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1343D74E" w:rsidR="0092742B" w:rsidRDefault="002E626D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margin-left:89.55pt;margin-top:13.65pt;width:12.75pt;height:10.5pt;z-index:251658752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54656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2E626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55680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E67E834" w:rsidR="0092742B" w:rsidRDefault="002E626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56704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2E626D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57728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7"/>
        <w:gridCol w:w="1842"/>
        <w:gridCol w:w="1560"/>
        <w:gridCol w:w="1984"/>
      </w:tblGrid>
      <w:tr w:rsidR="004757FC" w:rsidRPr="00B10C6B" w14:paraId="7BBD098D" w14:textId="77777777" w:rsidTr="00243B60">
        <w:tc>
          <w:tcPr>
            <w:tcW w:w="5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243B60">
        <w:trPr>
          <w:trHeight w:val="2692"/>
        </w:trPr>
        <w:tc>
          <w:tcPr>
            <w:tcW w:w="5047" w:type="dxa"/>
            <w:vMerge w:val="restart"/>
            <w:tcBorders>
              <w:left w:val="single" w:sz="4" w:space="0" w:color="000000"/>
            </w:tcBorders>
            <w:vAlign w:val="center"/>
          </w:tcPr>
          <w:p w14:paraId="2A650ABB" w14:textId="58AD867F" w:rsidR="009057E9" w:rsidRDefault="005750C7" w:rsidP="009057E9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Discussione sugli errori recentemente riscontrati</w:t>
            </w:r>
            <w:r w:rsidR="00C8638F">
              <w:rPr>
                <w:rFonts w:ascii="Calibri" w:hAnsi="Calibri" w:cs="Calibri"/>
                <w:sz w:val="22"/>
                <w:szCs w:val="22"/>
              </w:rPr>
              <w:t xml:space="preserve"> (NC cliente ITALCANDITI – acidità fuori standard).</w:t>
            </w:r>
          </w:p>
          <w:p w14:paraId="0A924BD1" w14:textId="473EC8BF" w:rsidR="005750C7" w:rsidRDefault="0072445D" w:rsidP="009057E9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Spiegazione dell’importanza della verifica settimanale di NaOH</w:t>
            </w:r>
            <w:r w:rsidR="005750C7">
              <w:rPr>
                <w:rFonts w:ascii="Calibri" w:hAnsi="Calibri" w:cs="Calibri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Verifica dell’assenza di impurezze visibili, come precipitati o alterazioni cromatiche. </w:t>
            </w:r>
          </w:p>
          <w:p w14:paraId="3F9B9A66" w14:textId="77777777" w:rsidR="005750C7" w:rsidRDefault="005750C7" w:rsidP="009057E9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Importanza di eseguire le analisi in doppio.</w:t>
            </w:r>
          </w:p>
          <w:p w14:paraId="25B5E139" w14:textId="77777777" w:rsidR="005750C7" w:rsidRDefault="005750C7" w:rsidP="009057E9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Importanza dell’accuratezza nella trascrizione dei dati.</w:t>
            </w:r>
          </w:p>
          <w:p w14:paraId="1E247078" w14:textId="2E210175" w:rsidR="0072445D" w:rsidRPr="005E496D" w:rsidRDefault="0072445D" w:rsidP="009057E9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Corretta procedura di lavaggio degli strumenti</w:t>
            </w:r>
          </w:p>
        </w:tc>
        <w:tc>
          <w:tcPr>
            <w:tcW w:w="184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295089" w14:textId="77777777" w:rsidR="0080280A" w:rsidRDefault="0080280A" w:rsidP="005750C7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4D87ECB7" w:rsidR="004757FC" w:rsidRPr="00B10C6B" w:rsidRDefault="005750C7" w:rsidP="005750C7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IFU </w:t>
            </w:r>
            <w:r w:rsidR="00C8638F">
              <w:rPr>
                <w:rFonts w:asciiTheme="minorHAnsi" w:hAnsiTheme="minorHAnsi" w:cstheme="minorHAnsi"/>
                <w:sz w:val="24"/>
                <w:szCs w:val="24"/>
              </w:rPr>
              <w:t xml:space="preserve">No.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3 </w:t>
            </w:r>
            <w:r w:rsidR="00C8638F">
              <w:rPr>
                <w:rFonts w:asciiTheme="minorHAnsi" w:hAnsiTheme="minorHAnsi" w:cstheme="minorHAnsi"/>
                <w:sz w:val="24"/>
                <w:szCs w:val="24"/>
              </w:rPr>
              <w:t>–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2017</w:t>
            </w:r>
            <w:r w:rsidR="00C8638F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r w:rsidR="00C8638F" w:rsidRPr="00C8638F">
              <w:rPr>
                <w:rFonts w:asciiTheme="minorHAnsi" w:hAnsiTheme="minorHAnsi" w:cstheme="minorHAnsi"/>
                <w:sz w:val="24"/>
                <w:szCs w:val="24"/>
              </w:rPr>
              <w:t>Titratable acidity</w:t>
            </w:r>
            <w:r w:rsidR="00C8638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CC56E0B" w:rsidR="004757FC" w:rsidRPr="00B10C6B" w:rsidRDefault="009057E9" w:rsidP="005750C7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243B60">
              <w:rPr>
                <w:rFonts w:asciiTheme="minorHAnsi" w:hAnsiTheme="minorHAnsi" w:cstheme="minorHAnsi"/>
                <w:sz w:val="24"/>
                <w:szCs w:val="24"/>
              </w:rPr>
              <w:t>9</w:t>
            </w:r>
            <w:r w:rsidR="004369C6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 w:rsidR="005750C7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7A645B52" w:rsidR="00673206" w:rsidRPr="00B10C6B" w:rsidRDefault="005750C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Scavello</w:t>
            </w:r>
          </w:p>
        </w:tc>
      </w:tr>
      <w:tr w:rsidR="004757FC" w:rsidRPr="00B10C6B" w14:paraId="5D90DD58" w14:textId="77777777" w:rsidTr="00243B60">
        <w:trPr>
          <w:trHeight w:val="279"/>
        </w:trPr>
        <w:tc>
          <w:tcPr>
            <w:tcW w:w="5047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243B60">
        <w:trPr>
          <w:trHeight w:val="1334"/>
        </w:trPr>
        <w:tc>
          <w:tcPr>
            <w:tcW w:w="5047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C970B2C" w:rsidR="004757FC" w:rsidRPr="00B10C6B" w:rsidRDefault="005750C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EC7EA6" w:rsidRPr="00B10C6B" w14:paraId="36F6F3F0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54B1E3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93D49" w14:textId="33C0849C" w:rsidR="00EC7EA6" w:rsidRDefault="005750C7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101F8" w14:textId="288428AE" w:rsidR="00EC7EA6" w:rsidRPr="00EC7EA6" w:rsidRDefault="005750C7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568E0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534CB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64181CA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30F421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123621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B38D46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5E84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19CE9C" w14:textId="77777777" w:rsidR="00EC7EA6" w:rsidRDefault="00EC7EA6" w:rsidP="00894CBB">
            <w:pPr>
              <w:suppressAutoHyphens w:val="0"/>
            </w:pPr>
          </w:p>
        </w:tc>
      </w:tr>
    </w:tbl>
    <w:tbl>
      <w:tblPr>
        <w:tblpPr w:leftFromText="141" w:rightFromText="141" w:vertAnchor="text" w:horzAnchor="margin" w:tblpY="464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5750C7" w:rsidRPr="00B10C6B" w14:paraId="6BFF51FF" w14:textId="77777777" w:rsidTr="005750C7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B48281" w14:textId="77777777" w:rsidR="005750C7" w:rsidRPr="005750C7" w:rsidRDefault="005750C7" w:rsidP="005750C7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5750C7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5750C7" w:rsidRPr="00B10C6B" w14:paraId="6B6BEA64" w14:textId="77777777" w:rsidTr="005750C7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CF99A40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9F5168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5102D98C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60B6BC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4F3333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5750C7" w:rsidRPr="00B10C6B" w14:paraId="5EFC7F1D" w14:textId="77777777" w:rsidTr="005750C7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0BE761" w14:textId="1161E5F8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>1</w:t>
            </w:r>
            <w:r w:rsidR="00243B60">
              <w:rPr>
                <w:rFonts w:ascii="Calibri" w:hAnsi="Calibri" w:cs="Calibri"/>
                <w:sz w:val="22"/>
                <w:szCs w:val="22"/>
              </w:rPr>
              <w:t>9</w:t>
            </w:r>
            <w:r w:rsidRPr="005750C7">
              <w:rPr>
                <w:rFonts w:ascii="Calibri" w:hAnsi="Calibri" w:cs="Calibri"/>
                <w:sz w:val="22"/>
                <w:szCs w:val="22"/>
              </w:rPr>
              <w:t>/03/2025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B84131" w14:textId="2B93F659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>1</w:t>
            </w:r>
            <w:r w:rsidR="00243B60">
              <w:rPr>
                <w:rFonts w:ascii="Calibri" w:hAnsi="Calibri" w:cs="Calibri"/>
                <w:sz w:val="22"/>
                <w:szCs w:val="22"/>
              </w:rPr>
              <w:t>9</w:t>
            </w:r>
            <w:r w:rsidRPr="005750C7">
              <w:rPr>
                <w:rFonts w:ascii="Calibri" w:hAnsi="Calibri" w:cs="Calibri"/>
                <w:sz w:val="22"/>
                <w:szCs w:val="22"/>
              </w:rPr>
              <w:t>/03/2025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A9BD2F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>Giovanni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CB7961" w14:textId="11D147F0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>Prova pratica di analisi</w:t>
            </w:r>
          </w:p>
        </w:tc>
      </w:tr>
      <w:tr w:rsidR="005750C7" w:rsidRPr="00B10C6B" w14:paraId="14B5CDA3" w14:textId="77777777" w:rsidTr="005750C7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56590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35F99D" w14:textId="77777777" w:rsidR="005750C7" w:rsidRPr="005750C7" w:rsidRDefault="005750C7" w:rsidP="005750C7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750C7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5750C7" w:rsidRPr="00B10C6B" w14:paraId="2DCFEBD4" w14:textId="77777777" w:rsidTr="005750C7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9E9246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675E59C6" w14:textId="77777777" w:rsidR="005750C7" w:rsidRPr="005750C7" w:rsidRDefault="002E626D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2E17BCBE">
                <v:rect id="_x0000_s1065" style="position:absolute;margin-left:48.15pt;margin-top:-.55pt;width:12.75pt;height:10.5pt;z-index:251678208"/>
              </w:pict>
            </w:r>
            <w:r w:rsidR="005750C7" w:rsidRPr="005750C7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29A6F2AC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4B87FFD" w14:textId="77777777" w:rsidR="005750C7" w:rsidRPr="005750C7" w:rsidRDefault="002E626D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5FB09798">
                <v:rect id="_x0000_s1066" style="position:absolute;margin-left:48.45pt;margin-top:.8pt;width:12.75pt;height:10.5pt;z-index:251679232"/>
              </w:pict>
            </w:r>
            <w:r w:rsidR="005750C7" w:rsidRPr="005750C7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512B5AC" w14:textId="77777777" w:rsidR="005750C7" w:rsidRPr="005750C7" w:rsidRDefault="002E626D" w:rsidP="005750C7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5750C7" w:rsidRPr="005750C7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 w:rsidRPr="005750C7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 w:rsidR="005750C7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D05A22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>NOME: Francesco</w:t>
            </w:r>
          </w:p>
          <w:p w14:paraId="391E8B3D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63D08889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 xml:space="preserve">COGNOME: </w:t>
            </w:r>
            <w:r>
              <w:rPr>
                <w:rFonts w:ascii="Calibri" w:hAnsi="Calibri" w:cs="Calibri"/>
                <w:sz w:val="22"/>
                <w:szCs w:val="22"/>
              </w:rPr>
              <w:t>Scavello</w:t>
            </w:r>
            <w:r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</w:t>
            </w:r>
          </w:p>
          <w:p w14:paraId="5212E6C1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3A2B6509" w14:textId="77777777" w:rsidR="005750C7" w:rsidRPr="005750C7" w:rsidRDefault="005750C7" w:rsidP="005750C7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5750C7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 w:rsidRPr="005750C7">
              <w:rPr>
                <w:rFonts w:ascii="Calibri" w:hAnsi="Calibri" w:cs="Calibri"/>
                <w:sz w:val="22"/>
                <w:szCs w:val="22"/>
              </w:rPr>
              <w:t>FIRMA  _</w:t>
            </w:r>
            <w:proofErr w:type="gramEnd"/>
            <w:r w:rsidRPr="005750C7">
              <w:rPr>
                <w:rFonts w:ascii="Calibri" w:hAnsi="Calibri" w:cs="Calibr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57124"/>
    <w:multiLevelType w:val="hybridMultilevel"/>
    <w:tmpl w:val="47F618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  <w:num w:numId="8" w16cid:durableId="936059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686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43B60"/>
    <w:rsid w:val="002731BA"/>
    <w:rsid w:val="002863B0"/>
    <w:rsid w:val="0029053E"/>
    <w:rsid w:val="002A5A82"/>
    <w:rsid w:val="002D3C7C"/>
    <w:rsid w:val="002E1EBF"/>
    <w:rsid w:val="002E626D"/>
    <w:rsid w:val="00315647"/>
    <w:rsid w:val="00315B82"/>
    <w:rsid w:val="00336898"/>
    <w:rsid w:val="0034735C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620D2"/>
    <w:rsid w:val="005750C7"/>
    <w:rsid w:val="005A2C1C"/>
    <w:rsid w:val="005C0B7E"/>
    <w:rsid w:val="005D1816"/>
    <w:rsid w:val="005E496D"/>
    <w:rsid w:val="005F67B9"/>
    <w:rsid w:val="005F7993"/>
    <w:rsid w:val="00615181"/>
    <w:rsid w:val="00662DEB"/>
    <w:rsid w:val="00667151"/>
    <w:rsid w:val="00673206"/>
    <w:rsid w:val="006759FC"/>
    <w:rsid w:val="00683B95"/>
    <w:rsid w:val="00684EC3"/>
    <w:rsid w:val="006A5381"/>
    <w:rsid w:val="006C589A"/>
    <w:rsid w:val="006F3014"/>
    <w:rsid w:val="006F792A"/>
    <w:rsid w:val="007002F8"/>
    <w:rsid w:val="0072039A"/>
    <w:rsid w:val="0072445D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B45F9"/>
    <w:rsid w:val="008C5EB9"/>
    <w:rsid w:val="009057E9"/>
    <w:rsid w:val="009132CE"/>
    <w:rsid w:val="00920228"/>
    <w:rsid w:val="009220B8"/>
    <w:rsid w:val="0092742B"/>
    <w:rsid w:val="00977A5A"/>
    <w:rsid w:val="009C40A9"/>
    <w:rsid w:val="009F400A"/>
    <w:rsid w:val="00A0038A"/>
    <w:rsid w:val="00A04CFD"/>
    <w:rsid w:val="00A417D8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8638F"/>
    <w:rsid w:val="00CE163F"/>
    <w:rsid w:val="00D00CCB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241D4"/>
    <w:rsid w:val="00E40792"/>
    <w:rsid w:val="00E4283E"/>
    <w:rsid w:val="00E451EB"/>
    <w:rsid w:val="00E57C44"/>
    <w:rsid w:val="00E61035"/>
    <w:rsid w:val="00EC7EA6"/>
    <w:rsid w:val="00F0191D"/>
    <w:rsid w:val="00F221BD"/>
    <w:rsid w:val="00F42F76"/>
    <w:rsid w:val="00F5509A"/>
    <w:rsid w:val="00F87964"/>
    <w:rsid w:val="00F90AEF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118</cp:revision>
  <cp:lastPrinted>2025-03-20T10:37:00Z</cp:lastPrinted>
  <dcterms:created xsi:type="dcterms:W3CDTF">2015-04-07T13:30:00Z</dcterms:created>
  <dcterms:modified xsi:type="dcterms:W3CDTF">2025-03-24T07:07:00Z</dcterms:modified>
</cp:coreProperties>
</file>