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786" w:rsidRDefault="00CB4786">
      <w:pPr>
        <w:rPr>
          <w:rFonts w:ascii="Book Antiqua" w:hAnsi="Book Antiqua"/>
          <w:sz w:val="28"/>
          <w:szCs w:val="28"/>
        </w:rPr>
      </w:pPr>
    </w:p>
    <w:p w:rsidR="001360BD" w:rsidRDefault="001360BD">
      <w:pPr>
        <w:rPr>
          <w:rFonts w:ascii="Book Antiqua" w:hAnsi="Book Antiqua"/>
          <w:sz w:val="28"/>
          <w:szCs w:val="28"/>
        </w:rPr>
      </w:pPr>
    </w:p>
    <w:p w:rsidR="001360BD" w:rsidRDefault="001360BD" w:rsidP="006D5514">
      <w:pPr>
        <w:jc w:val="center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>CRITERI E METODI DI GESTIONE RIFIUTI PER I TRAPORTATOR</w:t>
      </w:r>
      <w:r w:rsidR="006D5514">
        <w:rPr>
          <w:rFonts w:ascii="Book Antiqua" w:hAnsi="Book Antiqua"/>
          <w:b/>
          <w:sz w:val="28"/>
          <w:szCs w:val="28"/>
        </w:rPr>
        <w:t>I DURANTE LA SOSTA NEL PIAZZALE</w:t>
      </w:r>
    </w:p>
    <w:p w:rsidR="001360BD" w:rsidRPr="006D5514" w:rsidRDefault="001360BD" w:rsidP="006D5514">
      <w:p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>I mezzi in attesa di entrare nello stabilimento devono sostare, a motore spento, in area esterna. Una volta all’interno dello spazio aziendale effettuare le manovre necessarie all’interno dell’area raggiungendo il piazzale a passo d’uomo e tenendo il motore acceso solo per il periodo strettamente indispensabile (il motore va spento durante le soste). I trasportatori possono usufruire del punto di ristoro situato nello stabilimento dove si trovano posizionati distributori di caffè e snack, avendo cura di gestire i rifiuti prodotti utilizzando i giusti contenitori</w:t>
      </w:r>
      <w:r w:rsidR="006D5514" w:rsidRPr="006D5514">
        <w:rPr>
          <w:rFonts w:ascii="Book Antiqua" w:hAnsi="Book Antiqua"/>
        </w:rPr>
        <w:t xml:space="preserve"> per la raccolta differenziata.</w:t>
      </w:r>
    </w:p>
    <w:p w:rsidR="006D5514" w:rsidRPr="006D5514" w:rsidRDefault="006D5514" w:rsidP="006D5514">
      <w:pPr>
        <w:spacing w:after="0" w:line="240" w:lineRule="auto"/>
        <w:jc w:val="both"/>
        <w:rPr>
          <w:rFonts w:ascii="Book Antiqua" w:hAnsi="Book Antiqua"/>
        </w:rPr>
      </w:pPr>
    </w:p>
    <w:p w:rsidR="001360BD" w:rsidRPr="006D5514" w:rsidRDefault="001360BD" w:rsidP="006D5514">
      <w:pPr>
        <w:spacing w:after="0" w:line="240" w:lineRule="auto"/>
        <w:jc w:val="both"/>
        <w:rPr>
          <w:rFonts w:ascii="Book Antiqua" w:hAnsi="Book Antiqua"/>
          <w:b/>
        </w:rPr>
      </w:pPr>
      <w:r w:rsidRPr="006D5514">
        <w:rPr>
          <w:rFonts w:ascii="Book Antiqua" w:hAnsi="Book Antiqua"/>
          <w:b/>
        </w:rPr>
        <w:t>Comportamenti da osservare all’interno del parcheggio Automezzi di Agrumi-Gel s.r.l.</w:t>
      </w:r>
    </w:p>
    <w:p w:rsidR="001360BD" w:rsidRPr="006D5514" w:rsidRDefault="001360BD" w:rsidP="006D5514">
      <w:p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>All’intern</w:t>
      </w:r>
      <w:r w:rsidR="006D5514">
        <w:rPr>
          <w:rFonts w:ascii="Book Antiqua" w:hAnsi="Book Antiqua"/>
        </w:rPr>
        <w:t>o degli spazi interni adibiti a</w:t>
      </w:r>
      <w:r w:rsidRPr="006D5514">
        <w:rPr>
          <w:rFonts w:ascii="Book Antiqua" w:hAnsi="Book Antiqua"/>
        </w:rPr>
        <w:t>d area di sosta in attesa di scarico</w:t>
      </w:r>
      <w:r w:rsidR="006D5514">
        <w:rPr>
          <w:rFonts w:ascii="Book Antiqua" w:hAnsi="Book Antiqua"/>
        </w:rPr>
        <w:t>,</w:t>
      </w:r>
      <w:r w:rsidRPr="006D5514">
        <w:rPr>
          <w:rFonts w:ascii="Book Antiqua" w:hAnsi="Book Antiqua"/>
        </w:rPr>
        <w:t xml:space="preserve"> i trasportatori devono attenersi alle disposizioni impartite dal personale di riferimento:</w:t>
      </w:r>
    </w:p>
    <w:p w:rsidR="001360BD" w:rsidRPr="006D5514" w:rsidRDefault="001360BD" w:rsidP="006D5514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 xml:space="preserve">Sig. </w:t>
      </w:r>
      <w:r w:rsidR="007C7552">
        <w:rPr>
          <w:rFonts w:ascii="Book Antiqua" w:hAnsi="Book Antiqua"/>
        </w:rPr>
        <w:t>La Malfa Lorenzo</w:t>
      </w:r>
    </w:p>
    <w:p w:rsidR="001360BD" w:rsidRPr="006D5514" w:rsidRDefault="001360BD" w:rsidP="006D5514">
      <w:pPr>
        <w:pStyle w:val="Paragrafoelenco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 xml:space="preserve">Sig. </w:t>
      </w:r>
      <w:proofErr w:type="spellStart"/>
      <w:r w:rsidRPr="006D5514">
        <w:rPr>
          <w:rFonts w:ascii="Book Antiqua" w:hAnsi="Book Antiqua"/>
        </w:rPr>
        <w:t>Settineri</w:t>
      </w:r>
      <w:proofErr w:type="spellEnd"/>
      <w:r w:rsidRPr="006D5514">
        <w:rPr>
          <w:rFonts w:ascii="Book Antiqua" w:hAnsi="Book Antiqua"/>
        </w:rPr>
        <w:t xml:space="preserve"> David</w:t>
      </w:r>
    </w:p>
    <w:p w:rsidR="001360BD" w:rsidRPr="006D5514" w:rsidRDefault="001360BD" w:rsidP="006D5514">
      <w:p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 xml:space="preserve">Tutti i rifiuti dovranno seguire le corrette modalità di smaltimento/recupero e trasporto secondo quanto indicato all’interno del </w:t>
      </w:r>
      <w:proofErr w:type="spellStart"/>
      <w:r w:rsidRPr="006D5514">
        <w:rPr>
          <w:rFonts w:ascii="Book Antiqua" w:hAnsi="Book Antiqua"/>
        </w:rPr>
        <w:t>D.Lgs.</w:t>
      </w:r>
      <w:proofErr w:type="spellEnd"/>
      <w:r w:rsidRPr="006D5514">
        <w:rPr>
          <w:rFonts w:ascii="Book Antiqua" w:hAnsi="Book Antiqua"/>
        </w:rPr>
        <w:t xml:space="preserve"> 152/2006 e </w:t>
      </w:r>
      <w:proofErr w:type="spellStart"/>
      <w:r w:rsidRPr="006D5514">
        <w:rPr>
          <w:rFonts w:ascii="Book Antiqua" w:hAnsi="Book Antiqua"/>
        </w:rPr>
        <w:t>s.m.i.</w:t>
      </w:r>
      <w:proofErr w:type="spellEnd"/>
      <w:r w:rsidRPr="006D5514">
        <w:rPr>
          <w:rFonts w:ascii="Book Antiqua" w:hAnsi="Book Antiqua"/>
        </w:rPr>
        <w:t>:</w:t>
      </w:r>
    </w:p>
    <w:p w:rsidR="001360BD" w:rsidRPr="006D5514" w:rsidRDefault="006D5514" w:rsidP="006D5514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>Non scendere e allontanarsi dal proprio mezzo di trasporto e non lasciarlo incustodito;</w:t>
      </w:r>
    </w:p>
    <w:p w:rsidR="006D5514" w:rsidRPr="006D5514" w:rsidRDefault="006D5514" w:rsidP="006D5514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>Utilizzare gli appositi contenitori dei rifiuti, avendo cura di individuare quello esatto in base al tipo di rifiuto da cestinare (es. carta, plastica, ecc.);</w:t>
      </w:r>
    </w:p>
    <w:p w:rsidR="006D5514" w:rsidRPr="006D5514" w:rsidRDefault="006D5514" w:rsidP="006D5514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>È rigorosamente vietato fumare;</w:t>
      </w:r>
    </w:p>
    <w:p w:rsidR="006D5514" w:rsidRPr="006D5514" w:rsidRDefault="006D5514" w:rsidP="006D5514">
      <w:pPr>
        <w:pStyle w:val="Paragrafoelenco"/>
        <w:numPr>
          <w:ilvl w:val="0"/>
          <w:numId w:val="2"/>
        </w:num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>Utilizzare per le necessità personali gli appositi bagni ubicati in adiacenza alle scale di accesso allo stabilimento.</w:t>
      </w:r>
    </w:p>
    <w:p w:rsidR="006D5514" w:rsidRPr="006D5514" w:rsidRDefault="006D5514" w:rsidP="006D5514">
      <w:pPr>
        <w:spacing w:after="0" w:line="240" w:lineRule="auto"/>
        <w:jc w:val="both"/>
        <w:rPr>
          <w:rFonts w:ascii="Book Antiqua" w:hAnsi="Book Antiqua"/>
        </w:rPr>
      </w:pPr>
      <w:r w:rsidRPr="006D5514">
        <w:rPr>
          <w:rFonts w:ascii="Book Antiqua" w:hAnsi="Book Antiqua"/>
        </w:rPr>
        <w:t>Durante le operazioni, è fatto obbligo agli operatori l’utilizzo dei DPI necessari a proteggere la salute e la sicurezza.</w:t>
      </w:r>
    </w:p>
    <w:p w:rsidR="006D5514" w:rsidRPr="006D5514" w:rsidRDefault="006D5514" w:rsidP="006D5514">
      <w:pPr>
        <w:spacing w:after="0" w:line="240" w:lineRule="auto"/>
        <w:jc w:val="both"/>
        <w:rPr>
          <w:rFonts w:ascii="Book Antiqua" w:hAnsi="Book Antiqua"/>
        </w:rPr>
      </w:pPr>
    </w:p>
    <w:p w:rsidR="006D5514" w:rsidRDefault="006D5514" w:rsidP="006D5514">
      <w:pPr>
        <w:spacing w:after="0" w:line="240" w:lineRule="auto"/>
        <w:jc w:val="both"/>
        <w:rPr>
          <w:rFonts w:ascii="Book Antiqua" w:hAnsi="Book Antiqua"/>
          <w:b/>
          <w:sz w:val="24"/>
          <w:szCs w:val="24"/>
        </w:rPr>
      </w:pPr>
      <w:r w:rsidRPr="006D5514">
        <w:rPr>
          <w:rFonts w:ascii="Book Antiqua" w:hAnsi="Book Antiqua"/>
          <w:b/>
        </w:rPr>
        <w:t>Comportamenti raccomandati all’int</w:t>
      </w:r>
      <w:r>
        <w:rPr>
          <w:rFonts w:ascii="Book Antiqua" w:hAnsi="Book Antiqua"/>
          <w:b/>
          <w:sz w:val="24"/>
          <w:szCs w:val="24"/>
        </w:rPr>
        <w:t>erno degli spazi aziendali</w:t>
      </w:r>
    </w:p>
    <w:p w:rsidR="006D5514" w:rsidRDefault="00ED2EFE" w:rsidP="006D5514">
      <w:pPr>
        <w:spacing w:after="0" w:line="240" w:lineRule="auto"/>
        <w:jc w:val="both"/>
        <w:rPr>
          <w:rFonts w:ascii="Book Antiqua" w:hAnsi="Book Antiqua"/>
        </w:rPr>
      </w:pPr>
      <w:r w:rsidRPr="00ED2EFE">
        <w:rPr>
          <w:rFonts w:ascii="Book Antiqua" w:hAnsi="Book Antiqua"/>
        </w:rPr>
        <w:t>All’interno degli spazi interni si consiglia di attenersi scrupolosamente alle indicazioni impartite dal personale intern</w:t>
      </w:r>
      <w:r>
        <w:rPr>
          <w:rFonts w:ascii="Book Antiqua" w:hAnsi="Book Antiqua"/>
        </w:rPr>
        <w:t>o</w:t>
      </w:r>
      <w:r w:rsidRPr="00ED2EFE">
        <w:rPr>
          <w:rFonts w:ascii="Book Antiqua" w:hAnsi="Book Antiqua"/>
        </w:rPr>
        <w:t xml:space="preserve"> di riferimento:</w:t>
      </w:r>
    </w:p>
    <w:p w:rsidR="00ED2EFE" w:rsidRDefault="00ED2EFE" w:rsidP="00ED2EFE">
      <w:pPr>
        <w:pStyle w:val="Paragrafoelenco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Sign</w:t>
      </w:r>
      <w:proofErr w:type="spellEnd"/>
      <w:r>
        <w:rPr>
          <w:rFonts w:ascii="Book Antiqua" w:hAnsi="Book Antiqua"/>
        </w:rPr>
        <w:t xml:space="preserve">. </w:t>
      </w:r>
      <w:r w:rsidR="007C7552">
        <w:rPr>
          <w:rFonts w:ascii="Book Antiqua" w:hAnsi="Book Antiqua"/>
        </w:rPr>
        <w:t>La Malfa Lorenzo</w:t>
      </w:r>
      <w:bookmarkStart w:id="0" w:name="_GoBack"/>
      <w:bookmarkEnd w:id="0"/>
    </w:p>
    <w:p w:rsidR="00ED2EFE" w:rsidRDefault="00ED2EFE" w:rsidP="00ED2EFE">
      <w:pPr>
        <w:pStyle w:val="Paragrafoelenco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</w:rPr>
      </w:pPr>
      <w:proofErr w:type="spellStart"/>
      <w:r>
        <w:rPr>
          <w:rFonts w:ascii="Book Antiqua" w:hAnsi="Book Antiqua"/>
        </w:rPr>
        <w:t>Sign</w:t>
      </w:r>
      <w:proofErr w:type="spellEnd"/>
      <w:r>
        <w:rPr>
          <w:rFonts w:ascii="Book Antiqua" w:hAnsi="Book Antiqua"/>
        </w:rPr>
        <w:t xml:space="preserve">. </w:t>
      </w:r>
      <w:proofErr w:type="spellStart"/>
      <w:r>
        <w:rPr>
          <w:rFonts w:ascii="Book Antiqua" w:hAnsi="Book Antiqua"/>
        </w:rPr>
        <w:t>Settineri</w:t>
      </w:r>
      <w:proofErr w:type="spellEnd"/>
      <w:r>
        <w:rPr>
          <w:rFonts w:ascii="Book Antiqua" w:hAnsi="Book Antiqua"/>
        </w:rPr>
        <w:t xml:space="preserve"> David</w:t>
      </w:r>
    </w:p>
    <w:p w:rsidR="00ED2EFE" w:rsidRDefault="00ED2EFE" w:rsidP="00ED2EFE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In particolare l’azienda consiglia di evitare la commistione di rifiuti incompatibili tra loro, di evitare di disperdere i rifiuti di qualsivoglia natura nell’ambiente. L’azienda consiglia di avere dei comportamenti rispettosi verso l’ambiente, patrimonio della collettività.</w:t>
      </w:r>
    </w:p>
    <w:p w:rsidR="00ED2EFE" w:rsidRDefault="00ED2EFE" w:rsidP="00ED2EFE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Nel caso di </w:t>
      </w:r>
      <w:r>
        <w:rPr>
          <w:rFonts w:ascii="Book Antiqua" w:hAnsi="Book Antiqua"/>
          <w:b/>
        </w:rPr>
        <w:t>sversamenti accidentali</w:t>
      </w:r>
      <w:r>
        <w:rPr>
          <w:rFonts w:ascii="Book Antiqua" w:hAnsi="Book Antiqua"/>
        </w:rPr>
        <w:t xml:space="preserve"> di prodotti, rifiuti, olio, gasolio, grassi, acidi, ecc. chiunque rilevi il fatto deve prontamente adoperarsi per dare comunicazione a</w:t>
      </w:r>
      <w:r w:rsidR="00481D07">
        <w:rPr>
          <w:rFonts w:ascii="Book Antiqua" w:hAnsi="Book Antiqua"/>
        </w:rPr>
        <w:t>ll’</w:t>
      </w:r>
      <w:r>
        <w:rPr>
          <w:rFonts w:ascii="Book Antiqua" w:hAnsi="Book Antiqua"/>
        </w:rPr>
        <w:t xml:space="preserve"> incaricat</w:t>
      </w:r>
      <w:r w:rsidR="00481D07">
        <w:rPr>
          <w:rFonts w:ascii="Book Antiqua" w:hAnsi="Book Antiqua"/>
        </w:rPr>
        <w:t>o</w:t>
      </w:r>
      <w:r>
        <w:rPr>
          <w:rFonts w:ascii="Book Antiqua" w:hAnsi="Book Antiqua"/>
        </w:rPr>
        <w:t xml:space="preserve"> di Agrumi-Gel s.r.l.:</w:t>
      </w:r>
    </w:p>
    <w:p w:rsidR="00ED2EFE" w:rsidRDefault="00481D07" w:rsidP="00ED2EFE">
      <w:pPr>
        <w:pStyle w:val="Paragrafoelenco"/>
        <w:numPr>
          <w:ilvl w:val="0"/>
          <w:numId w:val="4"/>
        </w:num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Sig. Mazzeo Francesco</w:t>
      </w:r>
    </w:p>
    <w:p w:rsidR="00481D07" w:rsidRPr="00481D07" w:rsidRDefault="00481D07" w:rsidP="00481D07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Che dovrà rendersi conto dell’entità del fatto e trattarlo seguendo le istruzioni ricevute mediante le misure necessarie e l’utilizzo di idonei materiali.</w:t>
      </w:r>
    </w:p>
    <w:p w:rsidR="00ED2EFE" w:rsidRPr="00ED2EFE" w:rsidRDefault="00ED2EFE" w:rsidP="006D5514">
      <w:pPr>
        <w:spacing w:after="0" w:line="240" w:lineRule="auto"/>
        <w:jc w:val="both"/>
        <w:rPr>
          <w:rFonts w:ascii="Book Antiqua" w:hAnsi="Book Antiqua"/>
        </w:rPr>
      </w:pPr>
    </w:p>
    <w:sectPr w:rsidR="00ED2EFE" w:rsidRPr="00ED2E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D38BB"/>
    <w:multiLevelType w:val="hybridMultilevel"/>
    <w:tmpl w:val="333A83F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902869"/>
    <w:multiLevelType w:val="hybridMultilevel"/>
    <w:tmpl w:val="17E2BA8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E76776"/>
    <w:multiLevelType w:val="hybridMultilevel"/>
    <w:tmpl w:val="BA1407B0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8A3E9D"/>
    <w:multiLevelType w:val="hybridMultilevel"/>
    <w:tmpl w:val="9FAABE5A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0BD"/>
    <w:rsid w:val="001360BD"/>
    <w:rsid w:val="00481D07"/>
    <w:rsid w:val="006D5514"/>
    <w:rsid w:val="007C7552"/>
    <w:rsid w:val="00CB4786"/>
    <w:rsid w:val="00CE1BA2"/>
    <w:rsid w:val="00ED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360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36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5</cp:revision>
  <cp:lastPrinted>2018-01-15T15:21:00Z</cp:lastPrinted>
  <dcterms:created xsi:type="dcterms:W3CDTF">2018-01-15T14:44:00Z</dcterms:created>
  <dcterms:modified xsi:type="dcterms:W3CDTF">2018-04-17T14:05:00Z</dcterms:modified>
</cp:coreProperties>
</file>