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853353" w:rsidRPr="00460083" w14:paraId="087AEB65" w14:textId="77777777" w:rsidTr="00394C48">
        <w:trPr>
          <w:trHeight w:val="1399"/>
        </w:trPr>
        <w:tc>
          <w:tcPr>
            <w:tcW w:w="9210" w:type="dxa"/>
            <w:shd w:val="clear" w:color="auto" w:fill="auto"/>
          </w:tcPr>
          <w:p w14:paraId="5828C5D8" w14:textId="29FD9C4D" w:rsidR="00853353" w:rsidRPr="00460083" w:rsidRDefault="00853353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Nome del </w:t>
            </w:r>
            <w:proofErr w:type="gramStart"/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prodotto:  </w:t>
            </w: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proofErr w:type="gramEnd"/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Succo </w:t>
            </w:r>
            <w:r w:rsidR="003970CA" w:rsidRPr="00460083">
              <w:rPr>
                <w:rFonts w:asciiTheme="minorHAnsi" w:hAnsiTheme="minorHAnsi" w:cstheme="minorHAnsi"/>
                <w:sz w:val="22"/>
                <w:szCs w:val="22"/>
              </w:rPr>
              <w:t>Mel</w:t>
            </w:r>
            <w:r w:rsidR="002B14BB" w:rsidRPr="00460083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3970CA" w:rsidRPr="00460083">
              <w:rPr>
                <w:rFonts w:asciiTheme="minorHAnsi" w:hAnsiTheme="minorHAnsi" w:cstheme="minorHAnsi"/>
                <w:sz w:val="22"/>
                <w:szCs w:val="22"/>
              </w:rPr>
              <w:t>gran</w:t>
            </w:r>
            <w:r w:rsidR="002B14BB" w:rsidRPr="00460083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303AC1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NFC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Pastorizzato</w:t>
            </w:r>
          </w:p>
          <w:p w14:paraId="2F3ACFD4" w14:textId="6AE18113" w:rsidR="00853353" w:rsidRPr="00460083" w:rsidRDefault="00853353" w:rsidP="00394C48">
            <w:pPr>
              <w:tabs>
                <w:tab w:val="left" w:pos="3119"/>
              </w:tabs>
              <w:spacing w:before="100" w:beforeAutospacing="1"/>
              <w:ind w:left="3119" w:hanging="3119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Descrizione:</w:t>
            </w: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Succo </w:t>
            </w:r>
            <w:r w:rsidR="002B14BB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Melagrana </w:t>
            </w:r>
            <w:r w:rsidR="00303AC1" w:rsidRPr="00460083">
              <w:rPr>
                <w:rFonts w:asciiTheme="minorHAnsi" w:hAnsiTheme="minorHAnsi" w:cstheme="minorHAnsi"/>
                <w:sz w:val="22"/>
                <w:szCs w:val="22"/>
              </w:rPr>
              <w:t>Torbido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Pastorizzato</w:t>
            </w:r>
          </w:p>
          <w:p w14:paraId="7E43C21E" w14:textId="77777777" w:rsidR="00853353" w:rsidRPr="00460083" w:rsidRDefault="00853353" w:rsidP="00394C48">
            <w:pPr>
              <w:tabs>
                <w:tab w:val="left" w:pos="3119"/>
              </w:tabs>
              <w:spacing w:before="100" w:beforeAutospacing="1"/>
              <w:ind w:left="3119" w:hanging="3119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Identificativo del lotto:</w:t>
            </w: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136726" w:rsidRPr="00460083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3970CA" w:rsidRPr="00460083">
              <w:rPr>
                <w:rFonts w:asciiTheme="minorHAnsi" w:hAnsiTheme="minorHAnsi" w:cstheme="minorHAnsi"/>
                <w:sz w:val="22"/>
                <w:szCs w:val="22"/>
              </w:rPr>
              <w:t>MG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N</w:t>
            </w:r>
          </w:p>
        </w:tc>
      </w:tr>
    </w:tbl>
    <w:p w14:paraId="6EA523C8" w14:textId="77777777" w:rsidR="00B13991" w:rsidRPr="00460083" w:rsidRDefault="00B13991" w:rsidP="00853353">
      <w:pPr>
        <w:spacing w:before="100" w:beforeAutospacing="1"/>
        <w:ind w:left="72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0"/>
      </w:tblGrid>
      <w:tr w:rsidR="00853353" w:rsidRPr="00460083" w14:paraId="2900E79B" w14:textId="77777777" w:rsidTr="004A7EF7">
        <w:trPr>
          <w:trHeight w:val="4469"/>
        </w:trPr>
        <w:tc>
          <w:tcPr>
            <w:tcW w:w="9210" w:type="dxa"/>
            <w:shd w:val="clear" w:color="auto" w:fill="auto"/>
          </w:tcPr>
          <w:p w14:paraId="505AA24C" w14:textId="77777777" w:rsidR="00853353" w:rsidRPr="00460083" w:rsidRDefault="004A7EF7" w:rsidP="00394C48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Composizione</w:t>
            </w:r>
            <w:r w:rsidR="00853353"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40111427" w14:textId="78B2871B" w:rsidR="00853353" w:rsidRPr="00460083" w:rsidRDefault="004A7EF7" w:rsidP="004A7EF7">
            <w:pPr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Ingredienti: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proofErr w:type="gramEnd"/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</w:t>
            </w:r>
            <w:r w:rsidR="00D04FC2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Melagrana </w:t>
            </w:r>
            <w:r w:rsidR="00853353" w:rsidRPr="00460083">
              <w:rPr>
                <w:rFonts w:asciiTheme="minorHAnsi" w:hAnsiTheme="minorHAnsi" w:cstheme="minorHAnsi"/>
                <w:sz w:val="22"/>
                <w:szCs w:val="22"/>
              </w:rPr>
              <w:t>(100%)</w:t>
            </w:r>
          </w:p>
          <w:p w14:paraId="6A3EEE23" w14:textId="77777777" w:rsidR="00F8523A" w:rsidRPr="00460083" w:rsidRDefault="00F8523A" w:rsidP="00394C48">
            <w:pPr>
              <w:spacing w:before="100" w:beforeAutospacing="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42A9FB" w14:textId="77777777" w:rsidR="00F8523A" w:rsidRPr="00460083" w:rsidRDefault="00F8523A" w:rsidP="00394C48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i/>
                <w:sz w:val="22"/>
                <w:szCs w:val="22"/>
              </w:rPr>
              <w:t>Identificazione dell’ingrediente e indicazioni sull’approvvigionamento</w:t>
            </w:r>
          </w:p>
          <w:p w14:paraId="177FBFED" w14:textId="6B202A10" w:rsidR="00F8523A" w:rsidRPr="00460083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Materia prima: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D04FC2" w:rsidRPr="00460083">
              <w:rPr>
                <w:rFonts w:asciiTheme="minorHAnsi" w:hAnsiTheme="minorHAnsi" w:cstheme="minorHAnsi"/>
                <w:sz w:val="22"/>
                <w:szCs w:val="22"/>
              </w:rPr>
              <w:t>Melagrana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AF2B45A" w14:textId="77777777" w:rsidR="00F8523A" w:rsidRPr="00460083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Nome botanico: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3970CA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Punica </w:t>
            </w:r>
            <w:proofErr w:type="spellStart"/>
            <w:r w:rsidR="003970CA" w:rsidRPr="00460083">
              <w:rPr>
                <w:rFonts w:asciiTheme="minorHAnsi" w:hAnsiTheme="minorHAnsi" w:cstheme="minorHAnsi"/>
                <w:sz w:val="22"/>
                <w:szCs w:val="22"/>
              </w:rPr>
              <w:t>granatum</w:t>
            </w:r>
            <w:proofErr w:type="spellEnd"/>
            <w:r w:rsidR="003970CA" w:rsidRPr="0046008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BFD9E95" w14:textId="77777777" w:rsidR="00F8523A" w:rsidRPr="00460083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Paese d'origine: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ab/>
              <w:t>Sicilia (Italia).</w:t>
            </w:r>
          </w:p>
          <w:p w14:paraId="7BB9BBAD" w14:textId="77777777" w:rsidR="00F8523A" w:rsidRPr="00460083" w:rsidRDefault="00F8523A" w:rsidP="00F3238A">
            <w:pPr>
              <w:tabs>
                <w:tab w:val="left" w:pos="3119"/>
              </w:tabs>
              <w:spacing w:before="100" w:beforeAutospacing="1"/>
              <w:ind w:left="3119" w:hanging="3119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Varietà: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="008B4BA7" w:rsidRPr="00460083">
              <w:rPr>
                <w:rFonts w:asciiTheme="minorHAnsi" w:hAnsiTheme="minorHAnsi" w:cstheme="minorHAnsi"/>
                <w:sz w:val="22"/>
                <w:szCs w:val="22"/>
              </w:rPr>
              <w:t>Wonderful</w:t>
            </w:r>
            <w:proofErr w:type="spellEnd"/>
            <w:r w:rsidR="008B4BA7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3970CA" w:rsidRPr="00460083">
              <w:rPr>
                <w:rFonts w:asciiTheme="minorHAnsi" w:hAnsiTheme="minorHAnsi" w:cstheme="minorHAnsi"/>
                <w:sz w:val="22"/>
                <w:szCs w:val="22"/>
              </w:rPr>
              <w:t>Akko</w:t>
            </w:r>
            <w:r w:rsidR="00F3238A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, Dente di Cavallo, </w:t>
            </w:r>
            <w:proofErr w:type="spellStart"/>
            <w:r w:rsidR="00F3238A" w:rsidRPr="00460083">
              <w:rPr>
                <w:rFonts w:asciiTheme="minorHAnsi" w:hAnsiTheme="minorHAnsi" w:cstheme="minorHAnsi"/>
                <w:sz w:val="22"/>
                <w:szCs w:val="22"/>
              </w:rPr>
              <w:t>Parfianka</w:t>
            </w:r>
            <w:proofErr w:type="spellEnd"/>
            <w:r w:rsidR="00F3238A" w:rsidRPr="00460083">
              <w:rPr>
                <w:rFonts w:asciiTheme="minorHAnsi" w:hAnsiTheme="minorHAnsi" w:cstheme="minorHAnsi"/>
                <w:sz w:val="22"/>
                <w:szCs w:val="22"/>
              </w:rPr>
              <w:t>, Shani, Jolly Red</w:t>
            </w:r>
          </w:p>
          <w:p w14:paraId="1F61DE4D" w14:textId="77777777" w:rsidR="00F8523A" w:rsidRPr="00460083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Periodo di raccolta: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Tipicamente da </w:t>
            </w:r>
            <w:proofErr w:type="gramStart"/>
            <w:r w:rsidR="003970CA" w:rsidRPr="00460083">
              <w:rPr>
                <w:rFonts w:asciiTheme="minorHAnsi" w:hAnsiTheme="minorHAnsi" w:cstheme="minorHAnsi"/>
                <w:sz w:val="22"/>
                <w:szCs w:val="22"/>
              </w:rPr>
              <w:t>Settembre</w:t>
            </w:r>
            <w:proofErr w:type="gramEnd"/>
            <w:r w:rsidR="003970CA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a Novembre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0899EC98" w14:textId="77777777" w:rsidR="00F8523A" w:rsidRPr="00460083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Determinazione maturità: 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Brix</w:t>
            </w:r>
            <w:proofErr w:type="spellEnd"/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, Acidità, Colorazione (pigmentazione).</w:t>
            </w:r>
          </w:p>
          <w:p w14:paraId="141634AD" w14:textId="77777777" w:rsidR="00F8523A" w:rsidRPr="00460083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Imballo: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Bins</w:t>
            </w:r>
            <w:proofErr w:type="spellEnd"/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di plastica da 2</w:t>
            </w:r>
            <w:r w:rsidR="002C6B9F" w:rsidRPr="00460083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Kg. ± 15.</w:t>
            </w:r>
          </w:p>
          <w:p w14:paraId="32EF7FD4" w14:textId="77777777" w:rsidR="00F8523A" w:rsidRPr="00460083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07BD96" w14:textId="77777777" w:rsidR="00853353" w:rsidRPr="00460083" w:rsidRDefault="003743E6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i/>
                <w:sz w:val="22"/>
                <w:szCs w:val="22"/>
              </w:rPr>
              <w:t>Sulla materia prima non vengono effettuati test microbiologici, test chimici volti a ricercare contaminanti o panel test.</w:t>
            </w:r>
          </w:p>
        </w:tc>
      </w:tr>
    </w:tbl>
    <w:p w14:paraId="22C1DD0F" w14:textId="77777777" w:rsidR="00853353" w:rsidRPr="00460083" w:rsidRDefault="00853353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4A7EF7" w:rsidRPr="00460083" w14:paraId="750CBACB" w14:textId="77777777" w:rsidTr="008C7690">
        <w:trPr>
          <w:trHeight w:val="5726"/>
        </w:trPr>
        <w:tc>
          <w:tcPr>
            <w:tcW w:w="9210" w:type="dxa"/>
            <w:shd w:val="clear" w:color="auto" w:fill="auto"/>
          </w:tcPr>
          <w:p w14:paraId="024A4153" w14:textId="77777777" w:rsidR="004A7EF7" w:rsidRPr="00460083" w:rsidRDefault="004A7EF7" w:rsidP="008C7690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Parametri fisici, organolettici, chimici e microbiologici</w:t>
            </w:r>
          </w:p>
          <w:p w14:paraId="75B8BB75" w14:textId="77777777" w:rsidR="004A7EF7" w:rsidRPr="00460083" w:rsidRDefault="004A7EF7" w:rsidP="008C7690">
            <w:pPr>
              <w:spacing w:before="100" w:beforeAutospacing="1"/>
              <w:ind w:left="72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4AFC5B16" w14:textId="77777777" w:rsidR="004A7EF7" w:rsidRPr="00460083" w:rsidRDefault="004A7EF7" w:rsidP="008C7690">
            <w:pPr>
              <w:spacing w:before="100" w:beforeAutospacing="1"/>
              <w:ind w:left="72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i/>
                <w:sz w:val="22"/>
                <w:szCs w:val="22"/>
              </w:rPr>
              <w:t>Parametri Chimico-Fisici</w:t>
            </w:r>
          </w:p>
          <w:tbl>
            <w:tblPr>
              <w:tblW w:w="6302" w:type="dxa"/>
              <w:tblInd w:w="12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276"/>
              <w:gridCol w:w="1002"/>
              <w:gridCol w:w="764"/>
              <w:gridCol w:w="850"/>
              <w:gridCol w:w="851"/>
              <w:gridCol w:w="1559"/>
            </w:tblGrid>
            <w:tr w:rsidR="00953535" w:rsidRPr="00460083" w14:paraId="59954132" w14:textId="77777777" w:rsidTr="00303AC1">
              <w:trPr>
                <w:trHeight w:hRule="exact" w:val="501"/>
              </w:trPr>
              <w:tc>
                <w:tcPr>
                  <w:tcW w:w="1276" w:type="dxa"/>
                  <w:vAlign w:val="center"/>
                </w:tcPr>
                <w:p w14:paraId="4E3F34D5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i/>
                    </w:rPr>
                    <w:t>Parametri</w:t>
                  </w:r>
                </w:p>
              </w:tc>
              <w:tc>
                <w:tcPr>
                  <w:tcW w:w="1002" w:type="dxa"/>
                  <w:vAlign w:val="center"/>
                </w:tcPr>
                <w:p w14:paraId="69DAA10C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Target</w:t>
                  </w:r>
                </w:p>
              </w:tc>
              <w:tc>
                <w:tcPr>
                  <w:tcW w:w="764" w:type="dxa"/>
                  <w:vAlign w:val="center"/>
                </w:tcPr>
                <w:p w14:paraId="0361491E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Min</w:t>
                  </w:r>
                </w:p>
              </w:tc>
              <w:tc>
                <w:tcPr>
                  <w:tcW w:w="850" w:type="dxa"/>
                  <w:vAlign w:val="center"/>
                </w:tcPr>
                <w:p w14:paraId="463EABC3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Max</w:t>
                  </w:r>
                </w:p>
              </w:tc>
              <w:tc>
                <w:tcPr>
                  <w:tcW w:w="851" w:type="dxa"/>
                  <w:vAlign w:val="center"/>
                </w:tcPr>
                <w:p w14:paraId="6D502397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Unità</w:t>
                  </w:r>
                </w:p>
              </w:tc>
              <w:tc>
                <w:tcPr>
                  <w:tcW w:w="1559" w:type="dxa"/>
                  <w:vAlign w:val="center"/>
                </w:tcPr>
                <w:p w14:paraId="36724A32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i/>
                    </w:rPr>
                    <w:t>Metodo</w:t>
                  </w:r>
                </w:p>
              </w:tc>
            </w:tr>
            <w:tr w:rsidR="00953535" w:rsidRPr="00460083" w14:paraId="0F75171C" w14:textId="77777777" w:rsidTr="00303AC1">
              <w:trPr>
                <w:trHeight w:hRule="exact" w:val="501"/>
              </w:trPr>
              <w:tc>
                <w:tcPr>
                  <w:tcW w:w="1276" w:type="dxa"/>
                  <w:vAlign w:val="center"/>
                </w:tcPr>
                <w:p w14:paraId="4DF2FD9F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proofErr w:type="spellStart"/>
                  <w:r w:rsidRPr="00460083">
                    <w:rPr>
                      <w:rFonts w:asciiTheme="minorHAnsi" w:hAnsiTheme="minorHAnsi" w:cstheme="minorHAnsi"/>
                      <w:i/>
                    </w:rPr>
                    <w:t>Brix</w:t>
                  </w:r>
                  <w:proofErr w:type="spellEnd"/>
                </w:p>
              </w:tc>
              <w:tc>
                <w:tcPr>
                  <w:tcW w:w="1002" w:type="dxa"/>
                  <w:vAlign w:val="center"/>
                </w:tcPr>
                <w:p w14:paraId="7DF88A29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42D93916" w14:textId="4B0E9B5E" w:rsidR="00953535" w:rsidRPr="00460083" w:rsidRDefault="000F5A8C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12,5</w:t>
                  </w:r>
                </w:p>
              </w:tc>
              <w:tc>
                <w:tcPr>
                  <w:tcW w:w="850" w:type="dxa"/>
                  <w:vAlign w:val="center"/>
                </w:tcPr>
                <w:p w14:paraId="226FD3F1" w14:textId="4EAA099A" w:rsidR="00953535" w:rsidRPr="00460083" w:rsidRDefault="000F5A8C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16</w:t>
                  </w:r>
                </w:p>
              </w:tc>
              <w:tc>
                <w:tcPr>
                  <w:tcW w:w="851" w:type="dxa"/>
                  <w:vAlign w:val="center"/>
                </w:tcPr>
                <w:p w14:paraId="37227AF3" w14:textId="77777777" w:rsidR="00953535" w:rsidRPr="00460083" w:rsidRDefault="003F1487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°</w:t>
                  </w:r>
                </w:p>
              </w:tc>
              <w:tc>
                <w:tcPr>
                  <w:tcW w:w="1559" w:type="dxa"/>
                  <w:vAlign w:val="center"/>
                </w:tcPr>
                <w:p w14:paraId="40D3912C" w14:textId="7727BD15" w:rsidR="00953535" w:rsidRPr="00460083" w:rsidRDefault="00953535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IFU 8,</w:t>
                  </w:r>
                  <w:r w:rsidR="00DA4AA8" w:rsidRPr="00460083">
                    <w:rPr>
                      <w:rFonts w:asciiTheme="minorHAnsi" w:hAnsiTheme="minorHAnsi" w:cstheme="minorHAnsi"/>
                    </w:rPr>
                    <w:t xml:space="preserve"> 2017</w:t>
                  </w:r>
                </w:p>
              </w:tc>
            </w:tr>
            <w:tr w:rsidR="00953535" w:rsidRPr="00460083" w14:paraId="44403EA3" w14:textId="77777777" w:rsidTr="00303AC1">
              <w:trPr>
                <w:trHeight w:hRule="exact" w:val="501"/>
              </w:trPr>
              <w:tc>
                <w:tcPr>
                  <w:tcW w:w="1276" w:type="dxa"/>
                  <w:vAlign w:val="center"/>
                </w:tcPr>
                <w:p w14:paraId="1A0443A6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</w:rPr>
                    <w:t>Acidità</w:t>
                  </w:r>
                </w:p>
              </w:tc>
              <w:tc>
                <w:tcPr>
                  <w:tcW w:w="1002" w:type="dxa"/>
                  <w:vAlign w:val="center"/>
                </w:tcPr>
                <w:p w14:paraId="30A3ECCE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1BC068D7" w14:textId="29792A56" w:rsidR="00953535" w:rsidRPr="00460083" w:rsidRDefault="000F5A8C" w:rsidP="003970CA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0,8</w:t>
                  </w:r>
                </w:p>
              </w:tc>
              <w:tc>
                <w:tcPr>
                  <w:tcW w:w="850" w:type="dxa"/>
                  <w:vAlign w:val="center"/>
                </w:tcPr>
                <w:p w14:paraId="3F82B6F4" w14:textId="43665D85" w:rsidR="00953535" w:rsidRPr="00460083" w:rsidRDefault="000F5A8C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1,8</w:t>
                  </w:r>
                </w:p>
              </w:tc>
              <w:tc>
                <w:tcPr>
                  <w:tcW w:w="851" w:type="dxa"/>
                  <w:vAlign w:val="center"/>
                </w:tcPr>
                <w:p w14:paraId="14B186FC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% p/p</w:t>
                  </w:r>
                </w:p>
              </w:tc>
              <w:tc>
                <w:tcPr>
                  <w:tcW w:w="1559" w:type="dxa"/>
                  <w:vAlign w:val="center"/>
                </w:tcPr>
                <w:p w14:paraId="79942AF0" w14:textId="49B31B36" w:rsidR="00953535" w:rsidRPr="00460083" w:rsidRDefault="00953535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IFU 3,</w:t>
                  </w:r>
                  <w:r w:rsidR="00DA4AA8" w:rsidRPr="00460083">
                    <w:rPr>
                      <w:rFonts w:asciiTheme="minorHAnsi" w:hAnsiTheme="minorHAnsi" w:cstheme="minorHAnsi"/>
                    </w:rPr>
                    <w:t xml:space="preserve"> 2017</w:t>
                  </w:r>
                </w:p>
              </w:tc>
            </w:tr>
            <w:tr w:rsidR="00953535" w:rsidRPr="00460083" w14:paraId="7C48C761" w14:textId="77777777" w:rsidTr="00303AC1">
              <w:trPr>
                <w:trHeight w:hRule="exact" w:val="501"/>
              </w:trPr>
              <w:tc>
                <w:tcPr>
                  <w:tcW w:w="1276" w:type="dxa"/>
                  <w:vAlign w:val="center"/>
                </w:tcPr>
                <w:p w14:paraId="6FAFBA05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</w:rPr>
                    <w:t>Acido Ascorbico</w:t>
                  </w:r>
                </w:p>
              </w:tc>
              <w:tc>
                <w:tcPr>
                  <w:tcW w:w="1002" w:type="dxa"/>
                  <w:vAlign w:val="center"/>
                </w:tcPr>
                <w:p w14:paraId="4380449B" w14:textId="285C3989" w:rsidR="00953535" w:rsidRPr="00460083" w:rsidRDefault="000F5A8C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150</w:t>
                  </w:r>
                </w:p>
              </w:tc>
              <w:tc>
                <w:tcPr>
                  <w:tcW w:w="764" w:type="dxa"/>
                  <w:vAlign w:val="center"/>
                </w:tcPr>
                <w:p w14:paraId="2AD4D2A4" w14:textId="2D7DEAEB" w:rsidR="00954637" w:rsidRPr="00460083" w:rsidRDefault="00954637" w:rsidP="00996124">
                  <w:pPr>
                    <w:tabs>
                      <w:tab w:val="decimal" w:pos="12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41A1995F" w14:textId="77777777" w:rsidR="00953535" w:rsidRPr="00460083" w:rsidRDefault="00953535" w:rsidP="00953535">
                  <w:pPr>
                    <w:tabs>
                      <w:tab w:val="decimal" w:pos="12"/>
                      <w:tab w:val="decimal" w:pos="417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6F85A966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mg/l</w:t>
                  </w:r>
                </w:p>
              </w:tc>
              <w:tc>
                <w:tcPr>
                  <w:tcW w:w="1559" w:type="dxa"/>
                  <w:vAlign w:val="center"/>
                </w:tcPr>
                <w:p w14:paraId="75C0B0BA" w14:textId="77777777" w:rsidR="00953535" w:rsidRPr="00460083" w:rsidRDefault="00953535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Metodo Interno</w:t>
                  </w:r>
                </w:p>
              </w:tc>
            </w:tr>
            <w:tr w:rsidR="00953535" w:rsidRPr="00460083" w14:paraId="09A6AE53" w14:textId="77777777" w:rsidTr="00303AC1">
              <w:trPr>
                <w:trHeight w:hRule="exact" w:val="501"/>
              </w:trPr>
              <w:tc>
                <w:tcPr>
                  <w:tcW w:w="1276" w:type="dxa"/>
                  <w:vAlign w:val="center"/>
                </w:tcPr>
                <w:p w14:paraId="0F15BF2A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</w:rPr>
                    <w:t>Antociani</w:t>
                  </w:r>
                  <w:r w:rsidR="003F1487" w:rsidRPr="00460083">
                    <w:rPr>
                      <w:rFonts w:asciiTheme="minorHAnsi" w:hAnsiTheme="minorHAnsi" w:cstheme="minorHAnsi"/>
                      <w:i/>
                    </w:rPr>
                    <w:t>*</w:t>
                  </w:r>
                </w:p>
              </w:tc>
              <w:tc>
                <w:tcPr>
                  <w:tcW w:w="1002" w:type="dxa"/>
                  <w:vAlign w:val="center"/>
                </w:tcPr>
                <w:p w14:paraId="50536987" w14:textId="33ED813C" w:rsidR="000F5A8C" w:rsidRPr="00460083" w:rsidRDefault="000F5A8C" w:rsidP="000F5A8C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2500</w:t>
                  </w:r>
                </w:p>
              </w:tc>
              <w:tc>
                <w:tcPr>
                  <w:tcW w:w="764" w:type="dxa"/>
                  <w:vAlign w:val="center"/>
                </w:tcPr>
                <w:p w14:paraId="2B042D85" w14:textId="52AA13BC" w:rsidR="00953535" w:rsidRPr="00460083" w:rsidRDefault="00953535" w:rsidP="00953535">
                  <w:pPr>
                    <w:tabs>
                      <w:tab w:val="decimal" w:pos="12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5A531A1C" w14:textId="77777777" w:rsidR="00953535" w:rsidRPr="00460083" w:rsidRDefault="00953535" w:rsidP="00953535">
                  <w:pPr>
                    <w:tabs>
                      <w:tab w:val="decimal" w:pos="12"/>
                      <w:tab w:val="decimal" w:pos="417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411D995C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mg/l</w:t>
                  </w:r>
                </w:p>
              </w:tc>
              <w:tc>
                <w:tcPr>
                  <w:tcW w:w="1559" w:type="dxa"/>
                  <w:vAlign w:val="center"/>
                </w:tcPr>
                <w:p w14:paraId="27913B8F" w14:textId="77777777" w:rsidR="00953535" w:rsidRPr="00460083" w:rsidRDefault="00953535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highlight w:val="yellow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Metodo Interno</w:t>
                  </w:r>
                </w:p>
              </w:tc>
            </w:tr>
            <w:tr w:rsidR="00953535" w:rsidRPr="00460083" w14:paraId="10A70173" w14:textId="77777777" w:rsidTr="00303AC1">
              <w:trPr>
                <w:trHeight w:hRule="exact" w:val="501"/>
              </w:trPr>
              <w:tc>
                <w:tcPr>
                  <w:tcW w:w="1276" w:type="dxa"/>
                  <w:vAlign w:val="center"/>
                </w:tcPr>
                <w:p w14:paraId="5A7A63AB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</w:rPr>
                    <w:t>Polpe 1500</w:t>
                  </w:r>
                </w:p>
              </w:tc>
              <w:tc>
                <w:tcPr>
                  <w:tcW w:w="1002" w:type="dxa"/>
                  <w:vAlign w:val="center"/>
                </w:tcPr>
                <w:p w14:paraId="244E75D5" w14:textId="77777777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710B36A1" w14:textId="77777777" w:rsidR="00953535" w:rsidRPr="00460083" w:rsidRDefault="003970CA" w:rsidP="00953535">
                  <w:pPr>
                    <w:tabs>
                      <w:tab w:val="decimal" w:pos="12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563BBEEA" w14:textId="77777777" w:rsidR="00953535" w:rsidRPr="00460083" w:rsidRDefault="003970CA" w:rsidP="00953535">
                  <w:pPr>
                    <w:tabs>
                      <w:tab w:val="decimal" w:pos="12"/>
                      <w:tab w:val="decimal" w:pos="417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3</w:t>
                  </w:r>
                </w:p>
              </w:tc>
              <w:tc>
                <w:tcPr>
                  <w:tcW w:w="851" w:type="dxa"/>
                  <w:vAlign w:val="center"/>
                </w:tcPr>
                <w:p w14:paraId="4D17FDBC" w14:textId="77777777" w:rsidR="00953535" w:rsidRPr="00460083" w:rsidRDefault="00953535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% v/v</w:t>
                  </w:r>
                </w:p>
              </w:tc>
              <w:tc>
                <w:tcPr>
                  <w:tcW w:w="1559" w:type="dxa"/>
                  <w:vAlign w:val="center"/>
                </w:tcPr>
                <w:p w14:paraId="2C6DF043" w14:textId="70C256CE" w:rsidR="00953535" w:rsidRPr="00460083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 xml:space="preserve">IFU 60, </w:t>
                  </w:r>
                  <w:r w:rsidR="00DA4AA8" w:rsidRPr="00460083">
                    <w:rPr>
                      <w:rFonts w:asciiTheme="minorHAnsi" w:hAnsiTheme="minorHAnsi" w:cstheme="minorHAnsi"/>
                    </w:rPr>
                    <w:t>2005</w:t>
                  </w:r>
                </w:p>
              </w:tc>
            </w:tr>
            <w:tr w:rsidR="00020E10" w:rsidRPr="00460083" w14:paraId="7530FFC5" w14:textId="77777777" w:rsidTr="00303AC1">
              <w:trPr>
                <w:trHeight w:hRule="exact" w:val="501"/>
              </w:trPr>
              <w:tc>
                <w:tcPr>
                  <w:tcW w:w="1276" w:type="dxa"/>
                  <w:vAlign w:val="center"/>
                </w:tcPr>
                <w:p w14:paraId="71EF5AB6" w14:textId="77777777" w:rsidR="00020E10" w:rsidRPr="00460083" w:rsidRDefault="00020E10" w:rsidP="00020E10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</w:rPr>
                    <w:t>Polpe 3000</w:t>
                  </w:r>
                </w:p>
              </w:tc>
              <w:tc>
                <w:tcPr>
                  <w:tcW w:w="1002" w:type="dxa"/>
                  <w:vAlign w:val="center"/>
                </w:tcPr>
                <w:p w14:paraId="0677F254" w14:textId="77777777" w:rsidR="00020E10" w:rsidRPr="00460083" w:rsidRDefault="00020E10" w:rsidP="00020E1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42983DE2" w14:textId="77777777" w:rsidR="00020E10" w:rsidRPr="00460083" w:rsidRDefault="00020E10" w:rsidP="00020E10">
                  <w:pPr>
                    <w:tabs>
                      <w:tab w:val="decimal" w:pos="12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0.5</w:t>
                  </w:r>
                </w:p>
              </w:tc>
              <w:tc>
                <w:tcPr>
                  <w:tcW w:w="850" w:type="dxa"/>
                  <w:vAlign w:val="center"/>
                </w:tcPr>
                <w:p w14:paraId="658AD7DF" w14:textId="77777777" w:rsidR="00020E10" w:rsidRPr="00460083" w:rsidRDefault="00020E10" w:rsidP="00020E10">
                  <w:pPr>
                    <w:tabs>
                      <w:tab w:val="decimal" w:pos="12"/>
                      <w:tab w:val="decimal" w:pos="417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1.5</w:t>
                  </w:r>
                </w:p>
              </w:tc>
              <w:tc>
                <w:tcPr>
                  <w:tcW w:w="851" w:type="dxa"/>
                  <w:vAlign w:val="center"/>
                </w:tcPr>
                <w:p w14:paraId="1A887EE0" w14:textId="77777777" w:rsidR="00020E10" w:rsidRPr="00460083" w:rsidRDefault="00020E10" w:rsidP="00020E10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% v/v</w:t>
                  </w:r>
                </w:p>
              </w:tc>
              <w:tc>
                <w:tcPr>
                  <w:tcW w:w="1559" w:type="dxa"/>
                  <w:vAlign w:val="center"/>
                </w:tcPr>
                <w:p w14:paraId="01780A55" w14:textId="3786CEAA" w:rsidR="00020E10" w:rsidRPr="00460083" w:rsidRDefault="00020E10" w:rsidP="00020E1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 xml:space="preserve">IFU 60, </w:t>
                  </w:r>
                  <w:r w:rsidR="00DA4AA8" w:rsidRPr="00460083">
                    <w:rPr>
                      <w:rFonts w:asciiTheme="minorHAnsi" w:hAnsiTheme="minorHAnsi" w:cstheme="minorHAnsi"/>
                    </w:rPr>
                    <w:t>2005</w:t>
                  </w:r>
                </w:p>
              </w:tc>
            </w:tr>
            <w:tr w:rsidR="00EA3AB7" w:rsidRPr="00460083" w14:paraId="391935C6" w14:textId="77777777" w:rsidTr="00303AC1">
              <w:trPr>
                <w:trHeight w:hRule="exact" w:val="501"/>
              </w:trPr>
              <w:tc>
                <w:tcPr>
                  <w:tcW w:w="1276" w:type="dxa"/>
                  <w:vAlign w:val="center"/>
                </w:tcPr>
                <w:p w14:paraId="73D11ECD" w14:textId="77777777" w:rsidR="00EA3AB7" w:rsidRPr="00460083" w:rsidRDefault="00EA3AB7" w:rsidP="0095353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</w:rPr>
                    <w:t>PH</w:t>
                  </w:r>
                </w:p>
              </w:tc>
              <w:tc>
                <w:tcPr>
                  <w:tcW w:w="1002" w:type="dxa"/>
                  <w:vAlign w:val="center"/>
                </w:tcPr>
                <w:p w14:paraId="38979BFA" w14:textId="77777777" w:rsidR="00EA3AB7" w:rsidRPr="00460083" w:rsidRDefault="00EA3AB7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2B47A940" w14:textId="77777777" w:rsidR="00EA3AB7" w:rsidRPr="00460083" w:rsidRDefault="00EA3AB7" w:rsidP="00953535">
                  <w:pPr>
                    <w:tabs>
                      <w:tab w:val="decimal" w:pos="12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3.2</w:t>
                  </w:r>
                </w:p>
              </w:tc>
              <w:tc>
                <w:tcPr>
                  <w:tcW w:w="850" w:type="dxa"/>
                  <w:vAlign w:val="center"/>
                </w:tcPr>
                <w:p w14:paraId="7734D782" w14:textId="77777777" w:rsidR="00EA3AB7" w:rsidRPr="00460083" w:rsidRDefault="00EA3AB7" w:rsidP="00953535">
                  <w:pPr>
                    <w:tabs>
                      <w:tab w:val="decimal" w:pos="12"/>
                      <w:tab w:val="decimal" w:pos="417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3.5</w:t>
                  </w:r>
                </w:p>
              </w:tc>
              <w:tc>
                <w:tcPr>
                  <w:tcW w:w="851" w:type="dxa"/>
                  <w:vAlign w:val="center"/>
                </w:tcPr>
                <w:p w14:paraId="413C9F92" w14:textId="77777777" w:rsidR="00EA3AB7" w:rsidRPr="00460083" w:rsidRDefault="00EA3AB7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14:paraId="4DC27BEE" w14:textId="0F2E4B4B" w:rsidR="00EA3AB7" w:rsidRPr="00460083" w:rsidRDefault="00E52E3D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460083">
                    <w:rPr>
                      <w:rFonts w:asciiTheme="minorHAnsi" w:hAnsiTheme="minorHAnsi" w:cstheme="minorHAnsi"/>
                    </w:rPr>
                    <w:t>IFU 11, 20</w:t>
                  </w:r>
                  <w:r w:rsidR="00DA4AA8" w:rsidRPr="00460083">
                    <w:rPr>
                      <w:rFonts w:asciiTheme="minorHAnsi" w:hAnsiTheme="minorHAnsi" w:cstheme="minorHAnsi"/>
                    </w:rPr>
                    <w:t>1</w:t>
                  </w:r>
                  <w:r w:rsidRPr="00460083">
                    <w:rPr>
                      <w:rFonts w:asciiTheme="minorHAnsi" w:hAnsiTheme="minorHAnsi" w:cstheme="minorHAnsi"/>
                    </w:rPr>
                    <w:t>5</w:t>
                  </w:r>
                </w:p>
              </w:tc>
            </w:tr>
          </w:tbl>
          <w:p w14:paraId="1730BE61" w14:textId="77777777" w:rsidR="004A7EF7" w:rsidRPr="00460083" w:rsidRDefault="004A7EF7" w:rsidP="008C7690">
            <w:pPr>
              <w:spacing w:before="100" w:beforeAutospacing="1"/>
              <w:rPr>
                <w:rFonts w:asciiTheme="minorHAnsi" w:hAnsiTheme="minorHAnsi" w:cstheme="minorHAnsi"/>
                <w:b/>
                <w:sz w:val="8"/>
                <w:szCs w:val="8"/>
              </w:rPr>
            </w:pPr>
          </w:p>
          <w:p w14:paraId="440453B9" w14:textId="77777777" w:rsidR="003F1487" w:rsidRPr="00460083" w:rsidRDefault="003F1487" w:rsidP="008C7690">
            <w:pPr>
              <w:spacing w:before="100" w:beforeAutospacing="1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460083">
              <w:rPr>
                <w:rFonts w:asciiTheme="minorHAnsi" w:hAnsiTheme="minorHAnsi" w:cstheme="minorHAnsi"/>
                <w:i/>
                <w:sz w:val="16"/>
                <w:szCs w:val="16"/>
              </w:rPr>
              <w:t>* in relazione alla stagione.</w:t>
            </w:r>
          </w:p>
        </w:tc>
      </w:tr>
    </w:tbl>
    <w:p w14:paraId="0466EEBE" w14:textId="77777777" w:rsidR="004A7EF7" w:rsidRPr="00460083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7BE19F33" w14:textId="77777777" w:rsidR="004A7EF7" w:rsidRPr="00460083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19A55FDD" w14:textId="77777777" w:rsidR="004A7EF7" w:rsidRPr="00460083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785B7055" w14:textId="77777777" w:rsidR="004A7EF7" w:rsidRPr="00460083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66F15EEB" w14:textId="77777777" w:rsidR="004A7EF7" w:rsidRPr="00460083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54D348E4" w14:textId="77777777" w:rsidR="004A7EF7" w:rsidRPr="00460083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4A7EF7" w:rsidRPr="00460083" w14:paraId="64F1D5CC" w14:textId="77777777" w:rsidTr="008C7690">
        <w:trPr>
          <w:trHeight w:val="8061"/>
        </w:trPr>
        <w:tc>
          <w:tcPr>
            <w:tcW w:w="9210" w:type="dxa"/>
            <w:shd w:val="clear" w:color="auto" w:fill="auto"/>
          </w:tcPr>
          <w:p w14:paraId="48A045C5" w14:textId="77777777" w:rsidR="004A7EF7" w:rsidRPr="00460083" w:rsidRDefault="004A7EF7" w:rsidP="008C7690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>Parametri Microbiologici</w:t>
            </w:r>
          </w:p>
          <w:tbl>
            <w:tblPr>
              <w:tblW w:w="6375" w:type="dxa"/>
              <w:tblInd w:w="14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303"/>
              <w:gridCol w:w="884"/>
              <w:gridCol w:w="709"/>
              <w:gridCol w:w="850"/>
              <w:gridCol w:w="851"/>
              <w:gridCol w:w="1778"/>
            </w:tblGrid>
            <w:tr w:rsidR="00953535" w:rsidRPr="00460083" w14:paraId="2EE2C58B" w14:textId="77777777" w:rsidTr="00460083">
              <w:trPr>
                <w:trHeight w:hRule="exact" w:val="501"/>
                <w:tblHeader/>
              </w:trPr>
              <w:tc>
                <w:tcPr>
                  <w:tcW w:w="1303" w:type="dxa"/>
                  <w:vAlign w:val="center"/>
                </w:tcPr>
                <w:p w14:paraId="47A16278" w14:textId="77777777" w:rsidR="00953535" w:rsidRPr="00460083" w:rsidRDefault="00953535" w:rsidP="00C60BD0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Organismo</w:t>
                  </w:r>
                </w:p>
              </w:tc>
              <w:tc>
                <w:tcPr>
                  <w:tcW w:w="884" w:type="dxa"/>
                  <w:vAlign w:val="center"/>
                </w:tcPr>
                <w:p w14:paraId="154B6F83" w14:textId="77777777" w:rsidR="00953535" w:rsidRPr="00460083" w:rsidRDefault="00953535" w:rsidP="00C60BD0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Target</w:t>
                  </w:r>
                </w:p>
              </w:tc>
              <w:tc>
                <w:tcPr>
                  <w:tcW w:w="709" w:type="dxa"/>
                  <w:vAlign w:val="center"/>
                </w:tcPr>
                <w:p w14:paraId="0A01A6DF" w14:textId="77777777" w:rsidR="00953535" w:rsidRPr="00460083" w:rsidRDefault="00953535" w:rsidP="00C60BD0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Min</w:t>
                  </w:r>
                </w:p>
              </w:tc>
              <w:tc>
                <w:tcPr>
                  <w:tcW w:w="850" w:type="dxa"/>
                  <w:vAlign w:val="center"/>
                </w:tcPr>
                <w:p w14:paraId="7C6B67EA" w14:textId="77777777" w:rsidR="00953535" w:rsidRPr="00460083" w:rsidRDefault="00953535" w:rsidP="00C60BD0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Max</w:t>
                  </w:r>
                </w:p>
              </w:tc>
              <w:tc>
                <w:tcPr>
                  <w:tcW w:w="851" w:type="dxa"/>
                  <w:vAlign w:val="center"/>
                </w:tcPr>
                <w:p w14:paraId="3F7E70F9" w14:textId="77777777" w:rsidR="00953535" w:rsidRPr="00460083" w:rsidRDefault="00953535" w:rsidP="00C60BD0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Unità</w:t>
                  </w:r>
                </w:p>
              </w:tc>
              <w:tc>
                <w:tcPr>
                  <w:tcW w:w="1778" w:type="dxa"/>
                  <w:vAlign w:val="center"/>
                </w:tcPr>
                <w:p w14:paraId="70C0C8C3" w14:textId="77777777" w:rsidR="00953535" w:rsidRPr="00460083" w:rsidRDefault="00953535" w:rsidP="00C60BD0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Metodo</w:t>
                  </w:r>
                </w:p>
              </w:tc>
            </w:tr>
            <w:tr w:rsidR="007474B5" w:rsidRPr="00460083" w14:paraId="63062187" w14:textId="77777777" w:rsidTr="00460083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4CC14421" w14:textId="77777777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CMT</w:t>
                  </w:r>
                </w:p>
              </w:tc>
              <w:tc>
                <w:tcPr>
                  <w:tcW w:w="884" w:type="dxa"/>
                  <w:vAlign w:val="center"/>
                </w:tcPr>
                <w:p w14:paraId="2D5F8FA3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709" w:type="dxa"/>
                  <w:vAlign w:val="center"/>
                </w:tcPr>
                <w:p w14:paraId="46163E66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5E64B541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851" w:type="dxa"/>
                  <w:vAlign w:val="center"/>
                </w:tcPr>
                <w:p w14:paraId="588A7586" w14:textId="615245BB" w:rsidR="007474B5" w:rsidRPr="00460083" w:rsidRDefault="00561D2F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CFU</w:t>
                  </w:r>
                  <w:r w:rsidR="007474B5"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/ml</w:t>
                  </w:r>
                </w:p>
              </w:tc>
              <w:tc>
                <w:tcPr>
                  <w:tcW w:w="17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CB79A2" w14:textId="77777777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 xml:space="preserve">Compact Dry TC 48 ± 3 ore / 30 ± 2 °C </w:t>
                  </w:r>
                </w:p>
              </w:tc>
            </w:tr>
            <w:tr w:rsidR="007474B5" w:rsidRPr="00460083" w14:paraId="65EF2525" w14:textId="77777777" w:rsidTr="00460083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7D412489" w14:textId="77777777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Lieviti</w:t>
                  </w:r>
                </w:p>
              </w:tc>
              <w:tc>
                <w:tcPr>
                  <w:tcW w:w="884" w:type="dxa"/>
                  <w:vAlign w:val="center"/>
                </w:tcPr>
                <w:p w14:paraId="47239C92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709" w:type="dxa"/>
                  <w:vAlign w:val="center"/>
                </w:tcPr>
                <w:p w14:paraId="3C3A702B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28EE0760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851" w:type="dxa"/>
                  <w:vAlign w:val="center"/>
                </w:tcPr>
                <w:p w14:paraId="4E9DBAFA" w14:textId="4AC847DB" w:rsidR="007474B5" w:rsidRPr="00460083" w:rsidRDefault="00561D2F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CFU</w:t>
                  </w:r>
                  <w:r w:rsidR="007474B5"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/ml</w:t>
                  </w:r>
                </w:p>
              </w:tc>
              <w:tc>
                <w:tcPr>
                  <w:tcW w:w="17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1ADF24" w14:textId="77777777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Compact Dry YM 3-7 GG / 25 - 30 °C</w:t>
                  </w:r>
                </w:p>
              </w:tc>
            </w:tr>
            <w:tr w:rsidR="007474B5" w:rsidRPr="00460083" w14:paraId="0CE4B837" w14:textId="77777777" w:rsidTr="00460083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2270D7B5" w14:textId="77777777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Muffe</w:t>
                  </w:r>
                </w:p>
              </w:tc>
              <w:tc>
                <w:tcPr>
                  <w:tcW w:w="884" w:type="dxa"/>
                  <w:vAlign w:val="center"/>
                </w:tcPr>
                <w:p w14:paraId="5E0FF75F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709" w:type="dxa"/>
                  <w:vAlign w:val="center"/>
                </w:tcPr>
                <w:p w14:paraId="2591CF54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65CB9EDB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851" w:type="dxa"/>
                  <w:vAlign w:val="center"/>
                </w:tcPr>
                <w:p w14:paraId="4F9A337D" w14:textId="10763496" w:rsidR="007474B5" w:rsidRPr="00460083" w:rsidRDefault="00561D2F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CFU</w:t>
                  </w:r>
                  <w:r w:rsidR="007474B5"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/ml</w:t>
                  </w:r>
                </w:p>
              </w:tc>
              <w:tc>
                <w:tcPr>
                  <w:tcW w:w="17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B62CE2" w14:textId="77777777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Compact Dry YM 3-7 GG / 25 - 30 °C</w:t>
                  </w:r>
                </w:p>
              </w:tc>
            </w:tr>
            <w:tr w:rsidR="007474B5" w:rsidRPr="00460083" w14:paraId="4437CFCB" w14:textId="77777777" w:rsidTr="00460083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3D7BCEDA" w14:textId="77777777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Coliformi Totali</w:t>
                  </w:r>
                </w:p>
              </w:tc>
              <w:tc>
                <w:tcPr>
                  <w:tcW w:w="884" w:type="dxa"/>
                  <w:vAlign w:val="center"/>
                </w:tcPr>
                <w:p w14:paraId="51BB55DD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Assenti</w:t>
                  </w:r>
                </w:p>
              </w:tc>
              <w:tc>
                <w:tcPr>
                  <w:tcW w:w="709" w:type="dxa"/>
                  <w:vAlign w:val="center"/>
                </w:tcPr>
                <w:p w14:paraId="1AD9E2DE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33E1217C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5ECE6CC9" w14:textId="45282DC9" w:rsidR="007474B5" w:rsidRPr="00460083" w:rsidRDefault="00561D2F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CFU</w:t>
                  </w:r>
                  <w:r w:rsidR="007474B5"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/ml</w:t>
                  </w:r>
                </w:p>
              </w:tc>
              <w:tc>
                <w:tcPr>
                  <w:tcW w:w="17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303396" w14:textId="77777777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 xml:space="preserve">Compact Dry EC 24 ± 2 ore / 37 ± 1 °C </w:t>
                  </w:r>
                </w:p>
              </w:tc>
            </w:tr>
            <w:tr w:rsidR="007474B5" w:rsidRPr="00460083" w14:paraId="4F466038" w14:textId="77777777" w:rsidTr="00460083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2C2B7178" w14:textId="77777777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E. Coli</w:t>
                  </w:r>
                </w:p>
              </w:tc>
              <w:tc>
                <w:tcPr>
                  <w:tcW w:w="884" w:type="dxa"/>
                  <w:vAlign w:val="center"/>
                </w:tcPr>
                <w:p w14:paraId="19ACD074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Assenti</w:t>
                  </w:r>
                </w:p>
              </w:tc>
              <w:tc>
                <w:tcPr>
                  <w:tcW w:w="709" w:type="dxa"/>
                  <w:vAlign w:val="center"/>
                </w:tcPr>
                <w:p w14:paraId="15C5AD0A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5B8C0344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25662F1B" w14:textId="367396A7" w:rsidR="007474B5" w:rsidRPr="00460083" w:rsidRDefault="00561D2F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CFU</w:t>
                  </w:r>
                  <w:r w:rsidR="007474B5"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/ml</w:t>
                  </w:r>
                </w:p>
              </w:tc>
              <w:tc>
                <w:tcPr>
                  <w:tcW w:w="17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29EBC2" w14:textId="77777777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 xml:space="preserve">Compact Dry EC 24 ± 2 ore / 37 ± 1 °C </w:t>
                  </w:r>
                </w:p>
              </w:tc>
            </w:tr>
            <w:tr w:rsidR="007474B5" w:rsidRPr="00460083" w14:paraId="7ED41FCC" w14:textId="77777777" w:rsidTr="00460083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59E63004" w14:textId="77777777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884" w:type="dxa"/>
                  <w:vAlign w:val="center"/>
                </w:tcPr>
                <w:p w14:paraId="6ECCE3F7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Assenti</w:t>
                  </w:r>
                </w:p>
              </w:tc>
              <w:tc>
                <w:tcPr>
                  <w:tcW w:w="709" w:type="dxa"/>
                  <w:vAlign w:val="center"/>
                </w:tcPr>
                <w:p w14:paraId="455264C1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04F01ADB" w14:textId="77777777" w:rsidR="007474B5" w:rsidRPr="00460083" w:rsidRDefault="007474B5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15822B58" w14:textId="4161A828" w:rsidR="007474B5" w:rsidRPr="00460083" w:rsidRDefault="00561D2F" w:rsidP="007474B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CFU</w:t>
                  </w:r>
                  <w:r w:rsidR="007474B5"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/ml</w:t>
                  </w:r>
                </w:p>
                <w:p w14:paraId="0A42F5C4" w14:textId="01221EE2" w:rsidR="00561D2F" w:rsidRPr="00460083" w:rsidRDefault="00561D2F" w:rsidP="00561D2F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7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DB0824" w14:textId="5A7CE790" w:rsidR="007474B5" w:rsidRPr="00460083" w:rsidRDefault="007474B5" w:rsidP="007474B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Compact Dry SL 20-24 ore / 36 ± 1 °C</w:t>
                  </w:r>
                </w:p>
              </w:tc>
            </w:tr>
          </w:tbl>
          <w:p w14:paraId="2AD4C355" w14:textId="77777777" w:rsidR="004A7EF7" w:rsidRPr="00460083" w:rsidRDefault="004A7EF7" w:rsidP="008C7690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>Parametri Organolettici</w:t>
            </w:r>
          </w:p>
          <w:tbl>
            <w:tblPr>
              <w:tblW w:w="476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897"/>
              <w:gridCol w:w="1709"/>
              <w:gridCol w:w="1162"/>
            </w:tblGrid>
            <w:tr w:rsidR="003F1487" w:rsidRPr="00460083" w14:paraId="586C0CBA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3F564ED9" w14:textId="77777777" w:rsidR="003F1487" w:rsidRPr="00460083" w:rsidRDefault="003F1487" w:rsidP="00C60BD0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Caratteristica</w:t>
                  </w:r>
                </w:p>
              </w:tc>
              <w:tc>
                <w:tcPr>
                  <w:tcW w:w="1709" w:type="dxa"/>
                  <w:vAlign w:val="center"/>
                </w:tcPr>
                <w:p w14:paraId="6D1BB2CC" w14:textId="77777777" w:rsidR="003F1487" w:rsidRPr="00460083" w:rsidRDefault="003F1487" w:rsidP="00C60BD0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Target</w:t>
                  </w:r>
                </w:p>
              </w:tc>
              <w:tc>
                <w:tcPr>
                  <w:tcW w:w="1162" w:type="dxa"/>
                  <w:vAlign w:val="center"/>
                </w:tcPr>
                <w:p w14:paraId="5AA71F63" w14:textId="77777777" w:rsidR="003F1487" w:rsidRPr="00460083" w:rsidRDefault="003F1487" w:rsidP="00C60BD0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Metodo</w:t>
                  </w:r>
                </w:p>
              </w:tc>
            </w:tr>
            <w:tr w:rsidR="003F1487" w:rsidRPr="00460083" w14:paraId="4549808D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44312DC3" w14:textId="77777777" w:rsidR="003F1487" w:rsidRPr="00460083" w:rsidRDefault="003F1487" w:rsidP="00C60BD0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Aspetto Generale</w:t>
                  </w:r>
                </w:p>
              </w:tc>
              <w:tc>
                <w:tcPr>
                  <w:tcW w:w="1709" w:type="dxa"/>
                  <w:vAlign w:val="center"/>
                </w:tcPr>
                <w:p w14:paraId="2DB564C9" w14:textId="77777777" w:rsidR="003F1487" w:rsidRPr="00460083" w:rsidRDefault="003F1487" w:rsidP="00C60BD0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Liquido</w:t>
                  </w:r>
                </w:p>
              </w:tc>
              <w:tc>
                <w:tcPr>
                  <w:tcW w:w="1162" w:type="dxa"/>
                  <w:shd w:val="clear" w:color="auto" w:fill="auto"/>
                  <w:vAlign w:val="center"/>
                </w:tcPr>
                <w:p w14:paraId="22E84FC8" w14:textId="77777777" w:rsidR="003F1487" w:rsidRPr="00460083" w:rsidRDefault="003F1487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Panel Test</w:t>
                  </w:r>
                </w:p>
              </w:tc>
            </w:tr>
            <w:tr w:rsidR="003F1487" w:rsidRPr="00460083" w14:paraId="67F8DE07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2FD57358" w14:textId="77777777" w:rsidR="003F1487" w:rsidRPr="00460083" w:rsidRDefault="003F1487" w:rsidP="00C60BD0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Colore</w:t>
                  </w:r>
                </w:p>
              </w:tc>
              <w:tc>
                <w:tcPr>
                  <w:tcW w:w="1709" w:type="dxa"/>
                  <w:vAlign w:val="center"/>
                </w:tcPr>
                <w:p w14:paraId="2AB6D3CE" w14:textId="77777777" w:rsidR="003F1487" w:rsidRPr="00460083" w:rsidRDefault="003F1487" w:rsidP="00C60BD0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Rosso brillante</w:t>
                  </w:r>
                </w:p>
              </w:tc>
              <w:tc>
                <w:tcPr>
                  <w:tcW w:w="1162" w:type="dxa"/>
                  <w:shd w:val="clear" w:color="auto" w:fill="auto"/>
                  <w:vAlign w:val="center"/>
                </w:tcPr>
                <w:p w14:paraId="42E861B3" w14:textId="77777777" w:rsidR="003F1487" w:rsidRPr="00460083" w:rsidRDefault="003F1487" w:rsidP="003F1487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Panel Test</w:t>
                  </w:r>
                </w:p>
              </w:tc>
            </w:tr>
            <w:tr w:rsidR="003F1487" w:rsidRPr="00460083" w14:paraId="0C1EA2A5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516A8FC1" w14:textId="77777777" w:rsidR="003F1487" w:rsidRPr="00460083" w:rsidRDefault="003F1487" w:rsidP="00C60BD0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Gusto / Aroma</w:t>
                  </w:r>
                </w:p>
              </w:tc>
              <w:tc>
                <w:tcPr>
                  <w:tcW w:w="1709" w:type="dxa"/>
                  <w:vAlign w:val="center"/>
                </w:tcPr>
                <w:p w14:paraId="0019B775" w14:textId="77777777" w:rsidR="003F1487" w:rsidRPr="00460083" w:rsidRDefault="003F1487" w:rsidP="003970CA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Caratteristico </w:t>
                  </w:r>
                  <w:r w:rsidR="003970CA"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del Melograno</w:t>
                  </w: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162" w:type="dxa"/>
                  <w:shd w:val="clear" w:color="auto" w:fill="auto"/>
                  <w:vAlign w:val="center"/>
                </w:tcPr>
                <w:p w14:paraId="759FBCE5" w14:textId="77777777" w:rsidR="003F1487" w:rsidRPr="00460083" w:rsidRDefault="003F1487" w:rsidP="003F1487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Panel Test</w:t>
                  </w:r>
                </w:p>
              </w:tc>
            </w:tr>
            <w:tr w:rsidR="003970CA" w:rsidRPr="00460083" w14:paraId="594EAA17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0E524207" w14:textId="77777777" w:rsidR="003970CA" w:rsidRPr="00460083" w:rsidRDefault="003970CA" w:rsidP="00C60BD0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Sensazione al Palato</w:t>
                  </w:r>
                </w:p>
              </w:tc>
              <w:tc>
                <w:tcPr>
                  <w:tcW w:w="1709" w:type="dxa"/>
                  <w:vAlign w:val="center"/>
                </w:tcPr>
                <w:p w14:paraId="04BBAEDC" w14:textId="77777777" w:rsidR="003970CA" w:rsidRPr="00460083" w:rsidRDefault="003970CA" w:rsidP="00C60BD0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Caratteristico del Melograno </w:t>
                  </w:r>
                </w:p>
              </w:tc>
              <w:tc>
                <w:tcPr>
                  <w:tcW w:w="1162" w:type="dxa"/>
                  <w:shd w:val="clear" w:color="auto" w:fill="auto"/>
                  <w:vAlign w:val="center"/>
                </w:tcPr>
                <w:p w14:paraId="2F2FD6C2" w14:textId="77777777" w:rsidR="003970CA" w:rsidRPr="00460083" w:rsidRDefault="003970CA" w:rsidP="003F1487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Panel Test</w:t>
                  </w:r>
                </w:p>
              </w:tc>
            </w:tr>
          </w:tbl>
          <w:p w14:paraId="39E0177C" w14:textId="77777777" w:rsidR="004A7EF7" w:rsidRPr="00460083" w:rsidRDefault="004A7EF7" w:rsidP="008C7690">
            <w:pPr>
              <w:spacing w:before="100" w:beforeAutospacing="1"/>
              <w:rPr>
                <w:rFonts w:asciiTheme="minorHAnsi" w:hAnsiTheme="minorHAnsi" w:cstheme="minorHAnsi"/>
                <w:b/>
                <w:sz w:val="8"/>
                <w:szCs w:val="8"/>
              </w:rPr>
            </w:pPr>
          </w:p>
        </w:tc>
      </w:tr>
    </w:tbl>
    <w:p w14:paraId="2CA3E693" w14:textId="77777777" w:rsidR="004A7EF7" w:rsidRPr="00460083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4A7EF7" w:rsidRPr="00460083" w14:paraId="41066122" w14:textId="77777777" w:rsidTr="008C7690">
        <w:trPr>
          <w:trHeight w:val="3809"/>
        </w:trPr>
        <w:tc>
          <w:tcPr>
            <w:tcW w:w="9210" w:type="dxa"/>
            <w:shd w:val="clear" w:color="auto" w:fill="auto"/>
          </w:tcPr>
          <w:p w14:paraId="26D16BB9" w14:textId="77777777" w:rsidR="004A7EF7" w:rsidRPr="00460083" w:rsidRDefault="004A7EF7" w:rsidP="008C7690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Requisiti legali per la sicurezza alimentare del prodotto</w:t>
            </w:r>
          </w:p>
          <w:p w14:paraId="4B1E5546" w14:textId="77777777" w:rsidR="00DA0401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Direttiva 2012/12/UE e </w:t>
            </w:r>
            <w:proofErr w:type="spellStart"/>
            <w:r w:rsidRPr="00460083">
              <w:rPr>
                <w:rFonts w:asciiTheme="minorHAnsi" w:hAnsiTheme="minorHAnsi" w:cstheme="minorHAnsi"/>
              </w:rPr>
              <w:t>s.m.i.</w:t>
            </w:r>
            <w:proofErr w:type="spellEnd"/>
            <w:r w:rsidRPr="00460083">
              <w:rPr>
                <w:rFonts w:asciiTheme="minorHAnsi" w:hAnsiTheme="minorHAnsi" w:cstheme="minorHAnsi"/>
              </w:rPr>
              <w:t xml:space="preserve"> del Parlamento Europeo e del Consiglio del 19 Aprile 2012 che modifica la direttiva 2001/112/CE del Consiglio concernente i succhi di frutta e altri prodotti analoghi destinati all’alimentazione umana;</w:t>
            </w:r>
          </w:p>
          <w:p w14:paraId="65BA39B1" w14:textId="77777777" w:rsidR="00DA0401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Direttiva 2003/89/CE e </w:t>
            </w:r>
            <w:proofErr w:type="spellStart"/>
            <w:r w:rsidRPr="00460083">
              <w:rPr>
                <w:rFonts w:asciiTheme="minorHAnsi" w:hAnsiTheme="minorHAnsi" w:cstheme="minorHAnsi"/>
              </w:rPr>
              <w:t>s.m.i.</w:t>
            </w:r>
            <w:proofErr w:type="spellEnd"/>
            <w:r w:rsidRPr="00460083">
              <w:rPr>
                <w:rFonts w:asciiTheme="minorHAnsi" w:hAnsiTheme="minorHAnsi" w:cstheme="minorHAnsi"/>
              </w:rPr>
              <w:t xml:space="preserve"> del Parlamento Europeo e del Consiglio del 10 Novembre 2003 che modifica la Direttiva 2000/13/CE per quanto riguarda l’indicazione degli ingredienti contenuti nei prodotti alimentari;</w:t>
            </w:r>
          </w:p>
          <w:p w14:paraId="34441E48" w14:textId="77777777" w:rsidR="00DA0401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Direttiva (UE) 2015/1787 e </w:t>
            </w:r>
            <w:proofErr w:type="spellStart"/>
            <w:r w:rsidRPr="00460083">
              <w:rPr>
                <w:rFonts w:asciiTheme="minorHAnsi" w:hAnsiTheme="minorHAnsi" w:cstheme="minorHAnsi"/>
              </w:rPr>
              <w:t>s.m.i.</w:t>
            </w:r>
            <w:proofErr w:type="spellEnd"/>
            <w:r w:rsidRPr="00460083">
              <w:rPr>
                <w:rFonts w:asciiTheme="minorHAnsi" w:hAnsiTheme="minorHAnsi" w:cstheme="minorHAnsi"/>
              </w:rPr>
              <w:t xml:space="preserve"> della Commissione del 06 Ottobre 2015 recante modifica degli allegati II e III della direttiva 98/83/CE del Consiglio concernente la qualità delle acque destinate al consumo umano; </w:t>
            </w:r>
          </w:p>
          <w:p w14:paraId="344A87F9" w14:textId="77777777" w:rsidR="00DA0401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Direttiva 2001/111/CE del consiglio del 20 Dicembre 2001 relativa a determinati tipi di zucchero destinati all’alimentazione umana e successive modificazioni;</w:t>
            </w:r>
          </w:p>
          <w:p w14:paraId="2A4F30CD" w14:textId="77777777" w:rsidR="00DA0401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Direttiva 2014/63/UE e </w:t>
            </w:r>
            <w:proofErr w:type="spellStart"/>
            <w:r w:rsidRPr="00460083">
              <w:rPr>
                <w:rFonts w:asciiTheme="minorHAnsi" w:hAnsiTheme="minorHAnsi" w:cstheme="minorHAnsi"/>
              </w:rPr>
              <w:t>s.m.i.</w:t>
            </w:r>
            <w:proofErr w:type="spellEnd"/>
            <w:r w:rsidRPr="00460083">
              <w:rPr>
                <w:rFonts w:asciiTheme="minorHAnsi" w:hAnsiTheme="minorHAnsi" w:cstheme="minorHAnsi"/>
              </w:rPr>
              <w:t xml:space="preserve"> del Parlamento Europeo e del Consiglio del 15 Maggio 2014 che modifica la Direttiva 2001/110/CE del consiglio concernente il miele;</w:t>
            </w:r>
          </w:p>
          <w:p w14:paraId="3B0FFE0B" w14:textId="77777777" w:rsidR="00DA0401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lastRenderedPageBreak/>
              <w:t xml:space="preserve">Regolamento (CE) n° 1333/2008 e </w:t>
            </w:r>
            <w:proofErr w:type="spellStart"/>
            <w:r w:rsidRPr="00460083">
              <w:rPr>
                <w:rFonts w:asciiTheme="minorHAnsi" w:hAnsiTheme="minorHAnsi" w:cstheme="minorHAnsi"/>
              </w:rPr>
              <w:t>s.m.i.</w:t>
            </w:r>
            <w:proofErr w:type="spellEnd"/>
            <w:r w:rsidRPr="00460083">
              <w:rPr>
                <w:rFonts w:asciiTheme="minorHAnsi" w:hAnsiTheme="minorHAnsi" w:cstheme="minorHAnsi"/>
              </w:rPr>
              <w:t xml:space="preserve"> del parlamento Europeo e del consiglio del 16 Dicembre 2008 relativo agli additivi alimentari;</w:t>
            </w:r>
          </w:p>
          <w:p w14:paraId="6F91B01A" w14:textId="77777777" w:rsidR="00DA0401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Regolamento (UE) n° 1130/2011 e </w:t>
            </w:r>
            <w:proofErr w:type="spellStart"/>
            <w:r w:rsidRPr="00460083">
              <w:rPr>
                <w:rFonts w:asciiTheme="minorHAnsi" w:hAnsiTheme="minorHAnsi" w:cstheme="minorHAnsi"/>
              </w:rPr>
              <w:t>s.m.i.</w:t>
            </w:r>
            <w:proofErr w:type="spellEnd"/>
            <w:r w:rsidRPr="00460083">
              <w:rPr>
                <w:rFonts w:asciiTheme="minorHAnsi" w:hAnsiTheme="minorHAnsi" w:cstheme="minorHAnsi"/>
              </w:rPr>
              <w:t xml:space="preserve"> della Commissione del 11 Novembre 2011 che modifica l’allegato III del regolamento (CE) n° 1333/2008 del Parlamento Europeo e del Consiglio relativo agli additivi alimentari istituendo un elenco dell’Unione degli additivi alimentari autorizzati negli additivi alimentari, negli enzimi alimentari, negli aromi naturali e nei nutrienti;</w:t>
            </w:r>
          </w:p>
          <w:p w14:paraId="431DD9EB" w14:textId="77777777" w:rsidR="00DA0401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Regolamento (UE) n° 231/2012 e </w:t>
            </w:r>
            <w:proofErr w:type="spellStart"/>
            <w:r w:rsidRPr="00460083">
              <w:rPr>
                <w:rFonts w:asciiTheme="minorHAnsi" w:hAnsiTheme="minorHAnsi" w:cstheme="minorHAnsi"/>
              </w:rPr>
              <w:t>s.m.i.</w:t>
            </w:r>
            <w:proofErr w:type="spellEnd"/>
            <w:r w:rsidRPr="00460083">
              <w:rPr>
                <w:rFonts w:asciiTheme="minorHAnsi" w:hAnsiTheme="minorHAnsi" w:cstheme="minorHAnsi"/>
              </w:rPr>
              <w:t xml:space="preserve"> della Commissione del 09 Marzo 2012 che stabilisce le specifiche degli additivi alimentari elencati negli allegati II e III del Regolamento (CE) n° 1333/2008 del Parlamento Europeo e del Consiglio;</w:t>
            </w:r>
          </w:p>
          <w:p w14:paraId="6B3DEB9A" w14:textId="77777777" w:rsidR="00DA0401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Regolamento (UE) n° 257/2010 e </w:t>
            </w:r>
            <w:proofErr w:type="spellStart"/>
            <w:r w:rsidRPr="00460083">
              <w:rPr>
                <w:rFonts w:asciiTheme="minorHAnsi" w:hAnsiTheme="minorHAnsi" w:cstheme="minorHAnsi"/>
              </w:rPr>
              <w:t>s.m.i.</w:t>
            </w:r>
            <w:proofErr w:type="spellEnd"/>
            <w:r w:rsidRPr="00460083">
              <w:rPr>
                <w:rFonts w:asciiTheme="minorHAnsi" w:hAnsiTheme="minorHAnsi" w:cstheme="minorHAnsi"/>
              </w:rPr>
              <w:t xml:space="preserve"> della Commissione del 25 Marzo 2010 che istituisce un programma relativo a una nuova valutazione degli additivi alimentari autorizzati conformemente al Regolamento (CE) n° 1333/2008 del Parlamento Europeo e del Consiglio; </w:t>
            </w:r>
          </w:p>
          <w:p w14:paraId="41846DFA" w14:textId="77777777" w:rsidR="00DA0401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Il prodotto deve essere considerato “non geneticamente modificato” o “non derivato da un organismo geneticamente modificato” come definito dalle Direttive della CE 1830/2003/CE in materia di etichettatura e tracciabilità e le direttive della CE 1829/2003/CE in materia di alimenti e mangimi geneticamente modificati e </w:t>
            </w:r>
            <w:proofErr w:type="spellStart"/>
            <w:r w:rsidRPr="00460083">
              <w:rPr>
                <w:rFonts w:asciiTheme="minorHAnsi" w:hAnsiTheme="minorHAnsi" w:cstheme="minorHAnsi"/>
              </w:rPr>
              <w:t>s.m.i.</w:t>
            </w:r>
            <w:proofErr w:type="spellEnd"/>
            <w:r w:rsidRPr="00460083">
              <w:rPr>
                <w:rFonts w:asciiTheme="minorHAnsi" w:hAnsiTheme="minorHAnsi" w:cstheme="minorHAnsi"/>
              </w:rPr>
              <w:t>;</w:t>
            </w:r>
          </w:p>
          <w:p w14:paraId="107BF38E" w14:textId="77777777" w:rsidR="00DA0401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Il prodotto non contiene sostanze che hanno proprietà allergeniche per le quali è richiesta etichettatura come definito dal Regolamento (UE) N. 1169/2011 e </w:t>
            </w:r>
            <w:proofErr w:type="spellStart"/>
            <w:r w:rsidRPr="00460083">
              <w:rPr>
                <w:rFonts w:asciiTheme="minorHAnsi" w:hAnsiTheme="minorHAnsi" w:cstheme="minorHAnsi"/>
              </w:rPr>
              <w:t>s.m.i.</w:t>
            </w:r>
            <w:proofErr w:type="spellEnd"/>
            <w:r w:rsidRPr="00460083">
              <w:rPr>
                <w:rFonts w:asciiTheme="minorHAnsi" w:hAnsiTheme="minorHAnsi" w:cstheme="minorHAnsi"/>
              </w:rPr>
              <w:t xml:space="preserve"> del Parlamento Europeo e del Consiglio del 25 ottobre 2011;</w:t>
            </w:r>
          </w:p>
          <w:p w14:paraId="7E3B38FE" w14:textId="77777777" w:rsidR="003F1487" w:rsidRPr="00460083" w:rsidRDefault="00DA0401" w:rsidP="008C7690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Il prodotto non è stato prodotto e non contiene alcun prodotto Ionizzato in riferimento alla Direttiva EU 1999/2/CE e 1999/3/CE e </w:t>
            </w:r>
            <w:proofErr w:type="spellStart"/>
            <w:r w:rsidRPr="00460083">
              <w:rPr>
                <w:rFonts w:asciiTheme="minorHAnsi" w:hAnsiTheme="minorHAnsi" w:cstheme="minorHAnsi"/>
              </w:rPr>
              <w:t>s.m.i.</w:t>
            </w:r>
            <w:proofErr w:type="spellEnd"/>
          </w:p>
        </w:tc>
      </w:tr>
    </w:tbl>
    <w:p w14:paraId="2CC92EBE" w14:textId="77777777" w:rsidR="004A7EF7" w:rsidRPr="00460083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9F6F6D" w:rsidRPr="00460083" w14:paraId="3C78559B" w14:textId="77777777" w:rsidTr="00A63585">
        <w:trPr>
          <w:trHeight w:val="2190"/>
        </w:trPr>
        <w:tc>
          <w:tcPr>
            <w:tcW w:w="9210" w:type="dxa"/>
            <w:shd w:val="clear" w:color="auto" w:fill="auto"/>
          </w:tcPr>
          <w:p w14:paraId="3D12FD40" w14:textId="77777777" w:rsidR="009F6F6D" w:rsidRPr="00460083" w:rsidRDefault="00953535" w:rsidP="00953535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Metodi di trattamento</w:t>
            </w:r>
          </w:p>
          <w:p w14:paraId="1C8A4C01" w14:textId="77777777" w:rsidR="005E3837" w:rsidRPr="00460083" w:rsidRDefault="005E3837" w:rsidP="005E3837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i/>
                <w:sz w:val="22"/>
                <w:szCs w:val="22"/>
              </w:rPr>
              <w:t>Diagramma di flusso</w:t>
            </w:r>
          </w:p>
          <w:p w14:paraId="00928E58" w14:textId="77777777" w:rsidR="005E3837" w:rsidRPr="00460083" w:rsidRDefault="005E3837" w:rsidP="005E3837">
            <w:pPr>
              <w:spacing w:before="100" w:beforeAutospacing="1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D 09.01 32</w:t>
            </w:r>
          </w:p>
          <w:p w14:paraId="116B807E" w14:textId="77777777" w:rsidR="00A63585" w:rsidRPr="00460083" w:rsidRDefault="009F6F6D" w:rsidP="005E3837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i/>
                <w:sz w:val="22"/>
                <w:szCs w:val="22"/>
              </w:rPr>
              <w:t>Fasi del processo</w:t>
            </w:r>
          </w:p>
          <w:p w14:paraId="642D0FEE" w14:textId="0270FF5A" w:rsidR="007B5B7E" w:rsidRPr="00460083" w:rsidRDefault="009F6F6D" w:rsidP="007B5B7E">
            <w:pPr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Ricevimento </w:t>
            </w:r>
            <w:r w:rsidR="00A63585" w:rsidRPr="00460083">
              <w:rPr>
                <w:rFonts w:asciiTheme="minorHAnsi" w:hAnsiTheme="minorHAnsi" w:cstheme="minorHAnsi"/>
                <w:sz w:val="22"/>
                <w:szCs w:val="22"/>
              </w:rPr>
              <w:t>Frutta</w:t>
            </w:r>
            <w:r w:rsidR="00C60BD0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e Scarico</w:t>
            </w:r>
            <w:r w:rsidR="00A63585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– </w:t>
            </w:r>
            <w:r w:rsidR="00C60BD0" w:rsidRPr="00460083">
              <w:rPr>
                <w:rFonts w:asciiTheme="minorHAnsi" w:hAnsiTheme="minorHAnsi" w:cstheme="minorHAnsi"/>
                <w:sz w:val="22"/>
                <w:szCs w:val="22"/>
              </w:rPr>
              <w:t>1° Lavaggio</w:t>
            </w:r>
            <w:r w:rsidR="00A63585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–</w:t>
            </w:r>
            <w:r w:rsidR="00C60BD0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2° Lavaggio e Spazzolatura – Selezione e Carico della </w:t>
            </w:r>
            <w:proofErr w:type="spellStart"/>
            <w:r w:rsidR="00C60BD0" w:rsidRPr="00460083">
              <w:rPr>
                <w:rFonts w:asciiTheme="minorHAnsi" w:hAnsiTheme="minorHAnsi" w:cstheme="minorHAnsi"/>
                <w:sz w:val="22"/>
                <w:szCs w:val="22"/>
              </w:rPr>
              <w:t>Sgranellatrice</w:t>
            </w:r>
            <w:proofErr w:type="spellEnd"/>
            <w:r w:rsidR="00C60BD0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– Taglio frutto e Sgranellatura – Lavaggio Arilli – </w:t>
            </w:r>
            <w:r w:rsidR="002F37EB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Essiccatura – </w:t>
            </w:r>
            <w:r w:rsidR="00C60BD0" w:rsidRPr="00460083">
              <w:rPr>
                <w:rFonts w:asciiTheme="minorHAnsi" w:hAnsiTheme="minorHAnsi" w:cstheme="minorHAnsi"/>
                <w:sz w:val="22"/>
                <w:szCs w:val="22"/>
              </w:rPr>
              <w:t>Pressatura</w:t>
            </w:r>
            <w:r w:rsidR="002F37EB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a cicli</w:t>
            </w:r>
            <w:r w:rsidR="00C60BD0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– Pastorizzazione/Refrigerazione – Filtrazione </w:t>
            </w:r>
            <w:r w:rsidR="002F37EB" w:rsidRPr="00460083">
              <w:rPr>
                <w:rFonts w:asciiTheme="minorHAnsi" w:hAnsiTheme="minorHAnsi" w:cstheme="minorHAnsi"/>
                <w:sz w:val="22"/>
                <w:szCs w:val="22"/>
              </w:rPr>
              <w:t>e Trappola magnetica</w:t>
            </w:r>
            <w:r w:rsidR="00C60BD0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– Confezionamento </w:t>
            </w:r>
            <w:r w:rsidR="00765036" w:rsidRPr="00460083">
              <w:rPr>
                <w:rFonts w:asciiTheme="minorHAnsi" w:hAnsiTheme="minorHAnsi" w:cstheme="minorHAnsi"/>
                <w:sz w:val="22"/>
                <w:szCs w:val="22"/>
              </w:rPr>
              <w:t>– Congelamento – Stoccaggio</w:t>
            </w:r>
            <w:r w:rsidR="007B5B7E"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- Carico su mezzo di trasporto.</w:t>
            </w:r>
          </w:p>
          <w:p w14:paraId="2FC8FE9B" w14:textId="77777777" w:rsidR="007B5B7E" w:rsidRPr="00460083" w:rsidRDefault="007B5B7E" w:rsidP="007B5B7E">
            <w:pPr>
              <w:spacing w:before="100" w:beforeAutospacing="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  <w:p w14:paraId="4CDC5A12" w14:textId="77777777" w:rsidR="008D68FC" w:rsidRPr="00460083" w:rsidRDefault="007B5B7E" w:rsidP="007B5B7E">
            <w:p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Carico in cisterna.</w:t>
            </w:r>
          </w:p>
        </w:tc>
      </w:tr>
    </w:tbl>
    <w:p w14:paraId="6F78F8D1" w14:textId="77777777" w:rsidR="009F6F6D" w:rsidRPr="00460083" w:rsidRDefault="009F6F6D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78"/>
      </w:tblGrid>
      <w:tr w:rsidR="00AE5F17" w:rsidRPr="00460083" w14:paraId="51E38156" w14:textId="77777777" w:rsidTr="00163F15">
        <w:trPr>
          <w:trHeight w:val="2816"/>
        </w:trPr>
        <w:tc>
          <w:tcPr>
            <w:tcW w:w="9178" w:type="dxa"/>
            <w:shd w:val="clear" w:color="auto" w:fill="auto"/>
          </w:tcPr>
          <w:p w14:paraId="0EEE5E25" w14:textId="77777777" w:rsidR="00163F15" w:rsidRPr="00460083" w:rsidRDefault="00163F15" w:rsidP="00163F15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Confezionamento</w:t>
            </w:r>
          </w:p>
          <w:p w14:paraId="699E5A6D" w14:textId="77777777" w:rsidR="00163F15" w:rsidRPr="00460083" w:rsidRDefault="00163F15" w:rsidP="00163F15">
            <w:pPr>
              <w:spacing w:before="100" w:beforeAutospacing="1"/>
              <w:jc w:val="right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i/>
                <w:sz w:val="22"/>
                <w:szCs w:val="22"/>
              </w:rPr>
              <w:t>A richiesta del cliente</w:t>
            </w:r>
          </w:p>
          <w:p w14:paraId="7AFFEF25" w14:textId="77777777" w:rsidR="00163F15" w:rsidRPr="00460083" w:rsidRDefault="00163F15" w:rsidP="00163F15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i/>
                <w:sz w:val="22"/>
                <w:szCs w:val="22"/>
              </w:rPr>
              <w:t>Fusti di metallo tronco-conici</w:t>
            </w:r>
          </w:p>
          <w:tbl>
            <w:tblPr>
              <w:tblW w:w="0" w:type="auto"/>
              <w:tblInd w:w="2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11"/>
              <w:gridCol w:w="3119"/>
              <w:gridCol w:w="4740"/>
            </w:tblGrid>
            <w:tr w:rsidR="00163F15" w:rsidRPr="00460083" w14:paraId="102FC98E" w14:textId="77777777" w:rsidTr="00C60BD0">
              <w:tc>
                <w:tcPr>
                  <w:tcW w:w="911" w:type="dxa"/>
                  <w:vAlign w:val="center"/>
                </w:tcPr>
                <w:p w14:paraId="47865FB1" w14:textId="77777777" w:rsidR="00163F15" w:rsidRPr="00460083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Peso Lordo</w:t>
                  </w:r>
                </w:p>
              </w:tc>
              <w:tc>
                <w:tcPr>
                  <w:tcW w:w="3119" w:type="dxa"/>
                  <w:vAlign w:val="center"/>
                </w:tcPr>
                <w:p w14:paraId="0911EFE2" w14:textId="77777777" w:rsidR="00163F15" w:rsidRPr="00460083" w:rsidRDefault="0099532C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19</w:t>
                  </w:r>
                  <w:r w:rsidR="00163F15"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4 Kg.</w:t>
                  </w:r>
                </w:p>
              </w:tc>
              <w:tc>
                <w:tcPr>
                  <w:tcW w:w="4740" w:type="dxa"/>
                  <w:vAlign w:val="center"/>
                </w:tcPr>
                <w:p w14:paraId="102C57C5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163F15" w:rsidRPr="00460083" w14:paraId="049B1106" w14:textId="77777777" w:rsidTr="00C60BD0">
              <w:tc>
                <w:tcPr>
                  <w:tcW w:w="911" w:type="dxa"/>
                  <w:vAlign w:val="center"/>
                </w:tcPr>
                <w:p w14:paraId="14540DC7" w14:textId="77777777" w:rsidR="00163F15" w:rsidRPr="00460083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 xml:space="preserve">Peso </w:t>
                  </w:r>
                  <w:proofErr w:type="spellStart"/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Netto</w:t>
                  </w:r>
                  <w:proofErr w:type="spellEnd"/>
                </w:p>
              </w:tc>
              <w:tc>
                <w:tcPr>
                  <w:tcW w:w="3119" w:type="dxa"/>
                  <w:vAlign w:val="center"/>
                </w:tcPr>
                <w:p w14:paraId="77A13FD1" w14:textId="77777777" w:rsidR="00163F15" w:rsidRPr="00460083" w:rsidRDefault="00B326FA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180</w:t>
                  </w:r>
                  <w:r w:rsidR="00163F15"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 xml:space="preserve"> Kg. ± 1 %</w:t>
                  </w:r>
                </w:p>
              </w:tc>
              <w:tc>
                <w:tcPr>
                  <w:tcW w:w="4740" w:type="dxa"/>
                  <w:vAlign w:val="center"/>
                </w:tcPr>
                <w:p w14:paraId="001A1B6F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163F15" w:rsidRPr="00460083" w14:paraId="513134BE" w14:textId="77777777" w:rsidTr="00C60BD0">
              <w:tc>
                <w:tcPr>
                  <w:tcW w:w="911" w:type="dxa"/>
                  <w:vAlign w:val="center"/>
                </w:tcPr>
                <w:p w14:paraId="4BE8C04A" w14:textId="77777777" w:rsidR="00163F15" w:rsidRPr="00460083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proofErr w:type="spellStart"/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Imballo</w:t>
                  </w:r>
                  <w:proofErr w:type="spellEnd"/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 xml:space="preserve"> </w:t>
                  </w:r>
                  <w:proofErr w:type="spellStart"/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esterno</w:t>
                  </w:r>
                  <w:proofErr w:type="spellEnd"/>
                </w:p>
              </w:tc>
              <w:tc>
                <w:tcPr>
                  <w:tcW w:w="3119" w:type="dxa"/>
                  <w:vAlign w:val="center"/>
                </w:tcPr>
                <w:p w14:paraId="3B25A612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Fusti di metallo tronco-conici (NUOVI)</w:t>
                  </w:r>
                </w:p>
              </w:tc>
              <w:tc>
                <w:tcPr>
                  <w:tcW w:w="4740" w:type="dxa"/>
                  <w:vAlign w:val="center"/>
                </w:tcPr>
                <w:p w14:paraId="2E60C34D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 xml:space="preserve">I fusti sono a tenuta stagna e la verniciatura interna è alimentare. Il coperchio è di metallo ed è sigillato con un anello di metallo a sua volta sigillato con un sigillo di plastica che ne mostra l’eventuale manomissione. Il fusto è privo di ruggine, verniciato uniformemente, privo di eccessive ammaccature.  I fusti in acciaio sono conformi al D.M. 21.03.1973 e successivi aggiornamenti, il contenuto di metalli </w:t>
                  </w: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lastRenderedPageBreak/>
                    <w:t>pesanti è inferiore a 100 ppm in conformità alla Direttiva 94/62/CEE e sono stati prodotti nel rispetto delle buone pratiche di fabbricazione in conformità ai regolamenti 1935/2004/CE e 10/2011/CE.   La progettazione e la produzione dei fusti è fatta in modo da assicurare la tenuta stagna: il fornitore ha fornito prova di tenuta stagna. Il materiale rispetta i limiti di migrazione globale e di migrazione specifica del colorante, pertanto, può essere utilizzato a contatto prolungato con alimenti.</w:t>
                  </w:r>
                </w:p>
              </w:tc>
            </w:tr>
            <w:tr w:rsidR="00163F15" w:rsidRPr="00460083" w14:paraId="614ADDB2" w14:textId="77777777" w:rsidTr="00C60BD0">
              <w:tc>
                <w:tcPr>
                  <w:tcW w:w="911" w:type="dxa"/>
                  <w:vAlign w:val="center"/>
                </w:tcPr>
                <w:p w14:paraId="67C139B5" w14:textId="77777777" w:rsidR="00163F15" w:rsidRPr="00460083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lastRenderedPageBreak/>
                    <w:t>Imballo interno</w:t>
                  </w:r>
                </w:p>
              </w:tc>
              <w:tc>
                <w:tcPr>
                  <w:tcW w:w="3119" w:type="dxa"/>
                  <w:vAlign w:val="center"/>
                </w:tcPr>
                <w:p w14:paraId="7ACFC90A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Doppio sacco di polietilene trasparente per uso alimentare</w:t>
                  </w:r>
                </w:p>
              </w:tc>
              <w:tc>
                <w:tcPr>
                  <w:tcW w:w="4740" w:type="dxa"/>
                  <w:vAlign w:val="center"/>
                </w:tcPr>
                <w:p w14:paraId="1060813E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Tutti i sacchi interni sono nuovi e composti di materiale polietilene a bassa densità i cui componenti sono approvati per l'uso alimentare. I sacchi sono idonei a venire a contatto con le sostanze alimentari ai sensi del DM 21.03.1973. I sacchi hanno uno spessore minimo di 50 micron.  Il materiale rispetta i limiti di migrazione globale e di migrazione specifica del colorante, pertanto, può essere utilizzato a contatto prolungato con alimenti.</w:t>
                  </w:r>
                </w:p>
              </w:tc>
            </w:tr>
            <w:tr w:rsidR="00163F15" w:rsidRPr="00460083" w14:paraId="70DE1CA2" w14:textId="77777777" w:rsidTr="00C60BD0">
              <w:tc>
                <w:tcPr>
                  <w:tcW w:w="911" w:type="dxa"/>
                  <w:vAlign w:val="center"/>
                </w:tcPr>
                <w:p w14:paraId="1027DC05" w14:textId="77777777" w:rsidR="00163F15" w:rsidRPr="00460083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Tipo di sigillo</w:t>
                  </w:r>
                </w:p>
              </w:tc>
              <w:tc>
                <w:tcPr>
                  <w:tcW w:w="3119" w:type="dxa"/>
                  <w:vAlign w:val="center"/>
                </w:tcPr>
                <w:p w14:paraId="643063F0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N° 2 sigilli di plastica numerate, uno per ogni sacco.</w:t>
                  </w:r>
                </w:p>
                <w:p w14:paraId="2F76C9E7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N° 1 sigillo di plastica non numerato, per il coperchio del fusto.</w:t>
                  </w:r>
                </w:p>
              </w:tc>
              <w:tc>
                <w:tcPr>
                  <w:tcW w:w="4740" w:type="dxa"/>
                  <w:vAlign w:val="center"/>
                </w:tcPr>
                <w:p w14:paraId="7B2C62FA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</w:tbl>
          <w:p w14:paraId="13FD70F5" w14:textId="77777777" w:rsidR="00163F15" w:rsidRPr="00460083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460083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Possibili varianti a richiesta: </w:t>
            </w:r>
          </w:p>
          <w:p w14:paraId="7CE33573" w14:textId="77777777" w:rsidR="00163F15" w:rsidRPr="00460083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460083">
              <w:rPr>
                <w:rFonts w:asciiTheme="minorHAnsi" w:hAnsiTheme="minorHAnsi" w:cstheme="minorHAnsi"/>
                <w:i/>
                <w:sz w:val="18"/>
                <w:szCs w:val="18"/>
              </w:rPr>
              <w:t>Fusti di metallo cilindrici di colore grigio, Fusti di metallo tronco-conici di colore blu o verde, Sacco di polietilene di colore blu, sigillo di plastica numerato per il coperchio del fusto, sigilli numerati di metallo.</w:t>
            </w:r>
          </w:p>
          <w:p w14:paraId="338683CD" w14:textId="77777777" w:rsidR="00163F15" w:rsidRPr="00460083" w:rsidRDefault="00163F15" w:rsidP="00163F15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i/>
                <w:sz w:val="22"/>
                <w:szCs w:val="22"/>
              </w:rPr>
              <w:t>Secchielli di plastica</w:t>
            </w:r>
          </w:p>
          <w:tbl>
            <w:tblPr>
              <w:tblpPr w:leftFromText="141" w:rightFromText="141" w:vertAnchor="text" w:tblpXSpec="center" w:tblpY="1"/>
              <w:tblOverlap w:val="never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88"/>
              <w:gridCol w:w="3118"/>
              <w:gridCol w:w="4607"/>
            </w:tblGrid>
            <w:tr w:rsidR="00163F15" w:rsidRPr="00460083" w14:paraId="540E83AD" w14:textId="77777777" w:rsidTr="00C60BD0">
              <w:trPr>
                <w:trHeight w:val="242"/>
                <w:jc w:val="center"/>
              </w:trPr>
              <w:tc>
                <w:tcPr>
                  <w:tcW w:w="988" w:type="dxa"/>
                  <w:vAlign w:val="center"/>
                </w:tcPr>
                <w:p w14:paraId="4A7B0F3C" w14:textId="77777777" w:rsidR="00163F15" w:rsidRPr="00460083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Peso Lordo</w:t>
                  </w:r>
                </w:p>
              </w:tc>
              <w:tc>
                <w:tcPr>
                  <w:tcW w:w="3118" w:type="dxa"/>
                  <w:vAlign w:val="center"/>
                </w:tcPr>
                <w:p w14:paraId="6E0460BD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21 Kg.</w:t>
                  </w:r>
                </w:p>
              </w:tc>
              <w:tc>
                <w:tcPr>
                  <w:tcW w:w="4607" w:type="dxa"/>
                  <w:vAlign w:val="center"/>
                </w:tcPr>
                <w:p w14:paraId="39001ABC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163F15" w:rsidRPr="00460083" w14:paraId="6D1C0718" w14:textId="77777777" w:rsidTr="00C60BD0">
              <w:trPr>
                <w:trHeight w:val="262"/>
                <w:jc w:val="center"/>
              </w:trPr>
              <w:tc>
                <w:tcPr>
                  <w:tcW w:w="988" w:type="dxa"/>
                  <w:vAlign w:val="center"/>
                </w:tcPr>
                <w:p w14:paraId="4BDE5478" w14:textId="77777777" w:rsidR="00163F15" w:rsidRPr="00460083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Peso Netto</w:t>
                  </w:r>
                </w:p>
              </w:tc>
              <w:tc>
                <w:tcPr>
                  <w:tcW w:w="3118" w:type="dxa"/>
                  <w:vAlign w:val="center"/>
                </w:tcPr>
                <w:p w14:paraId="2B5B6A85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20 Kg. ± 1 %</w:t>
                  </w:r>
                </w:p>
              </w:tc>
              <w:tc>
                <w:tcPr>
                  <w:tcW w:w="4607" w:type="dxa"/>
                  <w:vAlign w:val="center"/>
                </w:tcPr>
                <w:p w14:paraId="6D122B82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163F15" w:rsidRPr="00460083" w14:paraId="1B21D166" w14:textId="77777777" w:rsidTr="00C60BD0">
              <w:trPr>
                <w:trHeight w:val="1477"/>
                <w:jc w:val="center"/>
              </w:trPr>
              <w:tc>
                <w:tcPr>
                  <w:tcW w:w="988" w:type="dxa"/>
                  <w:vAlign w:val="center"/>
                </w:tcPr>
                <w:p w14:paraId="67492112" w14:textId="77777777" w:rsidR="00163F15" w:rsidRPr="00460083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Imballo</w:t>
                  </w:r>
                </w:p>
              </w:tc>
              <w:tc>
                <w:tcPr>
                  <w:tcW w:w="3118" w:type="dxa"/>
                  <w:vAlign w:val="center"/>
                </w:tcPr>
                <w:p w14:paraId="7B86AB64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Secchielli di plastica (NUOVI)</w:t>
                  </w:r>
                </w:p>
              </w:tc>
              <w:tc>
                <w:tcPr>
                  <w:tcW w:w="4607" w:type="dxa"/>
                  <w:vAlign w:val="center"/>
                </w:tcPr>
                <w:p w14:paraId="786A2531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I secchielli di plastica, come d</w:t>
                  </w:r>
                  <w:r w:rsidR="00284D18"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a</w:t>
                  </w:r>
                  <w:r w:rsidRPr="00460083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 xml:space="preserve"> scheda tecnica del fornitore, sono prodotti con materiali e coloranti idonei al contatto con gli alimenti e soddisfano i livelli di concentrazione di metalli pesanti negli imballi. Il materiale rispetta i limiti di migrazione globale e di migrazione specifica del colorante, pertanto, può essere utilizzato a contatto prolungato con alimenti.</w:t>
                  </w:r>
                </w:p>
              </w:tc>
            </w:tr>
            <w:tr w:rsidR="00163F15" w:rsidRPr="00460083" w14:paraId="011918CA" w14:textId="77777777" w:rsidTr="00C60BD0">
              <w:trPr>
                <w:trHeight w:val="1047"/>
                <w:jc w:val="center"/>
              </w:trPr>
              <w:tc>
                <w:tcPr>
                  <w:tcW w:w="988" w:type="dxa"/>
                  <w:vAlign w:val="center"/>
                </w:tcPr>
                <w:p w14:paraId="7B6AEE9F" w14:textId="77777777" w:rsidR="00163F15" w:rsidRPr="00460083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Tipo di sigillo</w:t>
                  </w:r>
                </w:p>
              </w:tc>
              <w:tc>
                <w:tcPr>
                  <w:tcW w:w="3118" w:type="dxa"/>
                  <w:vAlign w:val="center"/>
                </w:tcPr>
                <w:p w14:paraId="50514F49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60083">
                    <w:rPr>
                      <w:rFonts w:asciiTheme="minorHAnsi" w:hAnsiTheme="minorHAnsi" w:cstheme="minorHAnsi"/>
                      <w:sz w:val="18"/>
                      <w:szCs w:val="18"/>
                    </w:rPr>
                    <w:t>Coperchio chiusura a pressione con sigillo di garanzia.</w:t>
                  </w:r>
                </w:p>
              </w:tc>
              <w:tc>
                <w:tcPr>
                  <w:tcW w:w="4607" w:type="dxa"/>
                  <w:vAlign w:val="center"/>
                </w:tcPr>
                <w:p w14:paraId="5A5B715E" w14:textId="77777777" w:rsidR="00163F15" w:rsidRPr="00460083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</w:tbl>
          <w:p w14:paraId="3AD8B79A" w14:textId="77777777" w:rsidR="00D95F21" w:rsidRPr="00460083" w:rsidRDefault="00D95F21" w:rsidP="00D95F21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>Altri imballi</w:t>
            </w:r>
          </w:p>
          <w:p w14:paraId="27086DF5" w14:textId="77777777" w:rsidR="00D95F21" w:rsidRPr="00460083" w:rsidRDefault="00D95F21" w:rsidP="00D95F21">
            <w:pPr>
              <w:spacing w:before="100" w:beforeAutospacing="1" w:after="240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A richiesta del cliente il prodotto può essere confezionato anche in </w:t>
            </w:r>
            <w:proofErr w:type="spellStart"/>
            <w:r w:rsidRPr="00460083">
              <w:rPr>
                <w:rFonts w:asciiTheme="minorHAnsi" w:hAnsiTheme="minorHAnsi" w:cstheme="minorHAnsi"/>
              </w:rPr>
              <w:t>Octabins</w:t>
            </w:r>
            <w:proofErr w:type="spellEnd"/>
            <w:r w:rsidRPr="00460083">
              <w:rPr>
                <w:rFonts w:asciiTheme="minorHAnsi" w:hAnsiTheme="minorHAnsi" w:cstheme="minorHAnsi"/>
              </w:rPr>
              <w:t xml:space="preserve"> o sacchi asettici (in fusti o in scatole di cartone).</w:t>
            </w:r>
          </w:p>
          <w:p w14:paraId="096F1B3C" w14:textId="77777777" w:rsidR="00D95F21" w:rsidRPr="00460083" w:rsidRDefault="00D95F21" w:rsidP="00D95F21">
            <w:pPr>
              <w:spacing w:before="100" w:beforeAutospacing="1"/>
              <w:jc w:val="center"/>
              <w:rPr>
                <w:rFonts w:asciiTheme="minorHAnsi" w:hAnsiTheme="minorHAnsi" w:cstheme="minorHAnsi"/>
                <w:b/>
              </w:rPr>
            </w:pPr>
            <w:r w:rsidRPr="00460083">
              <w:rPr>
                <w:rFonts w:asciiTheme="minorHAnsi" w:hAnsiTheme="minorHAnsi" w:cstheme="minorHAnsi"/>
                <w:b/>
              </w:rPr>
              <w:t>Etichettatura</w:t>
            </w:r>
          </w:p>
          <w:p w14:paraId="06748E5D" w14:textId="77777777" w:rsidR="00D95F21" w:rsidRPr="00460083" w:rsidRDefault="00D95F21" w:rsidP="00D95F21">
            <w:pPr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L’imballo esterno è fornito provvisto di etichetta riportante almeno le seguenti informazioni:</w:t>
            </w:r>
          </w:p>
          <w:p w14:paraId="408636CA" w14:textId="77777777" w:rsidR="00163F15" w:rsidRPr="00460083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Nome del prodotto:</w:t>
            </w:r>
          </w:p>
          <w:p w14:paraId="77F0B547" w14:textId="77777777" w:rsidR="00163F15" w:rsidRPr="00460083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Indicazione del lotto:</w:t>
            </w:r>
          </w:p>
          <w:p w14:paraId="68675316" w14:textId="77777777" w:rsidR="00163F15" w:rsidRPr="00460083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Nome del produttore:</w:t>
            </w:r>
          </w:p>
          <w:p w14:paraId="5EEB5B37" w14:textId="77777777" w:rsidR="00163F15" w:rsidRPr="00460083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Data di produzione:</w:t>
            </w:r>
          </w:p>
          <w:p w14:paraId="06174039" w14:textId="77777777" w:rsidR="00163F15" w:rsidRPr="00460083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Data di scadenza:</w:t>
            </w:r>
          </w:p>
          <w:p w14:paraId="45078C1F" w14:textId="77777777" w:rsidR="00163F15" w:rsidRPr="00460083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Peso Netto (Kg.):</w:t>
            </w:r>
          </w:p>
          <w:p w14:paraId="4D974AB1" w14:textId="77777777" w:rsidR="00163F15" w:rsidRPr="00460083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Peso Lordo (Kg.):</w:t>
            </w:r>
          </w:p>
          <w:p w14:paraId="40194271" w14:textId="77777777" w:rsidR="00163F15" w:rsidRPr="00460083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Condizioni di stoccaggio:</w:t>
            </w:r>
          </w:p>
          <w:p w14:paraId="2416B03C" w14:textId="77777777" w:rsidR="00163F15" w:rsidRPr="00460083" w:rsidRDefault="00163F15" w:rsidP="00163F15">
            <w:pPr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lastRenderedPageBreak/>
              <w:t>Su richiesta del cliente ed approvazione di Agrumi-Gel s.r.l. l’etichetta potrà riportare altre informazioni.</w:t>
            </w:r>
          </w:p>
          <w:p w14:paraId="1573B6B4" w14:textId="77777777" w:rsidR="00163F15" w:rsidRPr="00460083" w:rsidRDefault="00163F15" w:rsidP="00D95F21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>Note Generali</w:t>
            </w:r>
          </w:p>
          <w:p w14:paraId="1334E71E" w14:textId="77777777" w:rsidR="00163F15" w:rsidRPr="00460083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 xml:space="preserve">Il prodotto in fusti può essere fornito anche senza pallet. I prodotti finiti forniti su pallet sono assicurati allo stesso attraverso l’uso di reggetta e </w:t>
            </w:r>
            <w:proofErr w:type="spellStart"/>
            <w:r w:rsidRPr="00460083">
              <w:rPr>
                <w:rFonts w:asciiTheme="minorHAnsi" w:hAnsiTheme="minorHAnsi" w:cstheme="minorHAnsi"/>
                <w:i/>
              </w:rPr>
              <w:t>velofilm</w:t>
            </w:r>
            <w:proofErr w:type="spellEnd"/>
            <w:r w:rsidRPr="00460083">
              <w:rPr>
                <w:rFonts w:asciiTheme="minorHAnsi" w:hAnsiTheme="minorHAnsi" w:cstheme="minorHAnsi"/>
                <w:i/>
              </w:rPr>
              <w:t>. I pallet sono in buone condizioni, ovvero liberi da schegge e privi di evidenti segni di umidità e muffe. Inoltre non vi sono chiodi sporgenti o facilmente rimovibili.</w:t>
            </w:r>
          </w:p>
          <w:p w14:paraId="6F932790" w14:textId="77777777" w:rsidR="00163F15" w:rsidRPr="00460083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 xml:space="preserve">Per garantire la massima sicurezza durante tutte le fasi di trasporto e movimentazione, tutti gli imballaggi sono idonei all’uso alimentare e specificamente progettati per l'uso previsto. </w:t>
            </w:r>
          </w:p>
          <w:p w14:paraId="7B61ABF5" w14:textId="77777777" w:rsidR="00163F15" w:rsidRPr="00460083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 xml:space="preserve">Per ogni tipo di confezionamento è previsto un sistema atto a garantire che il prodotto non può essere manomesso senza mostrare chiaramente la prova di manomissione. </w:t>
            </w:r>
          </w:p>
          <w:p w14:paraId="6D0EBE87" w14:textId="77777777" w:rsidR="00163F15" w:rsidRPr="00460083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>Per ogni imballo è fornita, su richiesta, la scheda tecnica del fornitore.</w:t>
            </w:r>
          </w:p>
          <w:p w14:paraId="69B029DE" w14:textId="77777777" w:rsidR="00163F15" w:rsidRPr="00460083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 xml:space="preserve">Per tutti gli imballaggi è stata effettuata </w:t>
            </w:r>
            <w:proofErr w:type="gramStart"/>
            <w:r w:rsidRPr="00460083">
              <w:rPr>
                <w:rFonts w:asciiTheme="minorHAnsi" w:hAnsiTheme="minorHAnsi" w:cstheme="minorHAnsi"/>
                <w:i/>
              </w:rPr>
              <w:t>un’ attenta</w:t>
            </w:r>
            <w:proofErr w:type="gramEnd"/>
            <w:r w:rsidRPr="00460083">
              <w:rPr>
                <w:rFonts w:asciiTheme="minorHAnsi" w:hAnsiTheme="minorHAnsi" w:cstheme="minorHAnsi"/>
                <w:i/>
              </w:rPr>
              <w:t xml:space="preserve"> analisi dei rischi all’interno del piano HACCP. </w:t>
            </w:r>
          </w:p>
          <w:p w14:paraId="264307FC" w14:textId="77777777" w:rsidR="00163F15" w:rsidRPr="00460083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>Tutti gli imballaggi sono stati conservati in modo da minimizzare il rischio di contaminazione e deterioramento del prodotto.</w:t>
            </w:r>
          </w:p>
          <w:p w14:paraId="74961C52" w14:textId="77777777" w:rsidR="00163F15" w:rsidRPr="00460083" w:rsidRDefault="00163F15" w:rsidP="00163F15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>Cisterne</w:t>
            </w:r>
          </w:p>
          <w:p w14:paraId="3DC96475" w14:textId="77777777" w:rsidR="00163F15" w:rsidRPr="00460083" w:rsidRDefault="00163F15" w:rsidP="00163F15">
            <w:p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Il prodotto può altresì essere fornito in cisterna. Per il trasporto in cisterna sono richieste, attraverso la stipula di un apposito Capitolato di acquisto, il rispetto di alcune condizioni:</w:t>
            </w:r>
          </w:p>
          <w:p w14:paraId="721FC148" w14:textId="77777777" w:rsidR="00163F15" w:rsidRPr="00460083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 xml:space="preserve">Il mezzo deve essere utilizzato esclusivamente per il trasporto alimentare e deve avere un’ etichettatura ben visibile ed indissolubilmente allegata che lo indichi; le parti a contatto con il prodotto non devono avere alcun effetto negativo (chimico, fisico, igienico o sensoriale) sul prodotto; il mezzo di trasporto, e tutto il sistema di condutture, devono essere facili da pulire e disinfettare, nonché interamente </w:t>
            </w:r>
            <w:proofErr w:type="spellStart"/>
            <w:r w:rsidRPr="00460083">
              <w:rPr>
                <w:rFonts w:asciiTheme="minorHAnsi" w:hAnsiTheme="minorHAnsi" w:cstheme="minorHAnsi"/>
                <w:i/>
              </w:rPr>
              <w:t>sanificabili</w:t>
            </w:r>
            <w:proofErr w:type="spellEnd"/>
            <w:r w:rsidRPr="00460083">
              <w:rPr>
                <w:rFonts w:asciiTheme="minorHAnsi" w:hAnsiTheme="minorHAnsi" w:cstheme="minorHAnsi"/>
                <w:i/>
              </w:rPr>
              <w:t>; i prodotti da trasportare e i prodotti utilizzati per la pulizia e sanificazione devono essere facilmente e completamente scaricabili da un serbatoio di scarico DN 65 per i prodotti a bassa viscosità e da serbatoi di scarico DN 80 e DN 100 per prodotti a viscosità medio-alta; i serbatoi devono avere un grado di isolamento termico tale da limitare l’aumento della temperatura del prodotto al suo interno di MAX 1 °C / Giorno; l’autista della cisterna deve avere la possibilità di controllare la temperatura; la cisterna deve avere aperture per il campionamento facilmente accessibili; la cisterna deve essere provvista di valvole di sfiato munite di apposito filtro per evitare possibili intrusioni di corpi estranei; la cisterna deve essere dotata di scale e ringhiera di sicurezza in buone condizioni; le guarnizioni devono essere sterilizzabili; durante il carico e lo scarico deve essere applicata l’apposita retina anti-insetto sui bocchettoni della cisterna per evitare possibili intrusioni di corpi estranei; la cisterna deve essere conforme a tutte le norme legali e non deve presentare segni di usura o cattiva manutenzione.</w:t>
            </w:r>
          </w:p>
          <w:p w14:paraId="4746CCC2" w14:textId="77777777" w:rsidR="00163F15" w:rsidRPr="00460083" w:rsidRDefault="00163F15" w:rsidP="00163F15">
            <w:pPr>
              <w:spacing w:before="100" w:beforeAutospacing="1"/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 xml:space="preserve">Il mezzo deve presentarsi per il ritiro della merce, e nel luogo indicato dal committente, munito di certificato di lavaggio in originale, il certificato di lavaggio non deve esser stato emesso oltre le 48 ore dal carico. </w:t>
            </w:r>
          </w:p>
          <w:p w14:paraId="022A1402" w14:textId="77777777" w:rsidR="00163F15" w:rsidRPr="00460083" w:rsidRDefault="00163F15" w:rsidP="00163F15">
            <w:pPr>
              <w:spacing w:before="240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 xml:space="preserve">Il certificato deve riportare: il numero dei sigilli posti a chiusura del bocchettone; </w:t>
            </w:r>
            <w:proofErr w:type="gramStart"/>
            <w:r w:rsidRPr="00460083">
              <w:rPr>
                <w:rFonts w:asciiTheme="minorHAnsi" w:hAnsiTheme="minorHAnsi" w:cstheme="minorHAnsi"/>
                <w:i/>
              </w:rPr>
              <w:t>l’ indicazione</w:t>
            </w:r>
            <w:proofErr w:type="gramEnd"/>
            <w:r w:rsidRPr="00460083">
              <w:rPr>
                <w:rFonts w:asciiTheme="minorHAnsi" w:hAnsiTheme="minorHAnsi" w:cstheme="minorHAnsi"/>
                <w:i/>
              </w:rPr>
              <w:t xml:space="preserve"> dei prodotti dei 3 carichi precedenti; la ragione sociale del trasportatore; la data e gli orari di inizio e fine della pulitura; il tipo di pulitura e l’ indicazione dei prodotti utilizzati; i dettagli delle parti pulite; il timbro e la firma della stazione di lavaggio.</w:t>
            </w:r>
          </w:p>
          <w:p w14:paraId="234E48ED" w14:textId="77777777" w:rsidR="00163F15" w:rsidRPr="00460083" w:rsidRDefault="00163F15" w:rsidP="00163F15">
            <w:pPr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>Tutti gli agenti di pulitura e disinfezione debbono essere approvati per l’utilizzo nell’industria alimentare e l’acqua deve essere potabile (Qualità standard EEC 98/83 ed aggiornamenti).</w:t>
            </w:r>
          </w:p>
          <w:p w14:paraId="0D50686C" w14:textId="77777777" w:rsidR="00163F15" w:rsidRPr="00460083" w:rsidRDefault="00163F15" w:rsidP="00163F15">
            <w:pPr>
              <w:spacing w:after="240"/>
              <w:rPr>
                <w:rFonts w:asciiTheme="minorHAnsi" w:hAnsiTheme="minorHAnsi" w:cstheme="minorHAnsi"/>
                <w:i/>
              </w:rPr>
            </w:pPr>
            <w:r w:rsidRPr="00460083">
              <w:rPr>
                <w:rFonts w:asciiTheme="minorHAnsi" w:hAnsiTheme="minorHAnsi" w:cstheme="minorHAnsi"/>
                <w:i/>
              </w:rPr>
              <w:t>Le cisterne con sistema multicamera avente una valvola di raccordo comune devono essere pulite e sterilizzate completamente anche se saranno utilizzati solo alcuni comparti. Il lavaggio può essere effettuato solo per i comparti che saranno utilizzati soltanto nel caso in cui le condutture, comprese quelle d’aria, siano completamente separate.</w:t>
            </w:r>
          </w:p>
          <w:p w14:paraId="60C2A3D1" w14:textId="77777777" w:rsidR="00163F15" w:rsidRPr="00460083" w:rsidRDefault="00163F15" w:rsidP="00163F15">
            <w:pPr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Nei carichi precedenti non sono ammessi:</w:t>
            </w:r>
          </w:p>
          <w:p w14:paraId="261365B0" w14:textId="77777777" w:rsidR="00163F15" w:rsidRPr="00460083" w:rsidRDefault="00163F15" w:rsidP="00163F15">
            <w:pPr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- OGM e prodotti che rientrano nella Direttiva 2003/1829/EC e successive modifiche ed integrazioni;</w:t>
            </w:r>
          </w:p>
          <w:p w14:paraId="5130E5D5" w14:textId="77777777" w:rsidR="00163F15" w:rsidRPr="00460083" w:rsidRDefault="00163F15" w:rsidP="00163F15">
            <w:pPr>
              <w:rPr>
                <w:rFonts w:asciiTheme="minorHAnsi" w:hAnsiTheme="minorHAnsi" w:cstheme="minorHAnsi"/>
              </w:rPr>
            </w:pPr>
            <w:r w:rsidRPr="00460083">
              <w:rPr>
                <w:rFonts w:asciiTheme="minorHAnsi" w:hAnsiTheme="minorHAnsi" w:cstheme="minorHAnsi"/>
              </w:rPr>
              <w:t>- Allergeni e prodotti che rientrano nella Direttiva 2003/89/EC e successive modifiche ed integrazioni.</w:t>
            </w:r>
          </w:p>
          <w:p w14:paraId="5BEDEE80" w14:textId="77777777" w:rsidR="00807702" w:rsidRPr="00460083" w:rsidRDefault="00807702" w:rsidP="00163F15">
            <w:pPr>
              <w:rPr>
                <w:rFonts w:asciiTheme="minorHAnsi" w:hAnsiTheme="minorHAnsi" w:cstheme="minorHAnsi"/>
              </w:rPr>
            </w:pPr>
          </w:p>
        </w:tc>
      </w:tr>
    </w:tbl>
    <w:p w14:paraId="1FE59C1B" w14:textId="77777777" w:rsidR="00394C48" w:rsidRPr="00460083" w:rsidRDefault="00394C48" w:rsidP="00394C48">
      <w:pPr>
        <w:rPr>
          <w:rFonts w:asciiTheme="minorHAnsi" w:hAnsiTheme="minorHAnsi" w:cstheme="minorHAnsi"/>
          <w:vanish/>
        </w:rPr>
      </w:pPr>
    </w:p>
    <w:p w14:paraId="46A285CF" w14:textId="77777777" w:rsidR="004E122D" w:rsidRPr="00460083" w:rsidRDefault="004E122D" w:rsidP="00145FD8">
      <w:pPr>
        <w:spacing w:before="100" w:beforeAutospacing="1"/>
        <w:ind w:left="2832" w:hanging="2832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6447F8" w:rsidRPr="00460083" w14:paraId="1A896878" w14:textId="77777777" w:rsidTr="00394C48">
        <w:trPr>
          <w:trHeight w:val="1737"/>
        </w:trPr>
        <w:tc>
          <w:tcPr>
            <w:tcW w:w="9320" w:type="dxa"/>
            <w:shd w:val="clear" w:color="auto" w:fill="auto"/>
          </w:tcPr>
          <w:p w14:paraId="63F43368" w14:textId="77777777" w:rsidR="006447F8" w:rsidRPr="00460083" w:rsidRDefault="00163F15" w:rsidP="00163F15">
            <w:pPr>
              <w:numPr>
                <w:ilvl w:val="0"/>
                <w:numId w:val="17"/>
              </w:numPr>
              <w:spacing w:before="100" w:beforeAutospacing="1" w:after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Durata (</w:t>
            </w:r>
            <w:proofErr w:type="spellStart"/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shelf</w:t>
            </w:r>
            <w:proofErr w:type="spellEnd"/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life)</w:t>
            </w:r>
          </w:p>
          <w:p w14:paraId="2A651B7D" w14:textId="7F948A24" w:rsidR="00163F15" w:rsidRPr="00460083" w:rsidRDefault="00163F15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24 mesi dalla data di produzione in condizioni di corretta conservazione ed integrità della confezione alla temperatura di -20 °C ± 2 (per il prodotto Congelato Confezionato).</w:t>
            </w:r>
          </w:p>
          <w:p w14:paraId="03DC43CF" w14:textId="77777777" w:rsidR="00163F15" w:rsidRPr="00460083" w:rsidRDefault="00163F15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10"/>
                <w:szCs w:val="10"/>
              </w:rPr>
            </w:pPr>
          </w:p>
          <w:p w14:paraId="342214EC" w14:textId="77777777" w:rsidR="006447F8" w:rsidRPr="00460083" w:rsidRDefault="00163F15" w:rsidP="00284D18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7 giorni dalla data di produzione alla temperatura di +</w:t>
            </w:r>
            <w:r w:rsidR="00284D18" w:rsidRPr="00460083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 xml:space="preserve"> °C ± 2 (per il prodotto Refrigerato in Cisterna). </w:t>
            </w:r>
          </w:p>
        </w:tc>
      </w:tr>
    </w:tbl>
    <w:p w14:paraId="2479890E" w14:textId="77777777" w:rsidR="006447F8" w:rsidRPr="00460083" w:rsidRDefault="006447F8" w:rsidP="00145FD8">
      <w:pPr>
        <w:spacing w:before="100" w:beforeAutospacing="1"/>
        <w:ind w:left="2832" w:hanging="2832"/>
        <w:rPr>
          <w:rFonts w:asciiTheme="minorHAnsi" w:hAnsiTheme="minorHAnsi" w:cstheme="minorHAnsi"/>
          <w:sz w:val="10"/>
          <w:szCs w:val="10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6447F8" w:rsidRPr="00460083" w14:paraId="355B2237" w14:textId="77777777" w:rsidTr="00163F15">
        <w:trPr>
          <w:trHeight w:val="832"/>
        </w:trPr>
        <w:tc>
          <w:tcPr>
            <w:tcW w:w="9320" w:type="dxa"/>
            <w:shd w:val="clear" w:color="auto" w:fill="auto"/>
          </w:tcPr>
          <w:p w14:paraId="658BA02C" w14:textId="77777777" w:rsidR="006447F8" w:rsidRPr="00460083" w:rsidRDefault="00163F15" w:rsidP="00163F15">
            <w:pPr>
              <w:numPr>
                <w:ilvl w:val="0"/>
                <w:numId w:val="17"/>
              </w:numPr>
              <w:spacing w:before="100" w:beforeAutospacing="1" w:after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Condizioni di conservazione e metodo di trasporto</w:t>
            </w:r>
          </w:p>
          <w:p w14:paraId="388C99C4" w14:textId="77777777" w:rsidR="00163F15" w:rsidRPr="00460083" w:rsidRDefault="00163F15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Il prodotto deve essere conservato in cella frigo e trasportato su mezzo refrigerato alla temperatura di -20 °C ± 2 (per il prodotto Congelato Confezionato).</w:t>
            </w:r>
          </w:p>
          <w:p w14:paraId="04F3CF9F" w14:textId="77777777" w:rsidR="00394C48" w:rsidRPr="00460083" w:rsidRDefault="00163F15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Il prodotto deve essere trasportato in cisterna alla temperatura di 0 °C ± 2 (per il prodotto Refrigerato in Cisterna).</w:t>
            </w:r>
          </w:p>
          <w:p w14:paraId="1870AAF4" w14:textId="77777777" w:rsidR="00807702" w:rsidRPr="00460083" w:rsidRDefault="00807702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</w:tr>
    </w:tbl>
    <w:p w14:paraId="043C6E14" w14:textId="77777777" w:rsidR="0070077A" w:rsidRPr="00460083" w:rsidRDefault="0070077A" w:rsidP="00145FD8">
      <w:pPr>
        <w:spacing w:before="100" w:beforeAutospacing="1"/>
        <w:ind w:left="2832" w:hanging="2832"/>
        <w:rPr>
          <w:rFonts w:asciiTheme="minorHAnsi" w:hAnsiTheme="minorHAnsi" w:cstheme="minorHAnsi"/>
          <w:sz w:val="10"/>
          <w:szCs w:val="10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6447F8" w:rsidRPr="00460083" w14:paraId="6F4EA8B1" w14:textId="77777777" w:rsidTr="00394C48">
        <w:tc>
          <w:tcPr>
            <w:tcW w:w="9320" w:type="dxa"/>
            <w:shd w:val="clear" w:color="auto" w:fill="auto"/>
          </w:tcPr>
          <w:p w14:paraId="1D579D6E" w14:textId="77777777" w:rsidR="006447F8" w:rsidRPr="00460083" w:rsidRDefault="006447F8" w:rsidP="00163F15">
            <w:pPr>
              <w:numPr>
                <w:ilvl w:val="0"/>
                <w:numId w:val="17"/>
              </w:numPr>
              <w:spacing w:before="100" w:beforeAutospacing="1" w:after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b/>
                <w:sz w:val="22"/>
                <w:szCs w:val="22"/>
              </w:rPr>
              <w:t>Utilizzo previsto e atteso</w:t>
            </w:r>
          </w:p>
          <w:p w14:paraId="453F4639" w14:textId="77777777" w:rsidR="006447F8" w:rsidRPr="00460083" w:rsidRDefault="00E1541D" w:rsidP="00E1541D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460083">
              <w:rPr>
                <w:rFonts w:asciiTheme="minorHAnsi" w:hAnsiTheme="minorHAnsi" w:cstheme="minorHAnsi"/>
                <w:sz w:val="22"/>
                <w:szCs w:val="22"/>
              </w:rPr>
              <w:t>Semilavorato da utilizzare per l’industria agro-alimentare.</w:t>
            </w:r>
          </w:p>
          <w:p w14:paraId="2775DA91" w14:textId="77777777" w:rsidR="006447F8" w:rsidRPr="00460083" w:rsidRDefault="006447F8" w:rsidP="00394C48">
            <w:pPr>
              <w:spacing w:before="100" w:beforeAutospacing="1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37AA7B19" w14:textId="77777777" w:rsidR="006447F8" w:rsidRPr="00460083" w:rsidRDefault="006447F8" w:rsidP="00145FD8">
      <w:pPr>
        <w:spacing w:before="100" w:beforeAutospacing="1"/>
        <w:ind w:left="2832" w:hanging="2832"/>
        <w:rPr>
          <w:rFonts w:asciiTheme="minorHAnsi" w:hAnsiTheme="minorHAnsi" w:cstheme="minorHAnsi"/>
          <w:sz w:val="18"/>
          <w:szCs w:val="18"/>
        </w:rPr>
      </w:pPr>
    </w:p>
    <w:p w14:paraId="22413E08" w14:textId="77777777" w:rsidR="00B13991" w:rsidRPr="00460083" w:rsidRDefault="00B13991" w:rsidP="00B13991">
      <w:pPr>
        <w:spacing w:before="100" w:beforeAutospacing="1"/>
        <w:ind w:left="-567"/>
        <w:rPr>
          <w:rFonts w:asciiTheme="minorHAnsi" w:hAnsiTheme="minorHAnsi" w:cstheme="minorHAnsi"/>
          <w:i/>
          <w:sz w:val="18"/>
          <w:szCs w:val="18"/>
        </w:rPr>
      </w:pPr>
      <w:r w:rsidRPr="00460083">
        <w:rPr>
          <w:rFonts w:asciiTheme="minorHAnsi" w:hAnsiTheme="minorHAnsi" w:cstheme="minorHAnsi"/>
          <w:i/>
          <w:sz w:val="18"/>
          <w:szCs w:val="18"/>
        </w:rPr>
        <w:t>Agrumi-Gel s.r.l. (il “fornitore”) si impegna a fornire il prodotto secondo le specifiche indicate nella scheda tecnica ad eccezione dei parametri di prodotto o di processo diversamente indicati dal cliente in forma scritta.</w:t>
      </w:r>
      <w:r w:rsidR="00EE1A6E" w:rsidRPr="00460083">
        <w:rPr>
          <w:rFonts w:asciiTheme="minorHAnsi" w:hAnsiTheme="minorHAnsi" w:cstheme="minorHAnsi"/>
          <w:i/>
          <w:sz w:val="18"/>
          <w:szCs w:val="18"/>
        </w:rPr>
        <w:t xml:space="preserve"> In relazione a particolari condizioni delle stagioni agrumarie, previa comunicazione prima della firma del contratto, il fornitore si riserva di modificare taluni parametri presenti nella scheda tecnica.</w:t>
      </w:r>
      <w:r w:rsidRPr="00460083">
        <w:rPr>
          <w:rFonts w:asciiTheme="minorHAnsi" w:hAnsiTheme="minorHAnsi" w:cstheme="minorHAnsi"/>
          <w:i/>
          <w:sz w:val="18"/>
          <w:szCs w:val="18"/>
        </w:rPr>
        <w:t xml:space="preserve"> Il cliente, alla firma del contratto che riporta l’identificativo della scheda tecnica, </w:t>
      </w:r>
      <w:r w:rsidR="00EE1A6E" w:rsidRPr="00460083">
        <w:rPr>
          <w:rFonts w:asciiTheme="minorHAnsi" w:hAnsiTheme="minorHAnsi" w:cstheme="minorHAnsi"/>
          <w:i/>
          <w:sz w:val="18"/>
          <w:szCs w:val="18"/>
        </w:rPr>
        <w:t>dichiara di accettare i parametri di processo e di prodotto in essa cont</w:t>
      </w:r>
      <w:r w:rsidR="00853353" w:rsidRPr="00460083">
        <w:rPr>
          <w:rFonts w:asciiTheme="minorHAnsi" w:hAnsiTheme="minorHAnsi" w:cstheme="minorHAnsi"/>
          <w:i/>
          <w:sz w:val="18"/>
          <w:szCs w:val="18"/>
        </w:rPr>
        <w:t>enuti ad eccezione dei diversi parametri richiesti, secondo le condizioni sopra indicate, ed espressamente accettati dal fornitore.</w:t>
      </w:r>
    </w:p>
    <w:sectPr w:rsidR="00B13991" w:rsidRPr="00460083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A5AD6" w14:textId="77777777" w:rsidR="00C60BD0" w:rsidRDefault="00C60BD0">
      <w:r>
        <w:separator/>
      </w:r>
    </w:p>
  </w:endnote>
  <w:endnote w:type="continuationSeparator" w:id="0">
    <w:p w14:paraId="5C67BDFD" w14:textId="77777777" w:rsidR="00C60BD0" w:rsidRDefault="00C6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C60BD0" w14:paraId="29E58A6C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E63B9DA" w14:textId="77777777" w:rsidR="00C60BD0" w:rsidRPr="001B1240" w:rsidRDefault="00C60BD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DDD71B" w14:textId="77777777" w:rsidR="00C60BD0" w:rsidRPr="001B1240" w:rsidRDefault="00C60BD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3920AD7" w14:textId="77777777" w:rsidR="00C60BD0" w:rsidRPr="001B1240" w:rsidRDefault="00C60BD0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4B6A064" w14:textId="77777777" w:rsidR="00C60BD0" w:rsidRPr="001B1240" w:rsidRDefault="00C60BD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D33DE57" w14:textId="77777777" w:rsidR="00C60BD0" w:rsidRPr="001B1240" w:rsidRDefault="00C60BD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C60BD0" w14:paraId="4331D663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5FC0A67" w14:textId="77777777" w:rsidR="00C60BD0" w:rsidRPr="001B1240" w:rsidRDefault="00C60BD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12801F7" w14:textId="77777777" w:rsidR="00C60BD0" w:rsidRPr="001B1240" w:rsidRDefault="00C60BD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6E00D76" w14:textId="77777777" w:rsidR="00C60BD0" w:rsidRPr="001B1240" w:rsidRDefault="00C60BD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C715291" w14:textId="77777777" w:rsidR="00C60BD0" w:rsidRPr="001B1240" w:rsidRDefault="00C60BD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2795154" w14:textId="77777777" w:rsidR="00C60BD0" w:rsidRPr="001B1240" w:rsidRDefault="00C60BD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69FA69C1" w14:textId="77777777" w:rsidR="00C60BD0" w:rsidRDefault="00C60BD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58B7A" w14:textId="77777777" w:rsidR="00C60BD0" w:rsidRDefault="00C60BD0">
      <w:r>
        <w:separator/>
      </w:r>
    </w:p>
  </w:footnote>
  <w:footnote w:type="continuationSeparator" w:id="0">
    <w:p w14:paraId="25CEA872" w14:textId="77777777" w:rsidR="00C60BD0" w:rsidRDefault="00C60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5" w:type="dxa"/>
      <w:tblInd w:w="-106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5954"/>
      <w:gridCol w:w="2693"/>
    </w:tblGrid>
    <w:tr w:rsidR="00C60BD0" w14:paraId="45F17916" w14:textId="77777777" w:rsidTr="00DA4AA8">
      <w:trPr>
        <w:trHeight w:val="838"/>
      </w:trPr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FC78E0C" w14:textId="77777777" w:rsidR="00C60BD0" w:rsidRPr="004A3161" w:rsidRDefault="00C60BD0" w:rsidP="005D1E55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95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5A13A07" w14:textId="77777777" w:rsidR="00C60BD0" w:rsidRPr="004A3161" w:rsidRDefault="00C60BD0" w:rsidP="005D1E55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SCHEDA TECNICA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C528867" w14:textId="0862E0B6" w:rsidR="00DA4AA8" w:rsidRPr="00DA4AA8" w:rsidRDefault="00DA4AA8" w:rsidP="00DA4AA8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  <w:lang w:val="en-US"/>
            </w:rPr>
          </w:pPr>
          <w:r w:rsidRPr="00DA4AA8">
            <w:rPr>
              <w:rFonts w:ascii="Calibri" w:hAnsi="Calibri" w:cs="Calibri"/>
              <w:sz w:val="18"/>
              <w:lang w:val="en-US"/>
            </w:rPr>
            <w:t>Cod.</w:t>
          </w:r>
          <w:r w:rsidR="00460083">
            <w:rPr>
              <w:rFonts w:ascii="Calibri" w:hAnsi="Calibri" w:cs="Calibri"/>
              <w:sz w:val="18"/>
              <w:lang w:val="en-US"/>
            </w:rPr>
            <w:t>:</w:t>
          </w:r>
          <w:r w:rsidRPr="00DA4AA8">
            <w:rPr>
              <w:rFonts w:ascii="Calibri" w:hAnsi="Calibri" w:cs="Calibri"/>
              <w:sz w:val="18"/>
              <w:lang w:val="en-US"/>
            </w:rPr>
            <w:t xml:space="preserve"> </w:t>
          </w:r>
          <w:r w:rsidRPr="00DA4AA8">
            <w:rPr>
              <w:rFonts w:ascii="Calibri" w:hAnsi="Calibri" w:cs="Calibri"/>
              <w:b/>
              <w:bCs/>
              <w:sz w:val="18"/>
              <w:lang w:val="en-US"/>
            </w:rPr>
            <w:t>D 10.03.</w:t>
          </w:r>
          <w:r>
            <w:rPr>
              <w:rFonts w:ascii="Calibri" w:hAnsi="Calibri" w:cs="Calibri"/>
              <w:b/>
              <w:bCs/>
              <w:sz w:val="18"/>
              <w:lang w:val="en-US"/>
            </w:rPr>
            <w:t>120</w:t>
          </w:r>
          <w:r w:rsidRPr="00DA4AA8">
            <w:rPr>
              <w:rFonts w:ascii="Calibri" w:hAnsi="Calibri" w:cs="Calibri"/>
              <w:b/>
              <w:bCs/>
              <w:sz w:val="18"/>
              <w:lang w:val="en-US"/>
            </w:rPr>
            <w:t xml:space="preserve"> IT</w:t>
          </w:r>
          <w:r w:rsidRPr="00DA4AA8"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6547B347" w14:textId="0A8E1907" w:rsidR="00DA4AA8" w:rsidRPr="00DA4AA8" w:rsidRDefault="00DA4AA8" w:rsidP="00DA4AA8">
          <w:pPr>
            <w:spacing w:after="60"/>
            <w:ind w:right="-143"/>
            <w:rPr>
              <w:rFonts w:ascii="Calibri" w:hAnsi="Calibri" w:cs="Calibri"/>
              <w:b/>
              <w:sz w:val="18"/>
              <w:lang w:val="en-US"/>
            </w:rPr>
          </w:pPr>
          <w:r w:rsidRPr="00DA4AA8">
            <w:rPr>
              <w:rFonts w:ascii="Calibri" w:hAnsi="Calibri" w:cs="Calibri"/>
              <w:sz w:val="18"/>
              <w:lang w:val="en-US"/>
            </w:rPr>
            <w:t>Rev.</w:t>
          </w:r>
          <w:r w:rsidR="00460083">
            <w:rPr>
              <w:rFonts w:ascii="Calibri" w:hAnsi="Calibri" w:cs="Calibri"/>
              <w:sz w:val="18"/>
              <w:lang w:val="en-US"/>
            </w:rPr>
            <w:t>:</w:t>
          </w:r>
          <w:r w:rsidRPr="00DA4AA8">
            <w:rPr>
              <w:rFonts w:ascii="Calibri" w:hAnsi="Calibri" w:cs="Calibri"/>
              <w:sz w:val="18"/>
              <w:lang w:val="en-US"/>
            </w:rPr>
            <w:t xml:space="preserve"> </w:t>
          </w:r>
          <w:r>
            <w:rPr>
              <w:rFonts w:ascii="Calibri" w:hAnsi="Calibri" w:cs="Calibri"/>
              <w:noProof/>
              <w:sz w:val="18"/>
              <w:szCs w:val="18"/>
              <w:lang w:val="en-US"/>
            </w:rPr>
            <w:t>04</w:t>
          </w:r>
        </w:p>
        <w:p w14:paraId="0AB59F29" w14:textId="75F6725C" w:rsidR="00DA4AA8" w:rsidRPr="00DA4AA8" w:rsidRDefault="00DA4AA8" w:rsidP="00DA4AA8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  <w:lang w:val="en-US"/>
            </w:rPr>
          </w:pPr>
          <w:r w:rsidRPr="00DA4AA8">
            <w:rPr>
              <w:rFonts w:ascii="Calibri" w:hAnsi="Calibri" w:cs="Calibri"/>
              <w:sz w:val="18"/>
              <w:lang w:val="en-US"/>
            </w:rPr>
            <w:t>Data</w:t>
          </w:r>
          <w:r w:rsidR="00460083">
            <w:rPr>
              <w:rFonts w:ascii="Calibri" w:hAnsi="Calibri" w:cs="Calibri"/>
              <w:sz w:val="18"/>
              <w:lang w:val="en-US"/>
            </w:rPr>
            <w:t>:</w:t>
          </w:r>
          <w:r w:rsidRPr="00DA4AA8">
            <w:rPr>
              <w:rFonts w:ascii="Calibri" w:hAnsi="Calibri" w:cs="Calibri"/>
              <w:sz w:val="18"/>
              <w:lang w:val="en-US"/>
            </w:rPr>
            <w:t xml:space="preserve"> </w:t>
          </w:r>
          <w:r w:rsidR="00460083">
            <w:rPr>
              <w:rFonts w:ascii="Calibri" w:hAnsi="Calibri" w:cs="Calibri"/>
              <w:noProof/>
              <w:sz w:val="18"/>
              <w:szCs w:val="18"/>
              <w:lang w:val="en-US"/>
            </w:rPr>
            <w:t>20</w:t>
          </w:r>
          <w:r w:rsidRPr="00DA4AA8">
            <w:rPr>
              <w:rFonts w:ascii="Calibri" w:hAnsi="Calibri" w:cs="Calibri"/>
              <w:noProof/>
              <w:sz w:val="18"/>
              <w:szCs w:val="18"/>
              <w:lang w:val="en-US"/>
            </w:rPr>
            <w:t>/0</w:t>
          </w:r>
          <w:r w:rsidR="00460083">
            <w:rPr>
              <w:rFonts w:ascii="Calibri" w:hAnsi="Calibri" w:cs="Calibri"/>
              <w:noProof/>
              <w:sz w:val="18"/>
              <w:szCs w:val="18"/>
              <w:lang w:val="en-US"/>
            </w:rPr>
            <w:t>7</w:t>
          </w:r>
          <w:r w:rsidRPr="00DA4AA8">
            <w:rPr>
              <w:rFonts w:ascii="Calibri" w:hAnsi="Calibri" w:cs="Calibri"/>
              <w:noProof/>
              <w:sz w:val="18"/>
              <w:szCs w:val="18"/>
              <w:lang w:val="en-US"/>
            </w:rPr>
            <w:t>/2023</w:t>
          </w:r>
        </w:p>
        <w:p w14:paraId="74A79EBD" w14:textId="77777777" w:rsidR="00DA4AA8" w:rsidRPr="00DA4AA8" w:rsidRDefault="00DA4AA8" w:rsidP="00DA4AA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DA4AA8">
            <w:rPr>
              <w:rFonts w:ascii="Calibri" w:hAnsi="Calibri" w:cs="Calibri"/>
              <w:sz w:val="18"/>
            </w:rPr>
            <w:t>Emesso da: Elsa Liga</w:t>
          </w:r>
        </w:p>
        <w:p w14:paraId="5D81B75D" w14:textId="77777777" w:rsidR="00DA4AA8" w:rsidRPr="00DA4AA8" w:rsidRDefault="00DA4AA8" w:rsidP="00DA4AA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DA4AA8">
            <w:rPr>
              <w:rFonts w:ascii="Calibri" w:hAnsi="Calibri" w:cs="Calibri"/>
              <w:sz w:val="18"/>
            </w:rPr>
            <w:t>Approvato da: Salvatore Rizzo</w:t>
          </w:r>
        </w:p>
        <w:p w14:paraId="54644A9E" w14:textId="77777777" w:rsidR="00DA4AA8" w:rsidRPr="00DA4AA8" w:rsidRDefault="00DA4AA8" w:rsidP="00DA4AA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DA4AA8"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653BE5F3" w14:textId="268F7574" w:rsidR="00DA4AA8" w:rsidRPr="004A3161" w:rsidRDefault="00DA4AA8" w:rsidP="00DA4AA8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 w:rsidRPr="00DA4AA8">
            <w:rPr>
              <w:rFonts w:ascii="Calibri" w:hAnsi="Calibri" w:cs="Calibri"/>
              <w:sz w:val="18"/>
            </w:rPr>
            <w:t xml:space="preserve">Pag. </w:t>
          </w:r>
          <w:r w:rsidRPr="00DA4AA8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DA4AA8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DA4AA8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DA4AA8">
            <w:rPr>
              <w:rStyle w:val="Numeropagina"/>
              <w:rFonts w:cs="Calibri"/>
              <w:b/>
              <w:sz w:val="18"/>
            </w:rPr>
            <w:t>1</w:t>
          </w:r>
          <w:r w:rsidRPr="00DA4AA8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DA4AA8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DA4AA8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DA4AA8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DA4AA8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Pr="00DA4AA8">
            <w:rPr>
              <w:rStyle w:val="Numeropagina"/>
              <w:rFonts w:cs="Calibri"/>
              <w:b/>
              <w:noProof/>
              <w:sz w:val="18"/>
            </w:rPr>
            <w:t>7</w:t>
          </w:r>
          <w:r w:rsidRPr="00DA4AA8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5BBF2AB7" w14:textId="77777777" w:rsidR="00C60BD0" w:rsidRDefault="00C60BD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C60BD0" w14:paraId="5679D4E1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BFF85D7" w14:textId="77777777" w:rsidR="00C60BD0" w:rsidRPr="004A3161" w:rsidRDefault="00C60BD0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4BE74ED" w14:textId="77777777" w:rsidR="00C60BD0" w:rsidRPr="004A3161" w:rsidRDefault="00C60BD0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998909F" w14:textId="77777777" w:rsidR="00C60BD0" w:rsidRPr="004A3161" w:rsidRDefault="00C60BD0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4CF10C83" w14:textId="77777777" w:rsidR="00C60BD0" w:rsidRPr="004A3161" w:rsidRDefault="00C60BD0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1AE8AD08" w14:textId="77777777" w:rsidR="00C60BD0" w:rsidRDefault="00C60BD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374D2E"/>
    <w:multiLevelType w:val="hybridMultilevel"/>
    <w:tmpl w:val="AFF01E7E"/>
    <w:lvl w:ilvl="0" w:tplc="1A7088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A76A42"/>
    <w:multiLevelType w:val="hybridMultilevel"/>
    <w:tmpl w:val="746CE336"/>
    <w:lvl w:ilvl="0" w:tplc="0410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52D91"/>
    <w:multiLevelType w:val="hybridMultilevel"/>
    <w:tmpl w:val="56EAA07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71FD8"/>
    <w:multiLevelType w:val="hybridMultilevel"/>
    <w:tmpl w:val="2F4E158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5456"/>
    <w:multiLevelType w:val="hybridMultilevel"/>
    <w:tmpl w:val="42FC2AA4"/>
    <w:lvl w:ilvl="0" w:tplc="1A7088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221F0"/>
    <w:multiLevelType w:val="hybridMultilevel"/>
    <w:tmpl w:val="2EE46F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522DE"/>
    <w:multiLevelType w:val="hybridMultilevel"/>
    <w:tmpl w:val="CAF26550"/>
    <w:lvl w:ilvl="0" w:tplc="04100003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570D4BBE"/>
    <w:multiLevelType w:val="hybridMultilevel"/>
    <w:tmpl w:val="DDACA5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62751A"/>
    <w:multiLevelType w:val="hybridMultilevel"/>
    <w:tmpl w:val="198A04D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F918F4"/>
    <w:multiLevelType w:val="hybridMultilevel"/>
    <w:tmpl w:val="D80822B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122340">
    <w:abstractNumId w:val="1"/>
  </w:num>
  <w:num w:numId="2" w16cid:durableId="1695306861">
    <w:abstractNumId w:val="2"/>
  </w:num>
  <w:num w:numId="3" w16cid:durableId="382755755">
    <w:abstractNumId w:val="3"/>
  </w:num>
  <w:num w:numId="4" w16cid:durableId="1804031353">
    <w:abstractNumId w:val="4"/>
  </w:num>
  <w:num w:numId="5" w16cid:durableId="2084596747">
    <w:abstractNumId w:val="13"/>
  </w:num>
  <w:num w:numId="6" w16cid:durableId="869800484">
    <w:abstractNumId w:val="12"/>
  </w:num>
  <w:num w:numId="7" w16cid:durableId="1047342452">
    <w:abstractNumId w:val="20"/>
  </w:num>
  <w:num w:numId="8" w16cid:durableId="2146967563">
    <w:abstractNumId w:val="15"/>
  </w:num>
  <w:num w:numId="9" w16cid:durableId="2054384999">
    <w:abstractNumId w:val="19"/>
  </w:num>
  <w:num w:numId="10" w16cid:durableId="83803395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86594599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1834884">
    <w:abstractNumId w:val="7"/>
  </w:num>
  <w:num w:numId="13" w16cid:durableId="2048285">
    <w:abstractNumId w:val="8"/>
  </w:num>
  <w:num w:numId="14" w16cid:durableId="912399401">
    <w:abstractNumId w:val="11"/>
  </w:num>
  <w:num w:numId="15" w16cid:durableId="481314028">
    <w:abstractNumId w:val="21"/>
  </w:num>
  <w:num w:numId="16" w16cid:durableId="792558130">
    <w:abstractNumId w:val="18"/>
  </w:num>
  <w:num w:numId="17" w16cid:durableId="766118329">
    <w:abstractNumId w:val="14"/>
  </w:num>
  <w:num w:numId="18" w16cid:durableId="92168755">
    <w:abstractNumId w:val="16"/>
  </w:num>
  <w:num w:numId="19" w16cid:durableId="1592160428">
    <w:abstractNumId w:val="24"/>
  </w:num>
  <w:num w:numId="20" w16cid:durableId="652830056">
    <w:abstractNumId w:val="9"/>
  </w:num>
  <w:num w:numId="21" w16cid:durableId="751658421">
    <w:abstractNumId w:val="6"/>
  </w:num>
  <w:num w:numId="22" w16cid:durableId="117184453">
    <w:abstractNumId w:val="17"/>
  </w:num>
  <w:num w:numId="23" w16cid:durableId="709040644">
    <w:abstractNumId w:val="10"/>
  </w:num>
  <w:num w:numId="24" w16cid:durableId="1522011453">
    <w:abstractNumId w:val="22"/>
  </w:num>
  <w:num w:numId="25" w16cid:durableId="636301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3891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20E10"/>
    <w:rsid w:val="00057CF4"/>
    <w:rsid w:val="00065814"/>
    <w:rsid w:val="0007224B"/>
    <w:rsid w:val="000814D0"/>
    <w:rsid w:val="0008295C"/>
    <w:rsid w:val="00084AAE"/>
    <w:rsid w:val="00087ED5"/>
    <w:rsid w:val="00092BE3"/>
    <w:rsid w:val="00092F94"/>
    <w:rsid w:val="000B2034"/>
    <w:rsid w:val="000E0D1F"/>
    <w:rsid w:val="000F5A8C"/>
    <w:rsid w:val="00136726"/>
    <w:rsid w:val="00145FD8"/>
    <w:rsid w:val="00163F15"/>
    <w:rsid w:val="00176BCD"/>
    <w:rsid w:val="001B1240"/>
    <w:rsid w:val="001C5AB5"/>
    <w:rsid w:val="00206212"/>
    <w:rsid w:val="00207B8B"/>
    <w:rsid w:val="00224A9C"/>
    <w:rsid w:val="00242F72"/>
    <w:rsid w:val="00253604"/>
    <w:rsid w:val="00255994"/>
    <w:rsid w:val="00275F53"/>
    <w:rsid w:val="00283C6B"/>
    <w:rsid w:val="00284D18"/>
    <w:rsid w:val="00285798"/>
    <w:rsid w:val="0029438A"/>
    <w:rsid w:val="002B14BB"/>
    <w:rsid w:val="002C543B"/>
    <w:rsid w:val="002C6B9F"/>
    <w:rsid w:val="002D688D"/>
    <w:rsid w:val="002E0E49"/>
    <w:rsid w:val="002E6BF0"/>
    <w:rsid w:val="002E72E7"/>
    <w:rsid w:val="002F37EB"/>
    <w:rsid w:val="00303AC1"/>
    <w:rsid w:val="0032333A"/>
    <w:rsid w:val="00346252"/>
    <w:rsid w:val="0035127B"/>
    <w:rsid w:val="003743E6"/>
    <w:rsid w:val="00394C48"/>
    <w:rsid w:val="0039509E"/>
    <w:rsid w:val="003970CA"/>
    <w:rsid w:val="003A086E"/>
    <w:rsid w:val="003A2B72"/>
    <w:rsid w:val="003B0093"/>
    <w:rsid w:val="003C6483"/>
    <w:rsid w:val="003E16B4"/>
    <w:rsid w:val="003E5EDC"/>
    <w:rsid w:val="003E7BFA"/>
    <w:rsid w:val="003F1487"/>
    <w:rsid w:val="003F3772"/>
    <w:rsid w:val="00400C42"/>
    <w:rsid w:val="00455621"/>
    <w:rsid w:val="00457D66"/>
    <w:rsid w:val="00460083"/>
    <w:rsid w:val="00461A80"/>
    <w:rsid w:val="00462266"/>
    <w:rsid w:val="0048207C"/>
    <w:rsid w:val="004936C6"/>
    <w:rsid w:val="004A3161"/>
    <w:rsid w:val="004A7EF7"/>
    <w:rsid w:val="004B6F61"/>
    <w:rsid w:val="004D46BF"/>
    <w:rsid w:val="004E0899"/>
    <w:rsid w:val="004E122D"/>
    <w:rsid w:val="00561D2F"/>
    <w:rsid w:val="00566B57"/>
    <w:rsid w:val="00577417"/>
    <w:rsid w:val="005857DF"/>
    <w:rsid w:val="00586810"/>
    <w:rsid w:val="0058741E"/>
    <w:rsid w:val="00591179"/>
    <w:rsid w:val="005974E9"/>
    <w:rsid w:val="005A6320"/>
    <w:rsid w:val="005B7A69"/>
    <w:rsid w:val="005C2339"/>
    <w:rsid w:val="005C3862"/>
    <w:rsid w:val="005D1E55"/>
    <w:rsid w:val="005D38C8"/>
    <w:rsid w:val="005E2A9F"/>
    <w:rsid w:val="005E3837"/>
    <w:rsid w:val="00606B36"/>
    <w:rsid w:val="00617F68"/>
    <w:rsid w:val="006224B1"/>
    <w:rsid w:val="006359A0"/>
    <w:rsid w:val="006447F8"/>
    <w:rsid w:val="00646AC2"/>
    <w:rsid w:val="006574F5"/>
    <w:rsid w:val="006850A8"/>
    <w:rsid w:val="006A4357"/>
    <w:rsid w:val="006B1153"/>
    <w:rsid w:val="006B39AA"/>
    <w:rsid w:val="006C12D1"/>
    <w:rsid w:val="006D41CE"/>
    <w:rsid w:val="006E17BB"/>
    <w:rsid w:val="006E4DD6"/>
    <w:rsid w:val="0070077A"/>
    <w:rsid w:val="00704194"/>
    <w:rsid w:val="0072245C"/>
    <w:rsid w:val="00723EFE"/>
    <w:rsid w:val="00723F07"/>
    <w:rsid w:val="007326DF"/>
    <w:rsid w:val="00733EC4"/>
    <w:rsid w:val="00734DF0"/>
    <w:rsid w:val="00741F01"/>
    <w:rsid w:val="007474B5"/>
    <w:rsid w:val="00765036"/>
    <w:rsid w:val="007658E0"/>
    <w:rsid w:val="00771BDE"/>
    <w:rsid w:val="00773FCC"/>
    <w:rsid w:val="00775CF9"/>
    <w:rsid w:val="00775F04"/>
    <w:rsid w:val="007A2390"/>
    <w:rsid w:val="007A2BB6"/>
    <w:rsid w:val="007A5AB0"/>
    <w:rsid w:val="007A5BC3"/>
    <w:rsid w:val="007B5B7E"/>
    <w:rsid w:val="007B6CD3"/>
    <w:rsid w:val="007B79B6"/>
    <w:rsid w:val="007C1B8F"/>
    <w:rsid w:val="007C6724"/>
    <w:rsid w:val="007F676A"/>
    <w:rsid w:val="00807702"/>
    <w:rsid w:val="00824D19"/>
    <w:rsid w:val="0082741E"/>
    <w:rsid w:val="0083313B"/>
    <w:rsid w:val="00834344"/>
    <w:rsid w:val="00840713"/>
    <w:rsid w:val="00853353"/>
    <w:rsid w:val="008577AC"/>
    <w:rsid w:val="00866CC4"/>
    <w:rsid w:val="008708A6"/>
    <w:rsid w:val="00871D57"/>
    <w:rsid w:val="00877B0B"/>
    <w:rsid w:val="008B4BA7"/>
    <w:rsid w:val="008C7690"/>
    <w:rsid w:val="008D68FC"/>
    <w:rsid w:val="008F3C8E"/>
    <w:rsid w:val="00933C9F"/>
    <w:rsid w:val="00953535"/>
    <w:rsid w:val="00954637"/>
    <w:rsid w:val="0096116D"/>
    <w:rsid w:val="009717DC"/>
    <w:rsid w:val="009835D4"/>
    <w:rsid w:val="00984137"/>
    <w:rsid w:val="0099532C"/>
    <w:rsid w:val="00996124"/>
    <w:rsid w:val="009D1B62"/>
    <w:rsid w:val="009D2041"/>
    <w:rsid w:val="009F6F6D"/>
    <w:rsid w:val="00A17A10"/>
    <w:rsid w:val="00A362A0"/>
    <w:rsid w:val="00A523C1"/>
    <w:rsid w:val="00A63585"/>
    <w:rsid w:val="00A707B7"/>
    <w:rsid w:val="00A77F87"/>
    <w:rsid w:val="00A914F8"/>
    <w:rsid w:val="00A91F4F"/>
    <w:rsid w:val="00A93EAE"/>
    <w:rsid w:val="00A96B84"/>
    <w:rsid w:val="00AB499C"/>
    <w:rsid w:val="00AB7838"/>
    <w:rsid w:val="00AC23D9"/>
    <w:rsid w:val="00AD5632"/>
    <w:rsid w:val="00AE5F17"/>
    <w:rsid w:val="00B04558"/>
    <w:rsid w:val="00B13991"/>
    <w:rsid w:val="00B15264"/>
    <w:rsid w:val="00B31DC7"/>
    <w:rsid w:val="00B326FA"/>
    <w:rsid w:val="00B4068B"/>
    <w:rsid w:val="00B43100"/>
    <w:rsid w:val="00B54BAA"/>
    <w:rsid w:val="00B633B2"/>
    <w:rsid w:val="00B64CAA"/>
    <w:rsid w:val="00B7130C"/>
    <w:rsid w:val="00B74878"/>
    <w:rsid w:val="00B77762"/>
    <w:rsid w:val="00B812E3"/>
    <w:rsid w:val="00B939DC"/>
    <w:rsid w:val="00B9411A"/>
    <w:rsid w:val="00BA1A4D"/>
    <w:rsid w:val="00BE25AC"/>
    <w:rsid w:val="00BE3108"/>
    <w:rsid w:val="00C124DB"/>
    <w:rsid w:val="00C24D3C"/>
    <w:rsid w:val="00C26DBB"/>
    <w:rsid w:val="00C270D3"/>
    <w:rsid w:val="00C3274A"/>
    <w:rsid w:val="00C36C3A"/>
    <w:rsid w:val="00C60BD0"/>
    <w:rsid w:val="00C71D21"/>
    <w:rsid w:val="00C7474A"/>
    <w:rsid w:val="00C7733F"/>
    <w:rsid w:val="00C84692"/>
    <w:rsid w:val="00C93B71"/>
    <w:rsid w:val="00CB5761"/>
    <w:rsid w:val="00CF12AA"/>
    <w:rsid w:val="00D04FC2"/>
    <w:rsid w:val="00D05198"/>
    <w:rsid w:val="00D155E3"/>
    <w:rsid w:val="00D95F21"/>
    <w:rsid w:val="00D976BF"/>
    <w:rsid w:val="00DA0401"/>
    <w:rsid w:val="00DA4AA8"/>
    <w:rsid w:val="00DA4D9A"/>
    <w:rsid w:val="00DC0A5B"/>
    <w:rsid w:val="00DC5451"/>
    <w:rsid w:val="00DC7B87"/>
    <w:rsid w:val="00DE45BB"/>
    <w:rsid w:val="00DE5C26"/>
    <w:rsid w:val="00DF177C"/>
    <w:rsid w:val="00E07261"/>
    <w:rsid w:val="00E1541D"/>
    <w:rsid w:val="00E20684"/>
    <w:rsid w:val="00E233A8"/>
    <w:rsid w:val="00E52E3D"/>
    <w:rsid w:val="00E656E3"/>
    <w:rsid w:val="00E75A58"/>
    <w:rsid w:val="00E85F92"/>
    <w:rsid w:val="00E9046C"/>
    <w:rsid w:val="00E96050"/>
    <w:rsid w:val="00EA3AB7"/>
    <w:rsid w:val="00EA4124"/>
    <w:rsid w:val="00EC60C4"/>
    <w:rsid w:val="00EC67B1"/>
    <w:rsid w:val="00EE1A6E"/>
    <w:rsid w:val="00EF1A98"/>
    <w:rsid w:val="00EF1FD5"/>
    <w:rsid w:val="00F10A60"/>
    <w:rsid w:val="00F12F85"/>
    <w:rsid w:val="00F15403"/>
    <w:rsid w:val="00F177DF"/>
    <w:rsid w:val="00F21B82"/>
    <w:rsid w:val="00F32122"/>
    <w:rsid w:val="00F3238A"/>
    <w:rsid w:val="00F41F8E"/>
    <w:rsid w:val="00F50C07"/>
    <w:rsid w:val="00F5437E"/>
    <w:rsid w:val="00F55079"/>
    <w:rsid w:val="00F64F72"/>
    <w:rsid w:val="00F8523A"/>
    <w:rsid w:val="00FC7DA3"/>
    <w:rsid w:val="00FE26B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72C867F3"/>
  <w15:docId w15:val="{0E1545D3-B3C6-41A4-BA19-77D62B11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dipaginaCarattere">
    <w:name w:val="Piè di pagina Carattere"/>
    <w:link w:val="Pidipagina"/>
    <w:rsid w:val="00E9046C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8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91622-6763-4808-9173-993F8AFDA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6</Pages>
  <Words>2049</Words>
  <Characters>11683</Characters>
  <Application>Microsoft Office Word</Application>
  <DocSecurity>0</DocSecurity>
  <Lines>97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13705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Qualita</cp:lastModifiedBy>
  <cp:revision>78</cp:revision>
  <cp:lastPrinted>2015-11-13T14:16:00Z</cp:lastPrinted>
  <dcterms:created xsi:type="dcterms:W3CDTF">2015-05-18T08:22:00Z</dcterms:created>
  <dcterms:modified xsi:type="dcterms:W3CDTF">2023-07-20T08:19:00Z</dcterms:modified>
  <cp:category>Ufficio Qualità</cp:category>
  <cp:contentStatus>Rev. 2</cp:contentStatus>
</cp:coreProperties>
</file>