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6ABF3" w14:textId="1DBC57A0" w:rsidR="00D827C8" w:rsidRPr="00D827C8" w:rsidRDefault="00D827C8" w:rsidP="00D827C8">
      <w:pPr>
        <w:pStyle w:val="Paragrafoelenco"/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827C8">
        <w:rPr>
          <w:rFonts w:asciiTheme="minorHAnsi" w:hAnsiTheme="minorHAnsi" w:cstheme="minorHAnsi"/>
          <w:b/>
          <w:bCs/>
          <w:sz w:val="22"/>
          <w:szCs w:val="22"/>
        </w:rPr>
        <w:t>SCOPO</w:t>
      </w:r>
    </w:p>
    <w:p w14:paraId="790A2B2E" w14:textId="244B9BFA" w:rsidR="00FA303C" w:rsidRPr="00D827C8" w:rsidRDefault="00FA303C" w:rsidP="00A073D7">
      <w:pPr>
        <w:pStyle w:val="a"/>
        <w:spacing w:before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Scopo della presente istruzione operativa è la descrizione delle determinazioni analitiche che si effettuano </w:t>
      </w:r>
      <w:r w:rsidR="007B6FA6" w:rsidRPr="00D827C8">
        <w:rPr>
          <w:rFonts w:asciiTheme="minorHAnsi" w:hAnsiTheme="minorHAnsi" w:cstheme="minorHAnsi"/>
          <w:sz w:val="22"/>
          <w:szCs w:val="22"/>
        </w:rPr>
        <w:t>sugli impianti.</w:t>
      </w:r>
    </w:p>
    <w:p w14:paraId="121B9299" w14:textId="77777777" w:rsidR="009E6C23" w:rsidRPr="00D827C8" w:rsidRDefault="009E6C23" w:rsidP="00CD197C">
      <w:pPr>
        <w:pStyle w:val="Corpotesto"/>
        <w:rPr>
          <w:rFonts w:asciiTheme="minorHAnsi" w:hAnsiTheme="minorHAnsi" w:cstheme="minorHAnsi"/>
          <w:sz w:val="22"/>
          <w:szCs w:val="22"/>
        </w:rPr>
      </w:pPr>
    </w:p>
    <w:p w14:paraId="72836DB8" w14:textId="5CBE5B41" w:rsidR="00D827C8" w:rsidRPr="00D827C8" w:rsidRDefault="00D827C8" w:rsidP="00D827C8">
      <w:pPr>
        <w:pStyle w:val="Paragrafoelenco"/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827C8">
        <w:rPr>
          <w:rFonts w:asciiTheme="minorHAnsi" w:hAnsiTheme="minorHAnsi" w:cstheme="minorHAnsi"/>
          <w:b/>
          <w:bCs/>
          <w:sz w:val="22"/>
          <w:szCs w:val="22"/>
        </w:rPr>
        <w:t>RESPONSABILITÀ</w:t>
      </w:r>
    </w:p>
    <w:p w14:paraId="790A2B30" w14:textId="77777777" w:rsidR="00FA303C" w:rsidRPr="00D827C8" w:rsidRDefault="00FA303C" w:rsidP="00A073D7">
      <w:pPr>
        <w:spacing w:before="120" w:line="360" w:lineRule="auto"/>
        <w:ind w:right="85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827C8">
        <w:rPr>
          <w:rFonts w:asciiTheme="minorHAnsi" w:hAnsiTheme="minorHAnsi" w:cstheme="minorHAnsi"/>
          <w:color w:val="000000"/>
          <w:sz w:val="22"/>
          <w:szCs w:val="22"/>
        </w:rPr>
        <w:t>L’applicazione della presente istruzione operativa coinvolge le seguenti figure: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67"/>
      </w:tblGrid>
      <w:tr w:rsidR="00D827C8" w:rsidRPr="00D827C8" w14:paraId="790A2B34" w14:textId="77777777" w:rsidTr="00506933">
        <w:trPr>
          <w:cantSplit/>
          <w:trHeight w:val="369"/>
          <w:jc w:val="center"/>
        </w:trPr>
        <w:tc>
          <w:tcPr>
            <w:tcW w:w="4167" w:type="dxa"/>
            <w:vAlign w:val="center"/>
          </w:tcPr>
          <w:p w14:paraId="790A2B32" w14:textId="2D87CE43" w:rsidR="00D827C8" w:rsidRPr="00DD5EB9" w:rsidRDefault="00DD5EB9" w:rsidP="0050693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D5E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FUNZIONI COINVOLTE</w:t>
            </w:r>
          </w:p>
        </w:tc>
      </w:tr>
      <w:tr w:rsidR="00D827C8" w:rsidRPr="00D827C8" w14:paraId="790A2B37" w14:textId="77777777" w:rsidTr="00506933">
        <w:trPr>
          <w:cantSplit/>
          <w:trHeight w:val="369"/>
          <w:jc w:val="center"/>
        </w:trPr>
        <w:tc>
          <w:tcPr>
            <w:tcW w:w="4167" w:type="dxa"/>
            <w:vAlign w:val="center"/>
          </w:tcPr>
          <w:p w14:paraId="790A2B35" w14:textId="189B0CD1" w:rsidR="00D827C8" w:rsidRPr="00D827C8" w:rsidRDefault="00D827C8" w:rsidP="00506933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</w:t>
            </w:r>
            <w:r w:rsidRPr="00D827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Qualità</w:t>
            </w:r>
          </w:p>
        </w:tc>
      </w:tr>
      <w:tr w:rsidR="00D827C8" w:rsidRPr="00D827C8" w14:paraId="5C77CBCC" w14:textId="77777777" w:rsidTr="00506933">
        <w:trPr>
          <w:cantSplit/>
          <w:trHeight w:val="369"/>
          <w:jc w:val="center"/>
        </w:trPr>
        <w:tc>
          <w:tcPr>
            <w:tcW w:w="4167" w:type="dxa"/>
            <w:vAlign w:val="center"/>
          </w:tcPr>
          <w:p w14:paraId="79131256" w14:textId="5D80C47A" w:rsidR="00D827C8" w:rsidRPr="00D827C8" w:rsidRDefault="00D827C8" w:rsidP="00506933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Resp. Laboratorio</w:t>
            </w:r>
          </w:p>
        </w:tc>
      </w:tr>
    </w:tbl>
    <w:p w14:paraId="2A46B337" w14:textId="77777777" w:rsidR="00D827C8" w:rsidRDefault="00D827C8" w:rsidP="00D827C8">
      <w:pPr>
        <w:rPr>
          <w:rFonts w:asciiTheme="minorHAnsi" w:hAnsiTheme="minorHAnsi" w:cstheme="minorHAnsi"/>
          <w:sz w:val="22"/>
          <w:szCs w:val="22"/>
        </w:rPr>
      </w:pPr>
    </w:p>
    <w:p w14:paraId="3E34D48F" w14:textId="1B1546B3" w:rsidR="00D827C8" w:rsidRPr="00D827C8" w:rsidRDefault="00D827C8" w:rsidP="00D827C8">
      <w:pPr>
        <w:pStyle w:val="Paragrafoelenco"/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827C8">
        <w:rPr>
          <w:rFonts w:asciiTheme="minorHAnsi" w:hAnsiTheme="minorHAnsi" w:cstheme="minorHAnsi"/>
          <w:b/>
          <w:bCs/>
          <w:sz w:val="22"/>
          <w:szCs w:val="22"/>
        </w:rPr>
        <w:t>CONTROLLO APPARECCHIATURE/IMPIANTI</w:t>
      </w:r>
    </w:p>
    <w:p w14:paraId="0A558685" w14:textId="77777777" w:rsidR="00DD5EB9" w:rsidRDefault="00B52F4B" w:rsidP="00A073D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Alle aree dello stabilimento vengono attribuiti dei livelli di criticità che vengono assegnati secondo il modello della matrice del rischio, i cui riferimenti si trovano all’interno del manuale HACCP. </w:t>
      </w:r>
    </w:p>
    <w:p w14:paraId="790A2D88" w14:textId="4E00A8B8" w:rsidR="00B52F4B" w:rsidRPr="00D827C8" w:rsidRDefault="00B52F4B" w:rsidP="00A073D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I livelli di criticità attribuiti sono i seguenti:</w:t>
      </w:r>
    </w:p>
    <w:tbl>
      <w:tblPr>
        <w:tblW w:w="52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3"/>
        <w:gridCol w:w="4833"/>
        <w:gridCol w:w="3543"/>
      </w:tblGrid>
      <w:tr w:rsidR="00B52F4B" w:rsidRPr="00D827C8" w14:paraId="790A2D8C" w14:textId="77777777" w:rsidTr="00DD5EB9">
        <w:tc>
          <w:tcPr>
            <w:tcW w:w="836" w:type="pct"/>
            <w:shd w:val="clear" w:color="auto" w:fill="auto"/>
          </w:tcPr>
          <w:p w14:paraId="790A2D89" w14:textId="7071725D" w:rsidR="00B52F4B" w:rsidRPr="00D827C8" w:rsidRDefault="00DD5EB9" w:rsidP="00DD5EB9">
            <w:pPr>
              <w:spacing w:before="6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  <w:tc>
          <w:tcPr>
            <w:tcW w:w="2402" w:type="pct"/>
            <w:shd w:val="clear" w:color="auto" w:fill="auto"/>
          </w:tcPr>
          <w:p w14:paraId="790A2D8A" w14:textId="0A170314" w:rsidR="00B52F4B" w:rsidRPr="00D827C8" w:rsidRDefault="00DD5EB9" w:rsidP="00DD5EB9">
            <w:pPr>
              <w:spacing w:before="6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RISCHIO</w:t>
            </w:r>
          </w:p>
        </w:tc>
        <w:tc>
          <w:tcPr>
            <w:tcW w:w="1761" w:type="pct"/>
          </w:tcPr>
          <w:p w14:paraId="790A2D8B" w14:textId="6C93D88B" w:rsidR="00B52F4B" w:rsidRPr="00D827C8" w:rsidRDefault="00DD5EB9" w:rsidP="00DD5EB9">
            <w:pPr>
              <w:spacing w:before="6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TIPO DI CONTROLLO E FREQUENZA</w:t>
            </w:r>
          </w:p>
        </w:tc>
      </w:tr>
      <w:tr w:rsidR="00B52F4B" w:rsidRPr="00D827C8" w14:paraId="790A2D90" w14:textId="77777777" w:rsidTr="00DD5EB9">
        <w:tc>
          <w:tcPr>
            <w:tcW w:w="836" w:type="pct"/>
            <w:shd w:val="clear" w:color="auto" w:fill="auto"/>
          </w:tcPr>
          <w:p w14:paraId="790A2D8D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402" w:type="pct"/>
            <w:shd w:val="clear" w:color="auto" w:fill="auto"/>
          </w:tcPr>
          <w:p w14:paraId="6200E546" w14:textId="77777777" w:rsidR="00DD5EB9" w:rsidRDefault="00B52F4B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NESSUN RISCHIO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90A2D8E" w14:textId="14F3A4AB" w:rsidR="00B52F4B" w:rsidRPr="00D827C8" w:rsidRDefault="00B52F4B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(Aree esterne nelle quali non vi è prodotto)</w:t>
            </w:r>
          </w:p>
        </w:tc>
        <w:tc>
          <w:tcPr>
            <w:tcW w:w="1761" w:type="pct"/>
          </w:tcPr>
          <w:p w14:paraId="790A2D8F" w14:textId="77777777" w:rsidR="00B52F4B" w:rsidRPr="00D827C8" w:rsidRDefault="00B52F4B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Ispezione visiva</w:t>
            </w:r>
          </w:p>
        </w:tc>
      </w:tr>
      <w:tr w:rsidR="00B52F4B" w:rsidRPr="00D827C8" w14:paraId="790A2D95" w14:textId="77777777" w:rsidTr="00DD5EB9">
        <w:tc>
          <w:tcPr>
            <w:tcW w:w="836" w:type="pct"/>
            <w:shd w:val="clear" w:color="auto" w:fill="auto"/>
          </w:tcPr>
          <w:p w14:paraId="790A2D91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402" w:type="pct"/>
            <w:shd w:val="clear" w:color="auto" w:fill="auto"/>
          </w:tcPr>
          <w:p w14:paraId="61268664" w14:textId="77777777" w:rsidR="00DD5EB9" w:rsidRDefault="00B52F4B" w:rsidP="00A073D7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BASSO RISCHIO</w:t>
            </w:r>
          </w:p>
          <w:p w14:paraId="790A2D92" w14:textId="1DFE934E" w:rsidR="00B52F4B" w:rsidRPr="00D827C8" w:rsidRDefault="00B52F4B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(Aree di transito e/o stoccaggio materiali e/o zone con prodotto confezionato)</w:t>
            </w:r>
          </w:p>
        </w:tc>
        <w:tc>
          <w:tcPr>
            <w:tcW w:w="1761" w:type="pct"/>
          </w:tcPr>
          <w:p w14:paraId="790A2D93" w14:textId="77777777" w:rsidR="00590BA1" w:rsidRPr="00D827C8" w:rsidRDefault="00B52F4B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Tampo</w:t>
            </w:r>
            <w:r w:rsidR="00590BA1" w:rsidRPr="00D827C8">
              <w:rPr>
                <w:rFonts w:asciiTheme="minorHAnsi" w:hAnsiTheme="minorHAnsi" w:cstheme="minorHAnsi"/>
                <w:sz w:val="22"/>
                <w:szCs w:val="22"/>
              </w:rPr>
              <w:t>ne/controllo aria/ Ispezione visiva</w:t>
            </w:r>
          </w:p>
          <w:p w14:paraId="790A2D94" w14:textId="77777777" w:rsidR="00B52F4B" w:rsidRPr="00D827C8" w:rsidRDefault="00B52F4B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Controllo </w:t>
            </w:r>
            <w:r w:rsidR="00590BA1" w:rsidRPr="00D827C8">
              <w:rPr>
                <w:rFonts w:asciiTheme="minorHAnsi" w:hAnsiTheme="minorHAnsi" w:cstheme="minorHAnsi"/>
                <w:sz w:val="22"/>
                <w:szCs w:val="22"/>
              </w:rPr>
              <w:t>random</w:t>
            </w:r>
          </w:p>
        </w:tc>
      </w:tr>
      <w:tr w:rsidR="00590BA1" w:rsidRPr="00D827C8" w14:paraId="790A2D9A" w14:textId="77777777" w:rsidTr="00DD5EB9">
        <w:tc>
          <w:tcPr>
            <w:tcW w:w="836" w:type="pct"/>
            <w:shd w:val="clear" w:color="auto" w:fill="auto"/>
          </w:tcPr>
          <w:p w14:paraId="790A2D96" w14:textId="77777777" w:rsidR="00590BA1" w:rsidRPr="00D827C8" w:rsidRDefault="00590BA1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402" w:type="pct"/>
            <w:shd w:val="clear" w:color="auto" w:fill="auto"/>
          </w:tcPr>
          <w:p w14:paraId="40E29F8D" w14:textId="77777777" w:rsidR="00DD5EB9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MEDIO RISCHIO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90A2D97" w14:textId="4A65DD2B" w:rsidR="00590BA1" w:rsidRPr="00D827C8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(Zone di lavorazione con presenza di succo non esposto)</w:t>
            </w:r>
          </w:p>
        </w:tc>
        <w:tc>
          <w:tcPr>
            <w:tcW w:w="1761" w:type="pct"/>
          </w:tcPr>
          <w:p w14:paraId="790A2D98" w14:textId="77777777" w:rsidR="00590BA1" w:rsidRPr="00D827C8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Tampone/controllo aria/ Ispezione visiva</w:t>
            </w:r>
          </w:p>
          <w:p w14:paraId="790A2D99" w14:textId="77777777" w:rsidR="00590BA1" w:rsidRPr="00D827C8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Controllo trimestrale</w:t>
            </w:r>
          </w:p>
        </w:tc>
      </w:tr>
      <w:tr w:rsidR="00590BA1" w:rsidRPr="00D827C8" w14:paraId="790A2D9F" w14:textId="77777777" w:rsidTr="00DD5EB9">
        <w:tc>
          <w:tcPr>
            <w:tcW w:w="836" w:type="pct"/>
            <w:shd w:val="clear" w:color="auto" w:fill="auto"/>
          </w:tcPr>
          <w:p w14:paraId="790A2D9B" w14:textId="77777777" w:rsidR="00590BA1" w:rsidRPr="00D827C8" w:rsidRDefault="00590BA1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402" w:type="pct"/>
            <w:shd w:val="clear" w:color="auto" w:fill="auto"/>
          </w:tcPr>
          <w:p w14:paraId="62157357" w14:textId="77777777" w:rsidR="00DD5EB9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ALTO RISCHIO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90A2D9C" w14:textId="510FB166" w:rsidR="00590BA1" w:rsidRPr="00D827C8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(Zone di lavorazione con presenza di succo esposto)</w:t>
            </w:r>
          </w:p>
        </w:tc>
        <w:tc>
          <w:tcPr>
            <w:tcW w:w="1761" w:type="pct"/>
          </w:tcPr>
          <w:p w14:paraId="790A2D9D" w14:textId="77777777" w:rsidR="00590BA1" w:rsidRPr="00D827C8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Tampone/controllo aria/ Ispezione visiva</w:t>
            </w:r>
          </w:p>
          <w:p w14:paraId="790A2D9E" w14:textId="77777777" w:rsidR="00590BA1" w:rsidRPr="00D827C8" w:rsidRDefault="00590BA1" w:rsidP="00A073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Controllo </w:t>
            </w:r>
            <w:r w:rsidR="00160C32" w:rsidRPr="00D827C8">
              <w:rPr>
                <w:rFonts w:asciiTheme="minorHAnsi" w:hAnsiTheme="minorHAnsi" w:cstheme="minorHAnsi"/>
                <w:sz w:val="22"/>
                <w:szCs w:val="22"/>
              </w:rPr>
              <w:t>mensile o per batch</w:t>
            </w:r>
          </w:p>
        </w:tc>
      </w:tr>
    </w:tbl>
    <w:p w14:paraId="790A2DA2" w14:textId="49C7B14B" w:rsidR="00FA303C" w:rsidRPr="00D827C8" w:rsidRDefault="00B52F4B" w:rsidP="0050693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Tale punteggio serve a definire </w:t>
      </w:r>
      <w:r w:rsidR="00590BA1" w:rsidRPr="00D827C8">
        <w:rPr>
          <w:rFonts w:asciiTheme="minorHAnsi" w:hAnsiTheme="minorHAnsi" w:cstheme="minorHAnsi"/>
          <w:sz w:val="22"/>
          <w:szCs w:val="22"/>
        </w:rPr>
        <w:t xml:space="preserve">la frequenza e il tipo </w:t>
      </w:r>
      <w:r w:rsidRPr="00D827C8">
        <w:rPr>
          <w:rFonts w:asciiTheme="minorHAnsi" w:hAnsiTheme="minorHAnsi" w:cstheme="minorHAnsi"/>
          <w:sz w:val="22"/>
          <w:szCs w:val="22"/>
        </w:rPr>
        <w:t>di controllo che deve essere applicato nell’area considerata.</w:t>
      </w:r>
    </w:p>
    <w:p w14:paraId="790A2DA3" w14:textId="77777777" w:rsidR="00FA303C" w:rsidRPr="00D827C8" w:rsidRDefault="00FA303C" w:rsidP="00A073D7">
      <w:pPr>
        <w:spacing w:line="360" w:lineRule="auto"/>
        <w:ind w:left="540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Gli impianti/apparecchiature/attrezzature oggetto di controllo sono:</w:t>
      </w:r>
    </w:p>
    <w:p w14:paraId="790A2DA4" w14:textId="77777777" w:rsidR="00FA303C" w:rsidRPr="00D827C8" w:rsidRDefault="00FA303C" w:rsidP="00A073D7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linee di selezione</w:t>
      </w:r>
    </w:p>
    <w:p w14:paraId="790A2DA5" w14:textId="77777777" w:rsidR="00FA303C" w:rsidRPr="00D827C8" w:rsidRDefault="00FA303C" w:rsidP="00A073D7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linee di estrazione</w:t>
      </w:r>
    </w:p>
    <w:p w14:paraId="790A2DA6" w14:textId="77777777" w:rsidR="00FA303C" w:rsidRPr="00D827C8" w:rsidRDefault="00FA303C" w:rsidP="00A073D7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serbatoi accumulo</w:t>
      </w:r>
    </w:p>
    <w:p w14:paraId="790A2DA7" w14:textId="77777777" w:rsidR="00FA303C" w:rsidRPr="00D827C8" w:rsidRDefault="00FA303C" w:rsidP="00A073D7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cisterne</w:t>
      </w:r>
    </w:p>
    <w:p w14:paraId="790A2DA8" w14:textId="77777777" w:rsidR="00FA303C" w:rsidRPr="00D827C8" w:rsidRDefault="00FA303C" w:rsidP="00A073D7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impianto di scongelamento </w:t>
      </w:r>
    </w:p>
    <w:p w14:paraId="790A2DAA" w14:textId="24F9D68A" w:rsidR="00FA303C" w:rsidRPr="00D827C8" w:rsidRDefault="00FA303C" w:rsidP="00506933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confezionatrici</w:t>
      </w:r>
    </w:p>
    <w:p w14:paraId="790A2DAB" w14:textId="2FDDE056" w:rsidR="00FA303C" w:rsidRPr="00D827C8" w:rsidRDefault="00B52F4B" w:rsidP="0050693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per tali controlli si dispone un piano che prevede che i</w:t>
      </w:r>
      <w:r w:rsidR="00FA303C" w:rsidRPr="00D827C8">
        <w:rPr>
          <w:rFonts w:asciiTheme="minorHAnsi" w:hAnsiTheme="minorHAnsi" w:cstheme="minorHAnsi"/>
          <w:sz w:val="22"/>
          <w:szCs w:val="22"/>
        </w:rPr>
        <w:t xml:space="preserve"> controlli veng</w:t>
      </w:r>
      <w:r w:rsidRPr="00D827C8">
        <w:rPr>
          <w:rFonts w:asciiTheme="minorHAnsi" w:hAnsiTheme="minorHAnsi" w:cstheme="minorHAnsi"/>
          <w:sz w:val="22"/>
          <w:szCs w:val="22"/>
        </w:rPr>
        <w:t>ano</w:t>
      </w:r>
      <w:r w:rsidR="00FA303C" w:rsidRPr="00D827C8">
        <w:rPr>
          <w:rFonts w:asciiTheme="minorHAnsi" w:hAnsiTheme="minorHAnsi" w:cstheme="minorHAnsi"/>
          <w:sz w:val="22"/>
          <w:szCs w:val="22"/>
        </w:rPr>
        <w:t xml:space="preserve"> eseguiti mediante tamponi con il metodo tradizionale di striscio, trasferimento su piastra e incubazione a 3</w:t>
      </w:r>
      <w:r w:rsidR="004178F1" w:rsidRPr="00D827C8">
        <w:rPr>
          <w:rFonts w:asciiTheme="minorHAnsi" w:hAnsiTheme="minorHAnsi" w:cstheme="minorHAnsi"/>
          <w:sz w:val="22"/>
          <w:szCs w:val="22"/>
        </w:rPr>
        <w:t>0</w:t>
      </w:r>
      <w:r w:rsidR="00FA303C" w:rsidRPr="00D827C8">
        <w:rPr>
          <w:rFonts w:asciiTheme="minorHAnsi" w:hAnsiTheme="minorHAnsi" w:cstheme="minorHAnsi"/>
          <w:sz w:val="22"/>
          <w:szCs w:val="22"/>
        </w:rPr>
        <w:t>°C per 48 h</w:t>
      </w:r>
      <w:r w:rsidR="004178F1" w:rsidRPr="00D827C8">
        <w:rPr>
          <w:rFonts w:asciiTheme="minorHAnsi" w:hAnsiTheme="minorHAnsi" w:cstheme="minorHAnsi"/>
          <w:sz w:val="22"/>
          <w:szCs w:val="22"/>
        </w:rPr>
        <w:t xml:space="preserve"> per CBT su </w:t>
      </w:r>
      <w:r w:rsidR="00F022D9" w:rsidRPr="00D827C8">
        <w:rPr>
          <w:rFonts w:asciiTheme="minorHAnsi" w:hAnsiTheme="minorHAnsi" w:cstheme="minorHAnsi"/>
          <w:sz w:val="22"/>
          <w:szCs w:val="22"/>
        </w:rPr>
        <w:t>Compact Dry</w:t>
      </w:r>
      <w:r w:rsidR="004178F1" w:rsidRPr="00D827C8">
        <w:rPr>
          <w:rFonts w:asciiTheme="minorHAnsi" w:hAnsiTheme="minorHAnsi" w:cstheme="minorHAnsi"/>
          <w:sz w:val="22"/>
          <w:szCs w:val="22"/>
        </w:rPr>
        <w:t xml:space="preserve"> e 25° per 72 h min. per lieviti e muffe su </w:t>
      </w:r>
      <w:r w:rsidR="00F022D9" w:rsidRPr="00D827C8">
        <w:rPr>
          <w:rFonts w:asciiTheme="minorHAnsi" w:hAnsiTheme="minorHAnsi" w:cstheme="minorHAnsi"/>
          <w:sz w:val="22"/>
          <w:szCs w:val="22"/>
        </w:rPr>
        <w:t>Compact Dry</w:t>
      </w:r>
      <w:r w:rsidR="00FA303C" w:rsidRPr="00D827C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90A2DAD" w14:textId="12F09165" w:rsidR="00FA303C" w:rsidRPr="00D827C8" w:rsidRDefault="00FA303C" w:rsidP="0050693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Tale prova deve avere come limite per superficie pulita i seguenti parametri:</w:t>
      </w:r>
    </w:p>
    <w:tbl>
      <w:tblPr>
        <w:tblpPr w:leftFromText="141" w:rightFromText="141" w:vertAnchor="text" w:horzAnchor="margin" w:tblpXSpec="center" w:tblpY="174"/>
        <w:tblW w:w="2942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531"/>
        <w:gridCol w:w="1134"/>
      </w:tblGrid>
      <w:tr w:rsidR="003D483B" w:rsidRPr="00D827C8" w14:paraId="790A2DB5" w14:textId="77777777" w:rsidTr="00506933">
        <w:trPr>
          <w:cantSplit/>
          <w:trHeight w:val="555"/>
        </w:trPr>
        <w:tc>
          <w:tcPr>
            <w:tcW w:w="3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2DAF" w14:textId="7B061E8F" w:rsidR="003D483B" w:rsidRPr="00D827C8" w:rsidRDefault="003D483B" w:rsidP="00A073D7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Stafilococchi </w:t>
            </w:r>
            <w:proofErr w:type="spellStart"/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coagulosi</w:t>
            </w:r>
            <w:proofErr w:type="spellEnd"/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D827C8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/cm2)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2DB0" w14:textId="3CABD92B" w:rsidR="003D483B" w:rsidRPr="00D827C8" w:rsidRDefault="003D483B" w:rsidP="00A073D7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&lt;100</w:t>
            </w:r>
          </w:p>
        </w:tc>
      </w:tr>
      <w:tr w:rsidR="003D483B" w:rsidRPr="00D827C8" w14:paraId="4AEA5C12" w14:textId="77777777" w:rsidTr="00506933">
        <w:trPr>
          <w:cantSplit/>
          <w:trHeight w:val="407"/>
        </w:trPr>
        <w:tc>
          <w:tcPr>
            <w:tcW w:w="3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2F18B" w14:textId="11FE80C8" w:rsidR="003D483B" w:rsidRPr="00D827C8" w:rsidRDefault="003D483B" w:rsidP="003D483B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CBT (</w:t>
            </w:r>
            <w:r w:rsidR="00D827C8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/ cm2)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57CF" w14:textId="678DA15B" w:rsidR="003D483B" w:rsidRPr="00D827C8" w:rsidRDefault="003D483B" w:rsidP="003D483B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&lt;500</w:t>
            </w:r>
          </w:p>
        </w:tc>
      </w:tr>
      <w:tr w:rsidR="003D483B" w:rsidRPr="00D827C8" w14:paraId="7642C267" w14:textId="77777777" w:rsidTr="00506933">
        <w:trPr>
          <w:cantSplit/>
          <w:trHeight w:val="221"/>
        </w:trPr>
        <w:tc>
          <w:tcPr>
            <w:tcW w:w="3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B15A" w14:textId="5538FCD7" w:rsidR="003D483B" w:rsidRPr="00D827C8" w:rsidRDefault="003D483B" w:rsidP="003D483B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Lieviti (</w:t>
            </w:r>
            <w:r w:rsidR="00D827C8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/ cm2)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A57C" w14:textId="69B7841F" w:rsidR="003D483B" w:rsidRPr="00D827C8" w:rsidRDefault="003D483B" w:rsidP="003D483B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&lt;100</w:t>
            </w:r>
          </w:p>
        </w:tc>
      </w:tr>
      <w:tr w:rsidR="003D483B" w:rsidRPr="00D827C8" w14:paraId="790A2DBD" w14:textId="77777777" w:rsidTr="00506933">
        <w:trPr>
          <w:cantSplit/>
          <w:trHeight w:val="443"/>
        </w:trPr>
        <w:tc>
          <w:tcPr>
            <w:tcW w:w="3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2DB6" w14:textId="2CF6C688" w:rsidR="003D483B" w:rsidRPr="00D827C8" w:rsidRDefault="003D483B" w:rsidP="003D483B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muffe (</w:t>
            </w:r>
            <w:r w:rsidR="00D827C8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/ cm2)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2DB7" w14:textId="3FE262E8" w:rsidR="003D483B" w:rsidRPr="00D827C8" w:rsidRDefault="003D483B" w:rsidP="003D483B">
            <w:pPr>
              <w:tabs>
                <w:tab w:val="left" w:pos="-1418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&lt;100</w:t>
            </w:r>
          </w:p>
        </w:tc>
      </w:tr>
    </w:tbl>
    <w:p w14:paraId="790A2DBE" w14:textId="77777777" w:rsidR="00FA303C" w:rsidRPr="00D827C8" w:rsidRDefault="00FA303C" w:rsidP="00A073D7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90A2DBF" w14:textId="77777777" w:rsidR="00FA303C" w:rsidRPr="00D827C8" w:rsidRDefault="00FA303C" w:rsidP="00A073D7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965632E" w14:textId="77777777" w:rsidR="003D483B" w:rsidRPr="00D827C8" w:rsidRDefault="003D483B" w:rsidP="00A073D7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552F9D0" w14:textId="77777777" w:rsidR="003D483B" w:rsidRPr="00D827C8" w:rsidRDefault="003D483B" w:rsidP="00A073D7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17B6CE4" w14:textId="77777777" w:rsidR="003D483B" w:rsidRPr="00D827C8" w:rsidRDefault="003D483B" w:rsidP="0050693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486DFCE" w14:textId="77777777" w:rsidR="00506933" w:rsidRPr="00D827C8" w:rsidRDefault="00506933" w:rsidP="0050693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51853A6" w14:textId="75561AD8" w:rsidR="001C1A18" w:rsidRPr="00D827C8" w:rsidRDefault="00FA303C" w:rsidP="00A073D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L’esito dei controlli viene registrato nel </w:t>
      </w:r>
      <w:r w:rsidR="00506933" w:rsidRPr="00D827C8">
        <w:rPr>
          <w:rFonts w:asciiTheme="minorHAnsi" w:hAnsiTheme="minorHAnsi" w:cstheme="minorHAnsi"/>
          <w:sz w:val="22"/>
          <w:szCs w:val="22"/>
        </w:rPr>
        <w:t xml:space="preserve">modulo </w:t>
      </w:r>
      <w:r w:rsidRPr="00D827C8">
        <w:rPr>
          <w:rFonts w:asciiTheme="minorHAnsi" w:hAnsiTheme="minorHAnsi" w:cstheme="minorHAnsi"/>
          <w:sz w:val="22"/>
          <w:szCs w:val="22"/>
        </w:rPr>
        <w:t>“</w:t>
      </w:r>
      <w:r w:rsidR="00506933" w:rsidRPr="00D827C8">
        <w:rPr>
          <w:rFonts w:asciiTheme="minorHAnsi" w:hAnsiTheme="minorHAnsi" w:cstheme="minorHAnsi"/>
          <w:sz w:val="22"/>
          <w:szCs w:val="22"/>
        </w:rPr>
        <w:t>controllo superfici impianti</w:t>
      </w:r>
      <w:r w:rsidRPr="00D827C8">
        <w:rPr>
          <w:rFonts w:asciiTheme="minorHAnsi" w:hAnsiTheme="minorHAnsi" w:cstheme="minorHAnsi"/>
          <w:sz w:val="22"/>
          <w:szCs w:val="22"/>
        </w:rPr>
        <w:t>”</w:t>
      </w:r>
      <w:r w:rsidR="00506933" w:rsidRPr="00D827C8">
        <w:rPr>
          <w:rFonts w:asciiTheme="minorHAnsi" w:hAnsiTheme="minorHAnsi" w:cstheme="minorHAnsi"/>
          <w:sz w:val="22"/>
          <w:szCs w:val="22"/>
        </w:rPr>
        <w:t xml:space="preserve"> (M 10.02 a-b-c).</w:t>
      </w:r>
      <w:r w:rsidRPr="00D827C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0A2DC3" w14:textId="787B8132" w:rsidR="00FA303C" w:rsidRPr="00D827C8" w:rsidRDefault="00FA303C" w:rsidP="00A073D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La seguente tabella descrive le apparecchiature, le tipologie di controllo</w:t>
      </w:r>
      <w:r w:rsidR="00B52F4B" w:rsidRPr="00D827C8">
        <w:rPr>
          <w:rFonts w:asciiTheme="minorHAnsi" w:hAnsiTheme="minorHAnsi" w:cstheme="minorHAnsi"/>
          <w:sz w:val="22"/>
          <w:szCs w:val="22"/>
        </w:rPr>
        <w:t xml:space="preserve">, il livello di criticità </w:t>
      </w:r>
      <w:r w:rsidRPr="00D827C8">
        <w:rPr>
          <w:rFonts w:asciiTheme="minorHAnsi" w:hAnsiTheme="minorHAnsi" w:cstheme="minorHAnsi"/>
          <w:sz w:val="22"/>
          <w:szCs w:val="22"/>
        </w:rPr>
        <w:t>e la frequenza con la quale tali controlli vengono effettuati.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51"/>
        <w:gridCol w:w="2520"/>
        <w:gridCol w:w="1800"/>
        <w:gridCol w:w="2369"/>
      </w:tblGrid>
      <w:tr w:rsidR="00B52F4B" w:rsidRPr="00D827C8" w14:paraId="790A2DC8" w14:textId="77777777" w:rsidTr="001C1A18">
        <w:trPr>
          <w:jc w:val="center"/>
        </w:trPr>
        <w:tc>
          <w:tcPr>
            <w:tcW w:w="2951" w:type="dxa"/>
          </w:tcPr>
          <w:p w14:paraId="790A2DC4" w14:textId="402F50D4" w:rsidR="00B52F4B" w:rsidRPr="00D827C8" w:rsidRDefault="00DD5EB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DESCRIZIONE</w:t>
            </w:r>
          </w:p>
        </w:tc>
        <w:tc>
          <w:tcPr>
            <w:tcW w:w="2520" w:type="dxa"/>
          </w:tcPr>
          <w:p w14:paraId="790A2DC5" w14:textId="723CA8DC" w:rsidR="00B52F4B" w:rsidRPr="00D827C8" w:rsidRDefault="00DD5EB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TIPOLOGIA CONTROLLO</w:t>
            </w:r>
          </w:p>
        </w:tc>
        <w:tc>
          <w:tcPr>
            <w:tcW w:w="1800" w:type="dxa"/>
          </w:tcPr>
          <w:p w14:paraId="790A2DC6" w14:textId="1C26E394" w:rsidR="00B52F4B" w:rsidRPr="00D827C8" w:rsidRDefault="00DD5EB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LIVELLO</w:t>
            </w:r>
          </w:p>
        </w:tc>
        <w:tc>
          <w:tcPr>
            <w:tcW w:w="2369" w:type="dxa"/>
          </w:tcPr>
          <w:p w14:paraId="790A2DC7" w14:textId="1AF56EB9" w:rsidR="00B52F4B" w:rsidRPr="00D827C8" w:rsidRDefault="00DD5EB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</w:tr>
      <w:tr w:rsidR="00B52F4B" w:rsidRPr="00D827C8" w14:paraId="790A2DCE" w14:textId="77777777" w:rsidTr="001C1A18">
        <w:trPr>
          <w:trHeight w:val="113"/>
          <w:jc w:val="center"/>
        </w:trPr>
        <w:tc>
          <w:tcPr>
            <w:tcW w:w="2951" w:type="dxa"/>
          </w:tcPr>
          <w:p w14:paraId="790A2DC9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Linee di selezione</w:t>
            </w:r>
          </w:p>
        </w:tc>
        <w:tc>
          <w:tcPr>
            <w:tcW w:w="2520" w:type="dxa"/>
          </w:tcPr>
          <w:p w14:paraId="790A2DCA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Rulli di scorrimento</w:t>
            </w:r>
          </w:p>
          <w:p w14:paraId="790A2DCB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790A2DCC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69" w:type="dxa"/>
            <w:shd w:val="clear" w:color="auto" w:fill="auto"/>
          </w:tcPr>
          <w:p w14:paraId="790A2DCD" w14:textId="1C259721" w:rsidR="00B52F4B" w:rsidRPr="00D827C8" w:rsidRDefault="00F022D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Settimanali</w:t>
            </w:r>
          </w:p>
        </w:tc>
      </w:tr>
      <w:tr w:rsidR="00B52F4B" w:rsidRPr="00D827C8" w14:paraId="790A2DD4" w14:textId="77777777" w:rsidTr="001C1A18">
        <w:trPr>
          <w:trHeight w:val="113"/>
          <w:jc w:val="center"/>
        </w:trPr>
        <w:tc>
          <w:tcPr>
            <w:tcW w:w="2951" w:type="dxa"/>
          </w:tcPr>
          <w:p w14:paraId="790A2DCF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Linee di estrazione</w:t>
            </w:r>
          </w:p>
        </w:tc>
        <w:tc>
          <w:tcPr>
            <w:tcW w:w="2520" w:type="dxa"/>
          </w:tcPr>
          <w:p w14:paraId="790A2DD0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Rulli di scorrimento</w:t>
            </w:r>
          </w:p>
          <w:p w14:paraId="790A2DD1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790A2DD2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69" w:type="dxa"/>
            <w:shd w:val="clear" w:color="auto" w:fill="auto"/>
          </w:tcPr>
          <w:p w14:paraId="790A2DD3" w14:textId="007AF453" w:rsidR="00B52F4B" w:rsidRPr="00D827C8" w:rsidRDefault="00F022D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Settimanali</w:t>
            </w:r>
          </w:p>
        </w:tc>
      </w:tr>
      <w:tr w:rsidR="00B52F4B" w:rsidRPr="00D827C8" w14:paraId="790A2DDA" w14:textId="77777777" w:rsidTr="001C1A18">
        <w:trPr>
          <w:trHeight w:val="112"/>
          <w:jc w:val="center"/>
        </w:trPr>
        <w:tc>
          <w:tcPr>
            <w:tcW w:w="2951" w:type="dxa"/>
          </w:tcPr>
          <w:p w14:paraId="790A2DD5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Cisterne</w:t>
            </w:r>
          </w:p>
        </w:tc>
        <w:tc>
          <w:tcPr>
            <w:tcW w:w="2520" w:type="dxa"/>
          </w:tcPr>
          <w:p w14:paraId="790A2DD6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tubo carico</w:t>
            </w:r>
          </w:p>
          <w:p w14:paraId="790A2DD7" w14:textId="54A56D66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pareti interne</w:t>
            </w:r>
          </w:p>
        </w:tc>
        <w:tc>
          <w:tcPr>
            <w:tcW w:w="1800" w:type="dxa"/>
          </w:tcPr>
          <w:p w14:paraId="790A2DD8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69" w:type="dxa"/>
            <w:shd w:val="clear" w:color="auto" w:fill="auto"/>
          </w:tcPr>
          <w:p w14:paraId="790A2DD9" w14:textId="3B692BAE" w:rsidR="00B52F4B" w:rsidRPr="00D827C8" w:rsidRDefault="00F022D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Settimanali</w:t>
            </w:r>
          </w:p>
        </w:tc>
      </w:tr>
      <w:tr w:rsidR="00B52F4B" w:rsidRPr="00D827C8" w14:paraId="790A2DE0" w14:textId="77777777" w:rsidTr="001C1A18">
        <w:trPr>
          <w:trHeight w:val="708"/>
          <w:jc w:val="center"/>
        </w:trPr>
        <w:tc>
          <w:tcPr>
            <w:tcW w:w="2951" w:type="dxa"/>
          </w:tcPr>
          <w:p w14:paraId="790A2DDB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Silos accumulo prodotto semilavorato</w:t>
            </w:r>
          </w:p>
        </w:tc>
        <w:tc>
          <w:tcPr>
            <w:tcW w:w="2520" w:type="dxa"/>
          </w:tcPr>
          <w:p w14:paraId="790A2DDC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pareti interne: casuale</w:t>
            </w:r>
          </w:p>
          <w:p w14:paraId="790A2DDD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pale degli agitatori</w:t>
            </w:r>
          </w:p>
        </w:tc>
        <w:tc>
          <w:tcPr>
            <w:tcW w:w="1800" w:type="dxa"/>
          </w:tcPr>
          <w:p w14:paraId="790A2DDE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69" w:type="dxa"/>
            <w:shd w:val="clear" w:color="auto" w:fill="auto"/>
          </w:tcPr>
          <w:p w14:paraId="790A2DDF" w14:textId="1077A585" w:rsidR="00B52F4B" w:rsidRPr="00D827C8" w:rsidRDefault="00F022D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Settimanali</w:t>
            </w:r>
          </w:p>
        </w:tc>
      </w:tr>
      <w:tr w:rsidR="00B52F4B" w:rsidRPr="00D827C8" w14:paraId="790A2DE5" w14:textId="77777777" w:rsidTr="001C1A18">
        <w:trPr>
          <w:trHeight w:val="36"/>
          <w:jc w:val="center"/>
        </w:trPr>
        <w:tc>
          <w:tcPr>
            <w:tcW w:w="2951" w:type="dxa"/>
          </w:tcPr>
          <w:p w14:paraId="790A2DE1" w14:textId="0A7061A5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Impianti di Scongelamento</w:t>
            </w:r>
          </w:p>
        </w:tc>
        <w:tc>
          <w:tcPr>
            <w:tcW w:w="2520" w:type="dxa"/>
          </w:tcPr>
          <w:p w14:paraId="790A2DE2" w14:textId="77777777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parete interna </w:t>
            </w:r>
            <w:proofErr w:type="spellStart"/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crasher</w:t>
            </w:r>
            <w:proofErr w:type="spellEnd"/>
          </w:p>
        </w:tc>
        <w:tc>
          <w:tcPr>
            <w:tcW w:w="1800" w:type="dxa"/>
          </w:tcPr>
          <w:p w14:paraId="790A2DE3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69" w:type="dxa"/>
            <w:shd w:val="clear" w:color="auto" w:fill="auto"/>
          </w:tcPr>
          <w:p w14:paraId="790A2DE4" w14:textId="4CEA32F1" w:rsidR="00B52F4B" w:rsidRPr="00D827C8" w:rsidRDefault="00F022D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Settimanali</w:t>
            </w:r>
          </w:p>
        </w:tc>
      </w:tr>
      <w:tr w:rsidR="00B52F4B" w:rsidRPr="00D827C8" w14:paraId="790A2DEA" w14:textId="77777777" w:rsidTr="001C1A18">
        <w:trPr>
          <w:trHeight w:val="113"/>
          <w:jc w:val="center"/>
        </w:trPr>
        <w:tc>
          <w:tcPr>
            <w:tcW w:w="2951" w:type="dxa"/>
          </w:tcPr>
          <w:p w14:paraId="790A2DE6" w14:textId="35C9C928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Confezionamento </w:t>
            </w:r>
            <w:proofErr w:type="spellStart"/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Infustatrici</w:t>
            </w:r>
            <w:proofErr w:type="spellEnd"/>
            <w:r w:rsidRPr="00D827C8">
              <w:rPr>
                <w:rFonts w:asciiTheme="minorHAnsi" w:hAnsiTheme="minorHAnsi" w:cstheme="minorHAnsi"/>
                <w:sz w:val="22"/>
                <w:szCs w:val="22"/>
              </w:rPr>
              <w:t xml:space="preserve"> a peso e volumetrica </w:t>
            </w:r>
            <w:r w:rsidR="00F022D9" w:rsidRPr="00D827C8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="00F022D9" w:rsidRPr="00D827C8">
              <w:rPr>
                <w:rFonts w:asciiTheme="minorHAnsi" w:hAnsiTheme="minorHAnsi" w:cstheme="minorHAnsi"/>
                <w:sz w:val="22"/>
                <w:szCs w:val="22"/>
              </w:rPr>
              <w:t>Astepo</w:t>
            </w:r>
            <w:proofErr w:type="spellEnd"/>
            <w:r w:rsidR="00F022D9" w:rsidRPr="00D827C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2520" w:type="dxa"/>
          </w:tcPr>
          <w:p w14:paraId="790A2DE7" w14:textId="6962B2C0" w:rsidR="00B52F4B" w:rsidRPr="00D827C8" w:rsidRDefault="00B52F4B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Interno Cannule</w:t>
            </w:r>
          </w:p>
        </w:tc>
        <w:tc>
          <w:tcPr>
            <w:tcW w:w="1800" w:type="dxa"/>
          </w:tcPr>
          <w:p w14:paraId="790A2DE8" w14:textId="77777777" w:rsidR="00B52F4B" w:rsidRPr="00D827C8" w:rsidRDefault="00B52F4B" w:rsidP="00A073D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69" w:type="dxa"/>
            <w:shd w:val="clear" w:color="auto" w:fill="auto"/>
          </w:tcPr>
          <w:p w14:paraId="790A2DE9" w14:textId="75848A1C" w:rsidR="00B52F4B" w:rsidRPr="00D827C8" w:rsidRDefault="00F022D9" w:rsidP="00DD5EB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27C8">
              <w:rPr>
                <w:rFonts w:asciiTheme="minorHAnsi" w:hAnsiTheme="minorHAnsi" w:cstheme="minorHAnsi"/>
                <w:sz w:val="22"/>
                <w:szCs w:val="22"/>
              </w:rPr>
              <w:t>Prima di ogni scarico</w:t>
            </w:r>
          </w:p>
        </w:tc>
      </w:tr>
    </w:tbl>
    <w:p w14:paraId="790A2E56" w14:textId="6593F84D" w:rsidR="00FA303C" w:rsidRDefault="00FA303C" w:rsidP="00A073D7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F469657" w14:textId="77777777" w:rsidR="00DD5EB9" w:rsidRDefault="00DD5EB9" w:rsidP="00A073D7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7BB997E" w14:textId="77777777" w:rsidR="00DD5EB9" w:rsidRPr="00D827C8" w:rsidRDefault="00DD5EB9" w:rsidP="00A073D7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F4DDDA0" w14:textId="5F0F5D25" w:rsidR="00D827C8" w:rsidRPr="00D827C8" w:rsidRDefault="00D827C8" w:rsidP="00D827C8">
      <w:pPr>
        <w:pStyle w:val="Paragrafoelenco"/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Toc59875521"/>
      <w:r w:rsidRPr="00D827C8">
        <w:rPr>
          <w:rFonts w:asciiTheme="minorHAnsi" w:hAnsiTheme="minorHAnsi" w:cstheme="minorHAnsi"/>
          <w:b/>
          <w:bCs/>
          <w:sz w:val="22"/>
          <w:szCs w:val="22"/>
        </w:rPr>
        <w:t>CONTROLLO DEGLI OPERATORI</w:t>
      </w:r>
    </w:p>
    <w:p w14:paraId="790A2E58" w14:textId="119B4005" w:rsidR="00366AA3" w:rsidRPr="00D827C8" w:rsidRDefault="00366AA3" w:rsidP="00A073D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I controlli effettuati dal laboratorio di controllo qualità vertono all’individuazione</w:t>
      </w:r>
      <w:r w:rsidR="001C1A18" w:rsidRPr="00D827C8">
        <w:rPr>
          <w:rFonts w:asciiTheme="minorHAnsi" w:hAnsiTheme="minorHAnsi" w:cstheme="minorHAnsi"/>
          <w:sz w:val="22"/>
          <w:szCs w:val="22"/>
        </w:rPr>
        <w:t xml:space="preserve"> d</w:t>
      </w:r>
      <w:r w:rsidRPr="00D827C8">
        <w:rPr>
          <w:rFonts w:asciiTheme="minorHAnsi" w:hAnsiTheme="minorHAnsi" w:cstheme="minorHAnsi"/>
          <w:sz w:val="22"/>
          <w:szCs w:val="22"/>
        </w:rPr>
        <w:t xml:space="preserve">ei </w:t>
      </w:r>
      <w:r w:rsidR="00B16D36" w:rsidRPr="00D827C8">
        <w:rPr>
          <w:rFonts w:asciiTheme="minorHAnsi" w:hAnsiTheme="minorHAnsi" w:cstheme="minorHAnsi"/>
          <w:sz w:val="22"/>
          <w:szCs w:val="22"/>
        </w:rPr>
        <w:t xml:space="preserve">microrganismi </w:t>
      </w:r>
      <w:r w:rsidRPr="00D827C8">
        <w:rPr>
          <w:rFonts w:asciiTheme="minorHAnsi" w:hAnsiTheme="minorHAnsi" w:cstheme="minorHAnsi"/>
          <w:sz w:val="22"/>
          <w:szCs w:val="22"/>
        </w:rPr>
        <w:t>totali mediante tamponi. Il controllo random viene effettuato a cadenza bimestrale su cinque operatori e l’esito viene riportato nell’apposita scheda di controllo.</w:t>
      </w:r>
    </w:p>
    <w:p w14:paraId="790A2E59" w14:textId="77777777" w:rsidR="00366AA3" w:rsidRPr="00D827C8" w:rsidRDefault="00366AA3" w:rsidP="00A073D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I parametri di valutazione dei risultati sono i seguenti:</w:t>
      </w:r>
    </w:p>
    <w:p w14:paraId="790A2E5A" w14:textId="2B122832" w:rsidR="00366AA3" w:rsidRPr="00D827C8" w:rsidRDefault="00366AA3" w:rsidP="00A073D7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&lt; 10 ottimo </w:t>
      </w:r>
      <w:r w:rsidR="00D827C8">
        <w:rPr>
          <w:rFonts w:asciiTheme="minorHAnsi" w:hAnsiTheme="minorHAnsi" w:cstheme="minorHAnsi"/>
          <w:sz w:val="22"/>
          <w:szCs w:val="22"/>
        </w:rPr>
        <w:t>CFU</w:t>
      </w:r>
      <w:r w:rsidRPr="00D827C8">
        <w:rPr>
          <w:rFonts w:asciiTheme="minorHAnsi" w:hAnsiTheme="minorHAnsi" w:cstheme="minorHAnsi"/>
          <w:sz w:val="22"/>
          <w:szCs w:val="22"/>
        </w:rPr>
        <w:t xml:space="preserve">/cm²: ottimo; </w:t>
      </w:r>
    </w:p>
    <w:p w14:paraId="790A2E5B" w14:textId="0561AE06" w:rsidR="00366AA3" w:rsidRPr="00D827C8" w:rsidRDefault="001C1A18" w:rsidP="00A073D7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d</w:t>
      </w:r>
      <w:r w:rsidR="00366AA3" w:rsidRPr="00D827C8">
        <w:rPr>
          <w:rFonts w:asciiTheme="minorHAnsi" w:hAnsiTheme="minorHAnsi" w:cstheme="minorHAnsi"/>
          <w:sz w:val="22"/>
          <w:szCs w:val="22"/>
        </w:rPr>
        <w:t xml:space="preserve">a 10 a 50 </w:t>
      </w:r>
      <w:r w:rsidR="00D827C8">
        <w:rPr>
          <w:rFonts w:asciiTheme="minorHAnsi" w:hAnsiTheme="minorHAnsi" w:cstheme="minorHAnsi"/>
          <w:sz w:val="22"/>
          <w:szCs w:val="22"/>
        </w:rPr>
        <w:t>CFU</w:t>
      </w:r>
      <w:r w:rsidR="00366AA3" w:rsidRPr="00D827C8">
        <w:rPr>
          <w:rFonts w:asciiTheme="minorHAnsi" w:hAnsiTheme="minorHAnsi" w:cstheme="minorHAnsi"/>
          <w:sz w:val="22"/>
          <w:szCs w:val="22"/>
        </w:rPr>
        <w:t xml:space="preserve">/cm²: accettabile; </w:t>
      </w:r>
    </w:p>
    <w:p w14:paraId="790A2E5C" w14:textId="1E642127" w:rsidR="00366AA3" w:rsidRPr="00D827C8" w:rsidRDefault="00366AA3" w:rsidP="00A073D7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&gt; 50 </w:t>
      </w:r>
      <w:r w:rsidR="00D827C8">
        <w:rPr>
          <w:rFonts w:asciiTheme="minorHAnsi" w:hAnsiTheme="minorHAnsi" w:cstheme="minorHAnsi"/>
          <w:sz w:val="22"/>
          <w:szCs w:val="22"/>
        </w:rPr>
        <w:t>CFU</w:t>
      </w:r>
      <w:r w:rsidRPr="00D827C8">
        <w:rPr>
          <w:rFonts w:asciiTheme="minorHAnsi" w:hAnsiTheme="minorHAnsi" w:cstheme="minorHAnsi"/>
          <w:sz w:val="22"/>
          <w:szCs w:val="22"/>
        </w:rPr>
        <w:t>/cm²: inaccettabile.</w:t>
      </w:r>
    </w:p>
    <w:p w14:paraId="790A2E5D" w14:textId="77777777" w:rsidR="00FA303C" w:rsidRPr="00D827C8" w:rsidRDefault="00FA303C" w:rsidP="00A073D7">
      <w:pPr>
        <w:pStyle w:val="Default"/>
        <w:spacing w:line="360" w:lineRule="auto"/>
        <w:rPr>
          <w:rFonts w:asciiTheme="minorHAnsi" w:hAnsiTheme="minorHAnsi" w:cstheme="minorHAnsi"/>
          <w:sz w:val="22"/>
          <w:szCs w:val="22"/>
        </w:rPr>
      </w:pPr>
    </w:p>
    <w:bookmarkEnd w:id="0"/>
    <w:p w14:paraId="0349144A" w14:textId="371E41CC" w:rsidR="00D827C8" w:rsidRPr="00D827C8" w:rsidRDefault="00D827C8" w:rsidP="00D827C8">
      <w:pPr>
        <w:pStyle w:val="Paragrafoelenco"/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827C8">
        <w:rPr>
          <w:rFonts w:asciiTheme="minorHAnsi" w:hAnsiTheme="minorHAnsi" w:cstheme="minorHAnsi"/>
          <w:b/>
          <w:bCs/>
          <w:sz w:val="22"/>
          <w:szCs w:val="22"/>
        </w:rPr>
        <w:t>REVISIONE DEL PIANO DI CONTROLLO</w:t>
      </w:r>
    </w:p>
    <w:p w14:paraId="790A2E7C" w14:textId="0D024841" w:rsidR="00FA303C" w:rsidRPr="00D827C8" w:rsidRDefault="00FA303C" w:rsidP="00A073D7">
      <w:pPr>
        <w:spacing w:line="360" w:lineRule="auto"/>
        <w:ind w:right="567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>L’adeguatezza del piano di controllo è riesaminata annualmente in funzione degli esiti delle analisi e di eventuali aggiornamenti legislativi.</w:t>
      </w:r>
    </w:p>
    <w:p w14:paraId="790A2E7D" w14:textId="77777777" w:rsidR="00FA303C" w:rsidRPr="00D827C8" w:rsidRDefault="00FA303C" w:rsidP="00A073D7">
      <w:pPr>
        <w:spacing w:line="360" w:lineRule="auto"/>
        <w:ind w:right="567"/>
        <w:jc w:val="both"/>
        <w:rPr>
          <w:rFonts w:asciiTheme="minorHAnsi" w:hAnsiTheme="minorHAnsi" w:cstheme="minorHAnsi"/>
          <w:sz w:val="22"/>
          <w:szCs w:val="22"/>
        </w:rPr>
      </w:pPr>
      <w:r w:rsidRPr="00D827C8">
        <w:rPr>
          <w:rFonts w:asciiTheme="minorHAnsi" w:hAnsiTheme="minorHAnsi" w:cstheme="minorHAnsi"/>
          <w:sz w:val="22"/>
          <w:szCs w:val="22"/>
        </w:rPr>
        <w:t xml:space="preserve">Il piano è inoltre aggiornato a seguito di qualsiasi informazione specifica di provenienza interna o esterna che possa avere impatto sulla sicurezza alimentare. </w:t>
      </w:r>
    </w:p>
    <w:p w14:paraId="790A2E7F" w14:textId="77777777" w:rsidR="00FA303C" w:rsidRPr="00D827C8" w:rsidRDefault="00FA303C" w:rsidP="00A073D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790A2ED6" w14:textId="77777777" w:rsidR="000D7608" w:rsidRPr="00D827C8" w:rsidRDefault="000D7608" w:rsidP="00A073D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="000D7608" w:rsidRPr="00D827C8" w:rsidSect="00E10F9B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A2ED9" w14:textId="77777777" w:rsidR="000947D7" w:rsidRDefault="000947D7" w:rsidP="00BE451F">
      <w:r>
        <w:separator/>
      </w:r>
    </w:p>
  </w:endnote>
  <w:endnote w:type="continuationSeparator" w:id="0">
    <w:p w14:paraId="790A2EDA" w14:textId="77777777" w:rsidR="000947D7" w:rsidRDefault="000947D7" w:rsidP="00BE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NEIOO+Garamond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A2ED7" w14:textId="77777777" w:rsidR="000947D7" w:rsidRDefault="000947D7" w:rsidP="00BE451F">
      <w:r>
        <w:separator/>
      </w:r>
    </w:p>
  </w:footnote>
  <w:footnote w:type="continuationSeparator" w:id="0">
    <w:p w14:paraId="790A2ED8" w14:textId="77777777" w:rsidR="000947D7" w:rsidRDefault="000947D7" w:rsidP="00BE4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5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42"/>
      <w:gridCol w:w="4556"/>
      <w:gridCol w:w="2977"/>
    </w:tblGrid>
    <w:tr w:rsidR="00D827C8" w14:paraId="460C4CBF" w14:textId="77777777" w:rsidTr="00D827C8">
      <w:trPr>
        <w:jc w:val="center"/>
      </w:trPr>
      <w:tc>
        <w:tcPr>
          <w:tcW w:w="2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FE48CD5" w14:textId="77777777" w:rsidR="00D827C8" w:rsidRPr="00BB2B8C" w:rsidRDefault="00D827C8" w:rsidP="00D827C8">
          <w:pPr>
            <w:snapToGrid w:val="0"/>
            <w:jc w:val="center"/>
            <w:rPr>
              <w:rFonts w:ascii="Calibri" w:hAnsi="Calibri" w:cs="Calibri"/>
              <w:bCs/>
            </w:rPr>
          </w:pPr>
          <w:proofErr w:type="spellStart"/>
          <w:r w:rsidRPr="00BB2B8C">
            <w:rPr>
              <w:rFonts w:ascii="Calibri" w:hAnsi="Calibri" w:cs="Calibri"/>
              <w:bCs/>
              <w:sz w:val="28"/>
              <w:szCs w:val="22"/>
            </w:rPr>
            <w:t>Agrumi-gel</w:t>
          </w:r>
          <w:proofErr w:type="spellEnd"/>
          <w:r w:rsidRPr="00BB2B8C">
            <w:rPr>
              <w:rFonts w:ascii="Calibri" w:hAnsi="Calibri" w:cs="Calibri"/>
              <w:bCs/>
              <w:sz w:val="28"/>
              <w:szCs w:val="22"/>
            </w:rPr>
            <w:t xml:space="preserve"> s.r.l.</w:t>
          </w:r>
        </w:p>
      </w:tc>
      <w:tc>
        <w:tcPr>
          <w:tcW w:w="4556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65DC3E83" w14:textId="77777777" w:rsidR="00D827C8" w:rsidRPr="00D827C8" w:rsidRDefault="00D827C8" w:rsidP="00D827C8">
          <w:pPr>
            <w:pStyle w:val="Titolo5"/>
            <w:snapToGrid w:val="0"/>
            <w:jc w:val="center"/>
            <w:rPr>
              <w:rFonts w:ascii="Calibri" w:hAnsi="Calibri" w:cs="Calibri"/>
              <w:b/>
              <w:bCs/>
              <w:color w:val="auto"/>
              <w:sz w:val="32"/>
              <w:szCs w:val="32"/>
            </w:rPr>
          </w:pPr>
          <w:r w:rsidRPr="00D827C8">
            <w:rPr>
              <w:rFonts w:ascii="Calibri" w:hAnsi="Calibri" w:cs="Calibri"/>
              <w:b/>
              <w:bCs/>
              <w:color w:val="auto"/>
              <w:sz w:val="32"/>
              <w:szCs w:val="32"/>
            </w:rPr>
            <w:t>ISTRUZIONE DI LAVORO</w:t>
          </w:r>
        </w:p>
        <w:p w14:paraId="6DFB9706" w14:textId="4D572758" w:rsidR="00D827C8" w:rsidRPr="00BB2B8C" w:rsidRDefault="00D827C8" w:rsidP="00D827C8">
          <w:pPr>
            <w:pStyle w:val="Titolo5"/>
            <w:snapToGrid w:val="0"/>
            <w:jc w:val="center"/>
            <w:rPr>
              <w:rFonts w:ascii="Calibri" w:hAnsi="Calibri" w:cs="Calibri"/>
              <w:sz w:val="28"/>
              <w:szCs w:val="28"/>
            </w:rPr>
          </w:pPr>
          <w:r w:rsidRPr="00D827C8">
            <w:rPr>
              <w:rFonts w:ascii="Calibri" w:hAnsi="Calibri" w:cs="Calibri"/>
              <w:b/>
              <w:bCs/>
              <w:color w:val="auto"/>
              <w:sz w:val="32"/>
              <w:szCs w:val="32"/>
            </w:rPr>
            <w:t>CONTROLLI AMBIENTALI</w:t>
          </w:r>
        </w:p>
      </w:tc>
      <w:tc>
        <w:tcPr>
          <w:tcW w:w="2977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7DDC49A" w14:textId="437F54B5" w:rsidR="00D827C8" w:rsidRDefault="00D827C8" w:rsidP="00D827C8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IL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16.01</w:t>
          </w:r>
        </w:p>
        <w:p w14:paraId="41CC38DD" w14:textId="13A4A181" w:rsidR="00D827C8" w:rsidRDefault="00D827C8" w:rsidP="00D827C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Rev.: 0</w:t>
          </w:r>
          <w:r>
            <w:rPr>
              <w:rFonts w:ascii="Calibri" w:hAnsi="Calibri" w:cs="Calibri"/>
              <w:noProof/>
              <w:sz w:val="18"/>
              <w:szCs w:val="18"/>
            </w:rPr>
            <w:t>1</w:t>
          </w:r>
        </w:p>
        <w:p w14:paraId="52AE45DC" w14:textId="77777777" w:rsidR="00D827C8" w:rsidRDefault="00D827C8" w:rsidP="00D827C8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02BADF05" w14:textId="77777777" w:rsidR="00D827C8" w:rsidRDefault="00D827C8" w:rsidP="00D827C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560A6AFA" w14:textId="77777777" w:rsidR="00D827C8" w:rsidRDefault="00D827C8" w:rsidP="00D827C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68B6E072" w14:textId="77777777" w:rsidR="00D827C8" w:rsidRDefault="00D827C8" w:rsidP="00D827C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4ACD6E46" w14:textId="77777777" w:rsidR="00D827C8" w:rsidRPr="00185528" w:rsidRDefault="00D827C8" w:rsidP="00D827C8">
          <w:pPr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DC529E2" w14:textId="77777777" w:rsidR="00D827C8" w:rsidRDefault="00D827C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27E1"/>
    <w:multiLevelType w:val="hybridMultilevel"/>
    <w:tmpl w:val="D4C052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507EF"/>
    <w:multiLevelType w:val="hybridMultilevel"/>
    <w:tmpl w:val="3118C88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214BD2"/>
    <w:multiLevelType w:val="hybridMultilevel"/>
    <w:tmpl w:val="1152CE80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5010710"/>
    <w:multiLevelType w:val="hybridMultilevel"/>
    <w:tmpl w:val="4D88D2D0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C85F78"/>
    <w:multiLevelType w:val="hybridMultilevel"/>
    <w:tmpl w:val="7C9E453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4920"/>
    <w:multiLevelType w:val="hybridMultilevel"/>
    <w:tmpl w:val="1FD82D3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D65BF"/>
    <w:multiLevelType w:val="hybridMultilevel"/>
    <w:tmpl w:val="29946D8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947C7"/>
    <w:multiLevelType w:val="hybridMultilevel"/>
    <w:tmpl w:val="D72437AE"/>
    <w:lvl w:ilvl="0" w:tplc="0410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63185E5A"/>
    <w:multiLevelType w:val="hybridMultilevel"/>
    <w:tmpl w:val="127A31A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825D6"/>
    <w:multiLevelType w:val="hybridMultilevel"/>
    <w:tmpl w:val="47CE27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C842EC"/>
    <w:multiLevelType w:val="hybridMultilevel"/>
    <w:tmpl w:val="30686E7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B12E4C"/>
    <w:multiLevelType w:val="hybridMultilevel"/>
    <w:tmpl w:val="B986E0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2759D"/>
    <w:multiLevelType w:val="hybridMultilevel"/>
    <w:tmpl w:val="C5B67768"/>
    <w:lvl w:ilvl="0" w:tplc="40E03CA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2018479">
    <w:abstractNumId w:val="12"/>
  </w:num>
  <w:num w:numId="2" w16cid:durableId="1320378800">
    <w:abstractNumId w:val="7"/>
  </w:num>
  <w:num w:numId="3" w16cid:durableId="1834448581">
    <w:abstractNumId w:val="4"/>
  </w:num>
  <w:num w:numId="4" w16cid:durableId="405615625">
    <w:abstractNumId w:val="6"/>
  </w:num>
  <w:num w:numId="5" w16cid:durableId="104618530">
    <w:abstractNumId w:val="10"/>
  </w:num>
  <w:num w:numId="6" w16cid:durableId="586697745">
    <w:abstractNumId w:val="5"/>
  </w:num>
  <w:num w:numId="7" w16cid:durableId="2143841053">
    <w:abstractNumId w:val="11"/>
  </w:num>
  <w:num w:numId="8" w16cid:durableId="2048605147">
    <w:abstractNumId w:val="8"/>
  </w:num>
  <w:num w:numId="9" w16cid:durableId="2070684095">
    <w:abstractNumId w:val="3"/>
  </w:num>
  <w:num w:numId="10" w16cid:durableId="1592348317">
    <w:abstractNumId w:val="1"/>
  </w:num>
  <w:num w:numId="11" w16cid:durableId="261648967">
    <w:abstractNumId w:val="2"/>
  </w:num>
  <w:num w:numId="12" w16cid:durableId="998926635">
    <w:abstractNumId w:val="0"/>
  </w:num>
  <w:num w:numId="13" w16cid:durableId="1016928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3C"/>
    <w:rsid w:val="00003BEE"/>
    <w:rsid w:val="000947D7"/>
    <w:rsid w:val="000976E8"/>
    <w:rsid w:val="000D412D"/>
    <w:rsid w:val="000D7608"/>
    <w:rsid w:val="000F22A3"/>
    <w:rsid w:val="001012B9"/>
    <w:rsid w:val="00114832"/>
    <w:rsid w:val="00160C32"/>
    <w:rsid w:val="00164448"/>
    <w:rsid w:val="001C1A18"/>
    <w:rsid w:val="00204F8C"/>
    <w:rsid w:val="00206697"/>
    <w:rsid w:val="002356C7"/>
    <w:rsid w:val="002620E7"/>
    <w:rsid w:val="00296320"/>
    <w:rsid w:val="002B5929"/>
    <w:rsid w:val="002E2677"/>
    <w:rsid w:val="00301B28"/>
    <w:rsid w:val="00307BFE"/>
    <w:rsid w:val="00331529"/>
    <w:rsid w:val="00334816"/>
    <w:rsid w:val="00366AA3"/>
    <w:rsid w:val="003C1D8F"/>
    <w:rsid w:val="003D483B"/>
    <w:rsid w:val="004178F1"/>
    <w:rsid w:val="0042028E"/>
    <w:rsid w:val="00421A74"/>
    <w:rsid w:val="00446583"/>
    <w:rsid w:val="00451846"/>
    <w:rsid w:val="0049091E"/>
    <w:rsid w:val="00506933"/>
    <w:rsid w:val="0055156D"/>
    <w:rsid w:val="005635D7"/>
    <w:rsid w:val="00590BA1"/>
    <w:rsid w:val="00592FCF"/>
    <w:rsid w:val="005936D7"/>
    <w:rsid w:val="005D6480"/>
    <w:rsid w:val="005E169F"/>
    <w:rsid w:val="005F2F97"/>
    <w:rsid w:val="005F2FB6"/>
    <w:rsid w:val="00636DAF"/>
    <w:rsid w:val="0064670B"/>
    <w:rsid w:val="00665C14"/>
    <w:rsid w:val="006C038C"/>
    <w:rsid w:val="006E4999"/>
    <w:rsid w:val="0073789C"/>
    <w:rsid w:val="007B3FF0"/>
    <w:rsid w:val="007B6FA6"/>
    <w:rsid w:val="007E6AFC"/>
    <w:rsid w:val="007F1510"/>
    <w:rsid w:val="007F247D"/>
    <w:rsid w:val="00801D42"/>
    <w:rsid w:val="00817DD3"/>
    <w:rsid w:val="00867480"/>
    <w:rsid w:val="00886D2F"/>
    <w:rsid w:val="008B2B4C"/>
    <w:rsid w:val="008B2E34"/>
    <w:rsid w:val="0092541C"/>
    <w:rsid w:val="00955AFF"/>
    <w:rsid w:val="00977F53"/>
    <w:rsid w:val="009A3195"/>
    <w:rsid w:val="009D51C2"/>
    <w:rsid w:val="009E6C23"/>
    <w:rsid w:val="009F5A32"/>
    <w:rsid w:val="00A073D7"/>
    <w:rsid w:val="00A5311F"/>
    <w:rsid w:val="00AA0C5F"/>
    <w:rsid w:val="00AA1F64"/>
    <w:rsid w:val="00AB358C"/>
    <w:rsid w:val="00B03BDD"/>
    <w:rsid w:val="00B04637"/>
    <w:rsid w:val="00B16D36"/>
    <w:rsid w:val="00B5037E"/>
    <w:rsid w:val="00B52F4B"/>
    <w:rsid w:val="00B818B8"/>
    <w:rsid w:val="00BC754A"/>
    <w:rsid w:val="00BE451F"/>
    <w:rsid w:val="00C0095D"/>
    <w:rsid w:val="00C47ADE"/>
    <w:rsid w:val="00CA5E52"/>
    <w:rsid w:val="00CC48B1"/>
    <w:rsid w:val="00CD197C"/>
    <w:rsid w:val="00D71B98"/>
    <w:rsid w:val="00D827C8"/>
    <w:rsid w:val="00D92207"/>
    <w:rsid w:val="00DC0002"/>
    <w:rsid w:val="00DC0889"/>
    <w:rsid w:val="00DD12B2"/>
    <w:rsid w:val="00DD5EB9"/>
    <w:rsid w:val="00E10F9B"/>
    <w:rsid w:val="00E37365"/>
    <w:rsid w:val="00E6330D"/>
    <w:rsid w:val="00E66319"/>
    <w:rsid w:val="00EE0B5D"/>
    <w:rsid w:val="00F022D9"/>
    <w:rsid w:val="00F075AF"/>
    <w:rsid w:val="00F43DCF"/>
    <w:rsid w:val="00FA303C"/>
    <w:rsid w:val="00FA3BC8"/>
    <w:rsid w:val="00FC601F"/>
    <w:rsid w:val="00FC6198"/>
    <w:rsid w:val="00FF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90A2AC7"/>
  <w15:chartTrackingRefBased/>
  <w15:docId w15:val="{7DF7DDDA-84B7-4ECD-8FD7-5C47D8F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3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FA303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FA303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27C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FA303C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FA303C"/>
    <w:rPr>
      <w:rFonts w:ascii="Arial" w:eastAsia="Times New Roman" w:hAnsi="Arial" w:cs="Arial"/>
      <w:b/>
      <w:bCs/>
      <w:i/>
      <w:iCs/>
      <w:sz w:val="28"/>
      <w:szCs w:val="28"/>
      <w:lang w:eastAsia="it-IT"/>
    </w:rPr>
  </w:style>
  <w:style w:type="paragraph" w:customStyle="1" w:styleId="a">
    <w:basedOn w:val="Normale"/>
    <w:next w:val="Corpotesto"/>
    <w:rsid w:val="00FA303C"/>
    <w:rPr>
      <w:rFonts w:ascii="Arial" w:hAnsi="Arial"/>
      <w:sz w:val="18"/>
      <w:szCs w:val="20"/>
    </w:rPr>
  </w:style>
  <w:style w:type="paragraph" w:customStyle="1" w:styleId="Default">
    <w:name w:val="Default"/>
    <w:rsid w:val="00FA303C"/>
    <w:pPr>
      <w:autoSpaceDE w:val="0"/>
      <w:autoSpaceDN w:val="0"/>
      <w:adjustRightInd w:val="0"/>
      <w:spacing w:after="0" w:line="240" w:lineRule="auto"/>
    </w:pPr>
    <w:rPr>
      <w:rFonts w:ascii="DNEIOO+Garamond" w:eastAsia="Times New Roman" w:hAnsi="DNEIOO+Garamond" w:cs="DNEIOO+Garamond"/>
      <w:color w:val="000000"/>
      <w:sz w:val="24"/>
      <w:szCs w:val="24"/>
      <w:lang w:eastAsia="it-IT"/>
    </w:rPr>
  </w:style>
  <w:style w:type="paragraph" w:styleId="Puntoelenco">
    <w:name w:val="List Bullet"/>
    <w:basedOn w:val="Default"/>
    <w:next w:val="Default"/>
    <w:uiPriority w:val="99"/>
    <w:rsid w:val="00FA303C"/>
    <w:rPr>
      <w:rFonts w:cs="Times New Roman"/>
      <w:color w:val="auto"/>
    </w:rPr>
  </w:style>
  <w:style w:type="paragraph" w:styleId="Paragrafoelenco">
    <w:name w:val="List Paragraph"/>
    <w:basedOn w:val="Normale"/>
    <w:uiPriority w:val="34"/>
    <w:qFormat/>
    <w:rsid w:val="00FA303C"/>
    <w:pPr>
      <w:ind w:left="708"/>
    </w:pPr>
  </w:style>
  <w:style w:type="paragraph" w:styleId="Corpotesto">
    <w:name w:val="Body Text"/>
    <w:basedOn w:val="Normale"/>
    <w:link w:val="CorpotestoCarattere"/>
    <w:uiPriority w:val="99"/>
    <w:semiHidden/>
    <w:unhideWhenUsed/>
    <w:rsid w:val="00FA303C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FA303C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A303C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A303C"/>
    <w:rPr>
      <w:rFonts w:ascii="Segoe UI" w:eastAsia="Times New Roman" w:hAnsi="Segoe UI" w:cs="Segoe UI"/>
      <w:sz w:val="18"/>
      <w:szCs w:val="18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BE451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E451F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E451F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E451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E451F"/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nhideWhenUsed/>
    <w:rsid w:val="00BE451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E451F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nhideWhenUsed/>
    <w:rsid w:val="00BE451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BE451F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Numeropagina">
    <w:name w:val="page number"/>
    <w:basedOn w:val="Carpredefinitoparagrafo"/>
    <w:rsid w:val="00BE451F"/>
  </w:style>
  <w:style w:type="paragraph" w:styleId="NormaleWeb">
    <w:name w:val="Normal (Web)"/>
    <w:basedOn w:val="Normale"/>
    <w:uiPriority w:val="99"/>
    <w:semiHidden/>
    <w:unhideWhenUsed/>
    <w:rsid w:val="00366AA3"/>
    <w:pPr>
      <w:spacing w:before="100" w:beforeAutospacing="1" w:after="100" w:afterAutospacing="1"/>
    </w:pPr>
  </w:style>
  <w:style w:type="paragraph" w:styleId="Revisione">
    <w:name w:val="Revision"/>
    <w:hidden/>
    <w:uiPriority w:val="99"/>
    <w:semiHidden/>
    <w:rsid w:val="007B6F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27C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AF5F-6461-4BD0-9113-CBEC6FC88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AG. GALENO</dc:creator>
  <cp:keywords/>
  <dc:description/>
  <cp:lastModifiedBy>Qualita</cp:lastModifiedBy>
  <cp:revision>8</cp:revision>
  <cp:lastPrinted>2022-11-03T07:13:00Z</cp:lastPrinted>
  <dcterms:created xsi:type="dcterms:W3CDTF">2022-11-03T07:02:00Z</dcterms:created>
  <dcterms:modified xsi:type="dcterms:W3CDTF">2023-06-19T11:02:00Z</dcterms:modified>
</cp:coreProperties>
</file>