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69EF" w:rsidRDefault="004669EF" w:rsidP="004669EF">
      <w:pPr>
        <w:jc w:val="center"/>
        <w:rPr>
          <w:b/>
          <w:bCs/>
          <w:i/>
          <w:iCs/>
          <w:sz w:val="52"/>
          <w:szCs w:val="52"/>
        </w:rPr>
      </w:pPr>
      <w:r w:rsidRPr="004669EF">
        <w:rPr>
          <w:b/>
          <w:bCs/>
          <w:i/>
          <w:iCs/>
          <w:sz w:val="52"/>
          <w:szCs w:val="52"/>
        </w:rPr>
        <w:t>INFORMAZIONI UTILI DA SAPERE</w:t>
      </w:r>
    </w:p>
    <w:p w:rsidR="004669EF" w:rsidRPr="004669EF" w:rsidRDefault="004669EF" w:rsidP="004669EF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4669EF">
        <w:rPr>
          <w:b/>
          <w:bCs/>
          <w:i/>
          <w:iCs/>
          <w:sz w:val="28"/>
          <w:szCs w:val="28"/>
          <w:u w:val="single"/>
        </w:rPr>
        <w:t>CORSO DI AGGIORNAMENTO ADDETTI ALLA LOTTA ANTINCENDIO E GESTIONE DELLE EMERGENZE</w:t>
      </w:r>
    </w:p>
    <w:p w:rsidR="00493DE2" w:rsidRDefault="004669EF">
      <w:pPr>
        <w:rPr>
          <w:b/>
          <w:bCs/>
        </w:rPr>
      </w:pPr>
      <w:r w:rsidRPr="004669EF">
        <w:rPr>
          <w:b/>
          <w:bCs/>
        </w:rPr>
        <w:t>PROGRAMMA DEL CORSO</w:t>
      </w:r>
      <w:r>
        <w:rPr>
          <w:b/>
          <w:bCs/>
        </w:rPr>
        <w:t xml:space="preserve"> eseguito in data 08/11/2024</w:t>
      </w:r>
    </w:p>
    <w:p w:rsidR="004669EF" w:rsidRPr="004669EF" w:rsidRDefault="004669EF" w:rsidP="004669EF">
      <w:pPr>
        <w:jc w:val="center"/>
        <w:rPr>
          <w:u w:val="single"/>
        </w:rPr>
      </w:pPr>
      <w:r w:rsidRPr="004669EF">
        <w:rPr>
          <w:u w:val="single"/>
        </w:rPr>
        <w:t>PARTE TEORICA</w:t>
      </w:r>
    </w:p>
    <w:p w:rsidR="004669EF" w:rsidRDefault="004669EF" w:rsidP="004669EF">
      <w:pPr>
        <w:pStyle w:val="Paragrafoelenco"/>
        <w:numPr>
          <w:ilvl w:val="0"/>
          <w:numId w:val="1"/>
        </w:numPr>
      </w:pPr>
      <w:r>
        <w:t>L’incendio e la prevenzione incendi.</w:t>
      </w:r>
    </w:p>
    <w:p w:rsidR="004669EF" w:rsidRDefault="004669EF" w:rsidP="004669EF">
      <w:pPr>
        <w:pStyle w:val="Paragrafoelenco"/>
        <w:numPr>
          <w:ilvl w:val="0"/>
          <w:numId w:val="1"/>
        </w:numPr>
      </w:pPr>
      <w:r>
        <w:t>La protezione antincendio e le procedure da adottare in caso di incendio.</w:t>
      </w:r>
    </w:p>
    <w:p w:rsidR="004669EF" w:rsidRDefault="004669EF" w:rsidP="004669EF"/>
    <w:p w:rsidR="004669EF" w:rsidRDefault="004669EF" w:rsidP="004669EF">
      <w:pPr>
        <w:jc w:val="center"/>
        <w:rPr>
          <w:u w:val="single"/>
        </w:rPr>
      </w:pPr>
      <w:r w:rsidRPr="004669EF">
        <w:rPr>
          <w:u w:val="single"/>
        </w:rPr>
        <w:t>PARTE PRATICA</w:t>
      </w:r>
    </w:p>
    <w:p w:rsidR="004669EF" w:rsidRPr="004669EF" w:rsidRDefault="004669EF" w:rsidP="004669EF">
      <w:pPr>
        <w:pStyle w:val="Paragrafoelenco"/>
        <w:numPr>
          <w:ilvl w:val="0"/>
          <w:numId w:val="2"/>
        </w:numPr>
        <w:rPr>
          <w:u w:val="single"/>
        </w:rPr>
      </w:pPr>
      <w:r>
        <w:t>Presa visione del registro antincendio e delle misure di sorveglianza su impianti, attrezzature e sistemi di sicurezza antincendio;</w:t>
      </w:r>
    </w:p>
    <w:p w:rsidR="004669EF" w:rsidRPr="004669EF" w:rsidRDefault="004669EF" w:rsidP="004669EF">
      <w:pPr>
        <w:pStyle w:val="Paragrafoelenco"/>
        <w:numPr>
          <w:ilvl w:val="0"/>
          <w:numId w:val="2"/>
        </w:numPr>
        <w:rPr>
          <w:u w:val="single"/>
        </w:rPr>
      </w:pPr>
      <w:r>
        <w:t>Esercitazione riguardante l’attività di sorveglianza;</w:t>
      </w:r>
    </w:p>
    <w:p w:rsidR="004669EF" w:rsidRPr="004669EF" w:rsidRDefault="004669EF" w:rsidP="004669EF">
      <w:pPr>
        <w:pStyle w:val="Paragrafoelenco"/>
        <w:numPr>
          <w:ilvl w:val="0"/>
          <w:numId w:val="2"/>
        </w:numPr>
        <w:rPr>
          <w:u w:val="single"/>
        </w:rPr>
      </w:pPr>
      <w:r>
        <w:t>Chiarimenti sui mezzi di estinzione più diffusi;</w:t>
      </w:r>
    </w:p>
    <w:p w:rsidR="004669EF" w:rsidRPr="004669EF" w:rsidRDefault="004669EF" w:rsidP="004669EF">
      <w:pPr>
        <w:pStyle w:val="Paragrafoelenco"/>
        <w:numPr>
          <w:ilvl w:val="0"/>
          <w:numId w:val="2"/>
        </w:numPr>
        <w:rPr>
          <w:u w:val="single"/>
        </w:rPr>
      </w:pPr>
      <w:r>
        <w:t>Presa visione e chiarimenti sui dispositivi di protezione individuale;</w:t>
      </w:r>
    </w:p>
    <w:p w:rsidR="004669EF" w:rsidRPr="004669EF" w:rsidRDefault="004669EF" w:rsidP="004669EF">
      <w:pPr>
        <w:pStyle w:val="Paragrafoelenco"/>
        <w:numPr>
          <w:ilvl w:val="0"/>
          <w:numId w:val="2"/>
        </w:numPr>
        <w:rPr>
          <w:u w:val="single"/>
        </w:rPr>
      </w:pPr>
      <w:r>
        <w:t xml:space="preserve">Esercitazione sull’uso degli estintori portatili e modalità di utilizzo di naspi e idranti. </w:t>
      </w:r>
    </w:p>
    <w:p w:rsidR="004669EF" w:rsidRDefault="004669EF" w:rsidP="004669EF">
      <w:pPr>
        <w:jc w:val="center"/>
      </w:pPr>
    </w:p>
    <w:p w:rsidR="004669EF" w:rsidRDefault="004669EF" w:rsidP="004669EF"/>
    <w:p w:rsidR="004669EF" w:rsidRDefault="004669EF" w:rsidP="004669EF"/>
    <w:sectPr w:rsidR="004669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028CD"/>
    <w:multiLevelType w:val="hybridMultilevel"/>
    <w:tmpl w:val="E96EE7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51FE2"/>
    <w:multiLevelType w:val="hybridMultilevel"/>
    <w:tmpl w:val="C4FEEF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514944">
    <w:abstractNumId w:val="1"/>
  </w:num>
  <w:num w:numId="2" w16cid:durableId="179929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EF"/>
    <w:rsid w:val="001018AE"/>
    <w:rsid w:val="004669EF"/>
    <w:rsid w:val="0049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D654B"/>
  <w15:chartTrackingRefBased/>
  <w15:docId w15:val="{7EB7ECFF-F718-4080-9336-5849C612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6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6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69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6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69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6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6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6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6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69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69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69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69EF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69EF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69E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69E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69E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69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6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6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69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6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69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69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69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69EF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69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69EF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69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3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Ufficio Qualità</cp:lastModifiedBy>
  <cp:revision>1</cp:revision>
  <dcterms:created xsi:type="dcterms:W3CDTF">2025-05-12T07:28:00Z</dcterms:created>
  <dcterms:modified xsi:type="dcterms:W3CDTF">2025-05-12T07:36:00Z</dcterms:modified>
</cp:coreProperties>
</file>