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0E45A7" w14:textId="77777777" w:rsidR="00942116" w:rsidRDefault="00942116" w:rsidP="00942116">
      <w:pPr>
        <w:jc w:val="center"/>
        <w:rPr>
          <w:rFonts w:cstheme="minorHAnsi"/>
          <w:b/>
        </w:rPr>
      </w:pPr>
    </w:p>
    <w:p w14:paraId="3F6C8A2D" w14:textId="77777777" w:rsidR="00942116" w:rsidRDefault="00942116" w:rsidP="00942116">
      <w:pPr>
        <w:jc w:val="center"/>
        <w:rPr>
          <w:rFonts w:cstheme="minorHAnsi"/>
          <w:b/>
        </w:rPr>
      </w:pPr>
    </w:p>
    <w:p w14:paraId="547973CD" w14:textId="57930D28" w:rsidR="00942116" w:rsidRDefault="00942116" w:rsidP="00942116">
      <w:pPr>
        <w:jc w:val="center"/>
        <w:rPr>
          <w:rFonts w:cstheme="minorHAnsi"/>
          <w:b/>
        </w:rPr>
      </w:pPr>
      <w:r>
        <w:rPr>
          <w:rFonts w:cstheme="minorHAnsi"/>
          <w:b/>
        </w:rPr>
        <w:t>GIUSTIFICAZIONE ALL' IMPOSTAZIONE DELLA TEMPERATURA MASSIMA ACCETTATA DURANTE IL PROCESSO DI PASTORIZZAZIONE</w:t>
      </w:r>
    </w:p>
    <w:p w14:paraId="772AD02D" w14:textId="77777777" w:rsidR="00942116" w:rsidRDefault="00942116" w:rsidP="00942116">
      <w:pPr>
        <w:jc w:val="both"/>
        <w:rPr>
          <w:rFonts w:cstheme="minorHAnsi"/>
        </w:rPr>
      </w:pPr>
    </w:p>
    <w:p w14:paraId="5FAA5966" w14:textId="187E41AD" w:rsidR="00942116" w:rsidRPr="00DF005F" w:rsidRDefault="00942116" w:rsidP="001415EF">
      <w:pPr>
        <w:jc w:val="both"/>
        <w:rPr>
          <w:rFonts w:cstheme="minorHAnsi"/>
        </w:rPr>
      </w:pPr>
      <w:r>
        <w:rPr>
          <w:rFonts w:cstheme="minorHAnsi"/>
        </w:rPr>
        <w:t>La pastorizzazione rappresenta il</w:t>
      </w:r>
      <w:r w:rsidRPr="00DF005F">
        <w:rPr>
          <w:rFonts w:cstheme="minorHAnsi"/>
        </w:rPr>
        <w:t xml:space="preserve"> CCP1</w:t>
      </w:r>
      <w:r>
        <w:rPr>
          <w:rFonts w:cstheme="minorHAnsi"/>
        </w:rPr>
        <w:t xml:space="preserve"> e l</w:t>
      </w:r>
      <w:r w:rsidRPr="00DF005F">
        <w:rPr>
          <w:rFonts w:cstheme="minorHAnsi"/>
        </w:rPr>
        <w:t>’Agrumi-Gel ha fissato il limite critico affidandosi ad una delle fonti bibliografiche maggiormente riconosciute in materia di Sicurezza Alimentare: il “Journal of Food Protection”.</w:t>
      </w:r>
    </w:p>
    <w:p w14:paraId="2534859C" w14:textId="77777777" w:rsidR="00942116" w:rsidRPr="00DF005F" w:rsidRDefault="00942116" w:rsidP="001415EF">
      <w:pPr>
        <w:jc w:val="both"/>
        <w:rPr>
          <w:rFonts w:cstheme="minorHAnsi"/>
        </w:rPr>
      </w:pPr>
      <w:r w:rsidRPr="00DF005F">
        <w:rPr>
          <w:rFonts w:cstheme="minorHAnsi"/>
        </w:rPr>
        <w:t xml:space="preserve">In particolare si fa riferimento al </w:t>
      </w:r>
      <w:r w:rsidRPr="00DF005F">
        <w:rPr>
          <w:rFonts w:cstheme="minorHAnsi"/>
          <w:i/>
        </w:rPr>
        <w:t xml:space="preserve">Vol. 64, Numero 3, Anno 2001 </w:t>
      </w:r>
      <w:r w:rsidRPr="00DF005F">
        <w:rPr>
          <w:rFonts w:cstheme="minorHAnsi"/>
        </w:rPr>
        <w:t>ed all’articolo</w:t>
      </w:r>
      <w:r w:rsidRPr="00DF005F">
        <w:rPr>
          <w:rFonts w:cstheme="minorHAnsi"/>
          <w:i/>
        </w:rPr>
        <w:t xml:space="preserve"> “Thermal Inactivation of Stationary-Phase and Acid-Adapted Escherichia coli O157:H7, Salmonella, and Listeria monocytogenes in Fruit Juices”</w:t>
      </w:r>
      <w:r w:rsidRPr="00DF005F">
        <w:rPr>
          <w:rFonts w:cstheme="minorHAnsi"/>
        </w:rPr>
        <w:t xml:space="preserve"> di Aleandro Mazzotta. Lo studio espletato in questo articolo mostra come la carica patogena si riduca di 5 Log con la pastorizzazione effettuata alla temperatura di 71,1 °C con 6 secondi di sosta. </w:t>
      </w:r>
    </w:p>
    <w:p w14:paraId="0CF36EA1" w14:textId="3EAA377B" w:rsidR="00493DE2" w:rsidRDefault="00942116" w:rsidP="001415EF">
      <w:pPr>
        <w:jc w:val="both"/>
        <w:rPr>
          <w:rFonts w:cstheme="minorHAnsi"/>
        </w:rPr>
      </w:pPr>
      <w:r w:rsidRPr="00DF005F">
        <w:rPr>
          <w:rFonts w:cstheme="minorHAnsi"/>
        </w:rPr>
        <w:t>In relazione alla fonte bibliografica sopra citata, l’Agrumi-Gel, fissa come limite critico per la fase della pastorizzazione, la temperatura di 71,2 °C con 6 secondi di sosta</w:t>
      </w:r>
      <w:r>
        <w:rPr>
          <w:rFonts w:cstheme="minorHAnsi"/>
        </w:rPr>
        <w:t>.</w:t>
      </w:r>
    </w:p>
    <w:p w14:paraId="5EDB25D4" w14:textId="2EB82968" w:rsidR="00942116" w:rsidRDefault="00942116" w:rsidP="001415EF">
      <w:pPr>
        <w:jc w:val="both"/>
        <w:rPr>
          <w:rFonts w:cstheme="minorHAnsi"/>
        </w:rPr>
      </w:pPr>
      <w:r>
        <w:rPr>
          <w:rFonts w:cstheme="minorHAnsi"/>
        </w:rPr>
        <w:t>In data 2</w:t>
      </w:r>
      <w:r w:rsidR="001415EF">
        <w:rPr>
          <w:rFonts w:cstheme="minorHAnsi"/>
        </w:rPr>
        <w:t>6</w:t>
      </w:r>
      <w:r>
        <w:rPr>
          <w:rFonts w:cstheme="minorHAnsi"/>
        </w:rPr>
        <w:t>/</w:t>
      </w:r>
      <w:r w:rsidR="001415EF">
        <w:rPr>
          <w:rFonts w:cstheme="minorHAnsi"/>
        </w:rPr>
        <w:t>04</w:t>
      </w:r>
      <w:r>
        <w:rPr>
          <w:rFonts w:cstheme="minorHAnsi"/>
        </w:rPr>
        <w:t>/202</w:t>
      </w:r>
      <w:r w:rsidR="001415EF">
        <w:rPr>
          <w:rFonts w:cstheme="minorHAnsi"/>
        </w:rPr>
        <w:t>4</w:t>
      </w:r>
      <w:r>
        <w:rPr>
          <w:rFonts w:cstheme="minorHAnsi"/>
        </w:rPr>
        <w:t xml:space="preserve"> è stata considerata anche l’ipotesi che, accidentalmente, la temperatura possa innalzarsi a tal punto da deteriorare il prodotto e/o causarne l’imbrunimento. A tal proposito sono stati condotti diversi test per individuare, in base alle diverse tipologie di prodotto, la temperatura massima consentita per non alterare le caratteristiche naturali del prodotto, in particolare il colore.</w:t>
      </w:r>
    </w:p>
    <w:p w14:paraId="24AFE61B" w14:textId="67CA6328" w:rsidR="00942116" w:rsidRDefault="00942116" w:rsidP="001415EF">
      <w:pPr>
        <w:jc w:val="both"/>
        <w:rPr>
          <w:rFonts w:cstheme="minorHAnsi"/>
        </w:rPr>
      </w:pPr>
      <w:r>
        <w:rPr>
          <w:rFonts w:cstheme="minorHAnsi"/>
        </w:rPr>
        <w:t>Di seguito si riporta una tabella in cui vengono fissate le temperature massim</w:t>
      </w:r>
      <w:r w:rsidR="00003CE6">
        <w:rPr>
          <w:rFonts w:cstheme="minorHAnsi"/>
        </w:rPr>
        <w:t>e</w:t>
      </w:r>
      <w:r>
        <w:rPr>
          <w:rFonts w:cstheme="minorHAnsi"/>
        </w:rPr>
        <w:t xml:space="preserve"> consentite:</w:t>
      </w:r>
    </w:p>
    <w:p w14:paraId="3D830473" w14:textId="77777777" w:rsidR="007C30C9" w:rsidRDefault="007C30C9" w:rsidP="00942116">
      <w:pPr>
        <w:rPr>
          <w:rFonts w:cstheme="minorHAnsi"/>
        </w:rPr>
      </w:pPr>
    </w:p>
    <w:tbl>
      <w:tblPr>
        <w:tblStyle w:val="Grigliatabella"/>
        <w:tblW w:w="0" w:type="auto"/>
        <w:tblInd w:w="959" w:type="dxa"/>
        <w:tblLook w:val="04A0" w:firstRow="1" w:lastRow="0" w:firstColumn="1" w:lastColumn="0" w:noHBand="0" w:noVBand="1"/>
      </w:tblPr>
      <w:tblGrid>
        <w:gridCol w:w="3513"/>
        <w:gridCol w:w="2334"/>
        <w:gridCol w:w="3048"/>
      </w:tblGrid>
      <w:tr w:rsidR="00670711" w:rsidRPr="003E089E" w14:paraId="51F7055B" w14:textId="77777777" w:rsidTr="00670711">
        <w:tc>
          <w:tcPr>
            <w:tcW w:w="3513" w:type="dxa"/>
            <w:shd w:val="clear" w:color="auto" w:fill="auto"/>
          </w:tcPr>
          <w:p w14:paraId="11F60239" w14:textId="66C03535" w:rsidR="00670711" w:rsidRPr="003E089E" w:rsidRDefault="00670711" w:rsidP="009647DA">
            <w:pPr>
              <w:spacing w:before="360" w:line="360" w:lineRule="auto"/>
              <w:jc w:val="center"/>
              <w:rPr>
                <w:b/>
                <w:bCs/>
              </w:rPr>
            </w:pPr>
            <w:r w:rsidRPr="003E089E">
              <w:rPr>
                <w:b/>
                <w:bCs/>
              </w:rPr>
              <w:t>PRODOTTO</w:t>
            </w:r>
          </w:p>
        </w:tc>
        <w:tc>
          <w:tcPr>
            <w:tcW w:w="2334" w:type="dxa"/>
          </w:tcPr>
          <w:p w14:paraId="152998CB" w14:textId="4A94DAF9" w:rsidR="00670711" w:rsidRPr="003E089E" w:rsidRDefault="00670711" w:rsidP="003E089E">
            <w:pPr>
              <w:spacing w:before="120" w:line="360" w:lineRule="auto"/>
              <w:jc w:val="center"/>
              <w:rPr>
                <w:b/>
                <w:bCs/>
              </w:rPr>
            </w:pPr>
            <w:r>
              <w:rPr>
                <w:b/>
                <w:bCs/>
              </w:rPr>
              <w:t>TEMPERATURA OTTIMALE DI PASTORIZZAZIONE (°C)</w:t>
            </w:r>
          </w:p>
        </w:tc>
        <w:tc>
          <w:tcPr>
            <w:tcW w:w="3048" w:type="dxa"/>
          </w:tcPr>
          <w:p w14:paraId="25C0011A" w14:textId="4EFE8463" w:rsidR="00670711" w:rsidRPr="003E089E" w:rsidRDefault="00670711" w:rsidP="003E089E">
            <w:pPr>
              <w:spacing w:before="120" w:line="360" w:lineRule="auto"/>
              <w:jc w:val="center"/>
              <w:rPr>
                <w:b/>
                <w:bCs/>
              </w:rPr>
            </w:pPr>
            <w:r w:rsidRPr="003E089E">
              <w:rPr>
                <w:b/>
                <w:bCs/>
              </w:rPr>
              <w:t>TEMPERATURA</w:t>
            </w:r>
            <w:r>
              <w:rPr>
                <w:b/>
                <w:bCs/>
              </w:rPr>
              <w:t xml:space="preserve"> DI PASTORIZZAZIONE</w:t>
            </w:r>
            <w:r w:rsidRPr="003E089E">
              <w:rPr>
                <w:b/>
                <w:bCs/>
              </w:rPr>
              <w:t xml:space="preserve"> MASSIMA CONSENTITA (°C)</w:t>
            </w:r>
          </w:p>
        </w:tc>
      </w:tr>
      <w:tr w:rsidR="00670711" w14:paraId="490CF2FB" w14:textId="77777777" w:rsidTr="00670711">
        <w:tc>
          <w:tcPr>
            <w:tcW w:w="3513" w:type="dxa"/>
          </w:tcPr>
          <w:p w14:paraId="0C9555C5" w14:textId="63F608CA" w:rsidR="00670711" w:rsidRDefault="00670711" w:rsidP="003E089E">
            <w:pPr>
              <w:spacing w:before="120" w:line="360" w:lineRule="auto"/>
              <w:jc w:val="center"/>
            </w:pPr>
            <w:r>
              <w:t>ARANCIA</w:t>
            </w:r>
          </w:p>
        </w:tc>
        <w:tc>
          <w:tcPr>
            <w:tcW w:w="2334" w:type="dxa"/>
          </w:tcPr>
          <w:p w14:paraId="1BB871B1" w14:textId="1D73E269" w:rsidR="00670711" w:rsidRDefault="00670711" w:rsidP="003E089E">
            <w:pPr>
              <w:spacing w:before="120" w:line="360" w:lineRule="auto"/>
              <w:jc w:val="center"/>
            </w:pPr>
            <w:r>
              <w:t xml:space="preserve">90°C </w:t>
            </w:r>
            <w:r>
              <w:rPr>
                <w:rFonts w:cstheme="minorHAnsi"/>
              </w:rPr>
              <w:t>±</w:t>
            </w:r>
            <w:r>
              <w:t xml:space="preserve"> 2</w:t>
            </w:r>
          </w:p>
        </w:tc>
        <w:tc>
          <w:tcPr>
            <w:tcW w:w="3048" w:type="dxa"/>
          </w:tcPr>
          <w:p w14:paraId="580814A5" w14:textId="170CDFE5" w:rsidR="00670711" w:rsidRDefault="009368C5" w:rsidP="003E089E">
            <w:pPr>
              <w:spacing w:before="120" w:line="360" w:lineRule="auto"/>
              <w:jc w:val="center"/>
            </w:pPr>
            <w:r>
              <w:t>Circa 1</w:t>
            </w:r>
            <w:r w:rsidR="007C7CA9">
              <w:t>1</w:t>
            </w:r>
            <w:r>
              <w:t>0°C</w:t>
            </w:r>
          </w:p>
        </w:tc>
      </w:tr>
      <w:tr w:rsidR="00670711" w14:paraId="330F6C1D" w14:textId="77777777" w:rsidTr="00670711">
        <w:tc>
          <w:tcPr>
            <w:tcW w:w="3513" w:type="dxa"/>
          </w:tcPr>
          <w:p w14:paraId="10D25663" w14:textId="5C22426C" w:rsidR="00670711" w:rsidRDefault="00670711" w:rsidP="003E089E">
            <w:pPr>
              <w:spacing w:before="120" w:line="360" w:lineRule="auto"/>
              <w:jc w:val="center"/>
            </w:pPr>
            <w:r>
              <w:t>LIMONE</w:t>
            </w:r>
          </w:p>
        </w:tc>
        <w:tc>
          <w:tcPr>
            <w:tcW w:w="2334" w:type="dxa"/>
          </w:tcPr>
          <w:p w14:paraId="0AA50061" w14:textId="7F4DE9C0" w:rsidR="00670711" w:rsidRDefault="00670711" w:rsidP="003E089E">
            <w:pPr>
              <w:spacing w:before="120" w:line="360" w:lineRule="auto"/>
              <w:jc w:val="center"/>
            </w:pPr>
            <w:r>
              <w:t xml:space="preserve">86°C </w:t>
            </w:r>
            <w:r>
              <w:rPr>
                <w:rFonts w:cstheme="minorHAnsi"/>
              </w:rPr>
              <w:t>± 2</w:t>
            </w:r>
          </w:p>
        </w:tc>
        <w:tc>
          <w:tcPr>
            <w:tcW w:w="3048" w:type="dxa"/>
          </w:tcPr>
          <w:p w14:paraId="7048C737" w14:textId="18C3339A" w:rsidR="00670711" w:rsidRDefault="0052108C" w:rsidP="003E089E">
            <w:pPr>
              <w:spacing w:before="120" w:line="360" w:lineRule="auto"/>
              <w:jc w:val="center"/>
            </w:pPr>
            <w:r>
              <w:t>Circa 106 °C</w:t>
            </w:r>
          </w:p>
        </w:tc>
      </w:tr>
    </w:tbl>
    <w:p w14:paraId="055A9A02" w14:textId="77777777" w:rsidR="00942116" w:rsidRDefault="00942116" w:rsidP="00942116"/>
    <w:p w14:paraId="4D80BC65" w14:textId="0827C823" w:rsidR="00386846" w:rsidRDefault="00E8506E" w:rsidP="00942116">
      <w:r>
        <w:t xml:space="preserve">Barcellona P.G. </w:t>
      </w:r>
      <w:r w:rsidR="001415EF">
        <w:t>29</w:t>
      </w:r>
      <w:r>
        <w:t>/</w:t>
      </w:r>
      <w:r w:rsidR="001415EF">
        <w:t>04</w:t>
      </w:r>
      <w:r>
        <w:t>/202</w:t>
      </w:r>
      <w:r w:rsidR="001415EF">
        <w:t>4</w:t>
      </w:r>
    </w:p>
    <w:p w14:paraId="481152DC" w14:textId="19FA915B" w:rsidR="00386846" w:rsidRDefault="00E8506E" w:rsidP="00E8506E">
      <w:r>
        <w:rPr>
          <w:noProof/>
          <w14:ligatures w14:val="standardContextual"/>
        </w:rPr>
        <w:drawing>
          <wp:inline distT="0" distB="0" distL="0" distR="0" wp14:anchorId="3CA71631" wp14:editId="6AD03082">
            <wp:extent cx="1314450" cy="508819"/>
            <wp:effectExtent l="0" t="0" r="0" b="5715"/>
            <wp:docPr id="196490962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09629" name="Immagine 1964909629"/>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22833" cy="512064"/>
                    </a:xfrm>
                    <a:prstGeom prst="rect">
                      <a:avLst/>
                    </a:prstGeom>
                  </pic:spPr>
                </pic:pic>
              </a:graphicData>
            </a:graphic>
          </wp:inline>
        </w:drawing>
      </w:r>
    </w:p>
    <w:p w14:paraId="528E5551" w14:textId="77777777" w:rsidR="00386846" w:rsidRDefault="00386846" w:rsidP="00942116"/>
    <w:p w14:paraId="7AB642D0" w14:textId="77777777" w:rsidR="00386846" w:rsidRDefault="00386846" w:rsidP="00942116"/>
    <w:p w14:paraId="2D999479" w14:textId="14C9D1ED" w:rsidR="00386846" w:rsidRPr="00386846" w:rsidRDefault="00386846" w:rsidP="00386846">
      <w:pPr>
        <w:rPr>
          <w:sz w:val="24"/>
          <w:szCs w:val="24"/>
        </w:rPr>
      </w:pPr>
    </w:p>
    <w:sectPr w:rsidR="00386846" w:rsidRPr="0038684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7"/>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66352"/>
    <w:rsid w:val="00003CE6"/>
    <w:rsid w:val="00136A65"/>
    <w:rsid w:val="001415EF"/>
    <w:rsid w:val="001928F7"/>
    <w:rsid w:val="00311E9B"/>
    <w:rsid w:val="00386846"/>
    <w:rsid w:val="0039531D"/>
    <w:rsid w:val="003E089E"/>
    <w:rsid w:val="00434432"/>
    <w:rsid w:val="00493DE2"/>
    <w:rsid w:val="004B032A"/>
    <w:rsid w:val="0052108C"/>
    <w:rsid w:val="00625599"/>
    <w:rsid w:val="00670711"/>
    <w:rsid w:val="007B6D96"/>
    <w:rsid w:val="007C30C9"/>
    <w:rsid w:val="007C7CA9"/>
    <w:rsid w:val="00863CCF"/>
    <w:rsid w:val="00915F7F"/>
    <w:rsid w:val="009274FC"/>
    <w:rsid w:val="009368C5"/>
    <w:rsid w:val="00942116"/>
    <w:rsid w:val="00962CFE"/>
    <w:rsid w:val="009647DA"/>
    <w:rsid w:val="00AB5027"/>
    <w:rsid w:val="00CB4C2B"/>
    <w:rsid w:val="00E66352"/>
    <w:rsid w:val="00E8506E"/>
    <w:rsid w:val="00FA709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F0730"/>
  <w15:chartTrackingRefBased/>
  <w15:docId w15:val="{35BD3CBA-C5C4-40DD-9C02-3DB4080E6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42116"/>
    <w:rPr>
      <w:kern w:val="0"/>
      <w14:ligatures w14:val="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59"/>
    <w:rsid w:val="00942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9472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1347</TotalTime>
  <Pages>1</Pages>
  <Words>244</Words>
  <Characters>1391</Characters>
  <Application>Microsoft Office Word</Application>
  <DocSecurity>0</DocSecurity>
  <Lines>11</Lines>
  <Paragraphs>3</Paragraphs>
  <ScaleCrop>false</ScaleCrop>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Qualita</dc:creator>
  <cp:keywords/>
  <dc:description/>
  <cp:lastModifiedBy>Giovanna</cp:lastModifiedBy>
  <cp:revision>43</cp:revision>
  <cp:lastPrinted>2023-11-30T16:02:00Z</cp:lastPrinted>
  <dcterms:created xsi:type="dcterms:W3CDTF">2023-11-28T09:45:00Z</dcterms:created>
  <dcterms:modified xsi:type="dcterms:W3CDTF">2024-05-21T13:09:00Z</dcterms:modified>
</cp:coreProperties>
</file>