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312622D3" w14:textId="75F01231" w:rsidR="004D68D6" w:rsidRDefault="00835C52" w:rsidP="00835C52">
      <w:pPr>
        <w:pStyle w:val="Corpotesto"/>
        <w:jc w:val="center"/>
        <w:rPr>
          <w:lang w:val="it-IT"/>
        </w:rPr>
      </w:pPr>
      <w:r w:rsidRPr="00835C52">
        <w:rPr>
          <w:rFonts w:asciiTheme="majorHAnsi" w:eastAsiaTheme="majorEastAsia" w:hAnsiTheme="majorHAnsi" w:cstheme="majorBidi"/>
          <w:spacing w:val="-10"/>
          <w:kern w:val="28"/>
          <w:sz w:val="56"/>
          <w:szCs w:val="56"/>
        </w:rPr>
        <w:t>PROC-03 – Accesso di Fornitori e Visitatori</w:t>
      </w:r>
    </w:p>
    <w:p w14:paraId="30361C8B" w14:textId="77777777" w:rsidR="004D68D6" w:rsidRPr="00DE357E" w:rsidRDefault="004D68D6" w:rsidP="004D68D6">
      <w:pPr>
        <w:pStyle w:val="Corpotesto"/>
        <w:rPr>
          <w:lang w:val="it-IT"/>
        </w:rPr>
      </w:pPr>
    </w:p>
    <w:p w14:paraId="608C67EC" w14:textId="77777777" w:rsidR="00DE357E" w:rsidRPr="00DE357E" w:rsidRDefault="00DE357E" w:rsidP="00DE357E">
      <w:pPr>
        <w:pStyle w:val="FirstParagraph"/>
        <w:rPr>
          <w:lang w:val="it-IT"/>
        </w:rPr>
      </w:pPr>
      <w:r w:rsidRPr="00DE357E">
        <w:rPr>
          <w:lang w:val="it-IT"/>
        </w:rPr>
        <w:t> </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352675" w:displacedByCustomXml="next"/>
    <w:sdt>
      <w:sdtPr>
        <w:rPr>
          <w:lang w:val="it-IT"/>
        </w:rPr>
        <w:id w:val="-781731850"/>
        <w:docPartObj>
          <w:docPartGallery w:val="Table of Contents"/>
          <w:docPartUnique/>
        </w:docPartObj>
      </w:sdtPr>
      <w:sdtEndPr>
        <w:rPr>
          <w:rFonts w:asciiTheme="minorHAnsi" w:eastAsiaTheme="minorHAnsi" w:hAnsiTheme="minorHAnsi" w:cstheme="minorBidi"/>
          <w:b/>
          <w:bCs/>
          <w:color w:val="auto"/>
          <w:sz w:val="24"/>
          <w:szCs w:val="24"/>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047BDA99" w14:textId="44571348" w:rsidR="00835C52"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352675" w:history="1">
            <w:r w:rsidR="00835C52" w:rsidRPr="00F85474">
              <w:rPr>
                <w:rStyle w:val="Collegamentoipertestuale"/>
                <w:noProof/>
                <w:lang w:val="it-IT"/>
              </w:rPr>
              <w:t>Sommario</w:t>
            </w:r>
            <w:r w:rsidR="00835C52">
              <w:rPr>
                <w:noProof/>
                <w:webHidden/>
              </w:rPr>
              <w:tab/>
            </w:r>
            <w:r w:rsidR="00835C52">
              <w:rPr>
                <w:noProof/>
                <w:webHidden/>
              </w:rPr>
              <w:fldChar w:fldCharType="begin"/>
            </w:r>
            <w:r w:rsidR="00835C52">
              <w:rPr>
                <w:noProof/>
                <w:webHidden/>
              </w:rPr>
              <w:instrText xml:space="preserve"> PAGEREF _Toc211352675 \h </w:instrText>
            </w:r>
            <w:r w:rsidR="00835C52">
              <w:rPr>
                <w:noProof/>
                <w:webHidden/>
              </w:rPr>
            </w:r>
            <w:r w:rsidR="00835C52">
              <w:rPr>
                <w:noProof/>
                <w:webHidden/>
              </w:rPr>
              <w:fldChar w:fldCharType="separate"/>
            </w:r>
            <w:r w:rsidR="00835C52">
              <w:rPr>
                <w:noProof/>
                <w:webHidden/>
              </w:rPr>
              <w:t>2</w:t>
            </w:r>
            <w:r w:rsidR="00835C52">
              <w:rPr>
                <w:noProof/>
                <w:webHidden/>
              </w:rPr>
              <w:fldChar w:fldCharType="end"/>
            </w:r>
          </w:hyperlink>
        </w:p>
        <w:p w14:paraId="1E7DE33F" w14:textId="1309EE31"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76" w:history="1">
            <w:r w:rsidRPr="00F85474">
              <w:rPr>
                <w:rStyle w:val="Collegamentoipertestuale"/>
                <w:noProof/>
              </w:rPr>
              <w:t>1.</w:t>
            </w:r>
            <w:r>
              <w:rPr>
                <w:rFonts w:eastAsiaTheme="minorEastAsia"/>
                <w:noProof/>
                <w:kern w:val="2"/>
                <w:lang w:val="it-IT" w:eastAsia="it-IT"/>
                <w14:ligatures w14:val="standardContextual"/>
              </w:rPr>
              <w:tab/>
            </w:r>
            <w:r w:rsidRPr="00F85474">
              <w:rPr>
                <w:rStyle w:val="Collegamentoipertestuale"/>
                <w:noProof/>
              </w:rPr>
              <w:t>Scopo</w:t>
            </w:r>
            <w:r>
              <w:rPr>
                <w:noProof/>
                <w:webHidden/>
              </w:rPr>
              <w:tab/>
            </w:r>
            <w:r>
              <w:rPr>
                <w:noProof/>
                <w:webHidden/>
              </w:rPr>
              <w:fldChar w:fldCharType="begin"/>
            </w:r>
            <w:r>
              <w:rPr>
                <w:noProof/>
                <w:webHidden/>
              </w:rPr>
              <w:instrText xml:space="preserve"> PAGEREF _Toc211352676 \h </w:instrText>
            </w:r>
            <w:r>
              <w:rPr>
                <w:noProof/>
                <w:webHidden/>
              </w:rPr>
            </w:r>
            <w:r>
              <w:rPr>
                <w:noProof/>
                <w:webHidden/>
              </w:rPr>
              <w:fldChar w:fldCharType="separate"/>
            </w:r>
            <w:r>
              <w:rPr>
                <w:noProof/>
                <w:webHidden/>
              </w:rPr>
              <w:t>3</w:t>
            </w:r>
            <w:r>
              <w:rPr>
                <w:noProof/>
                <w:webHidden/>
              </w:rPr>
              <w:fldChar w:fldCharType="end"/>
            </w:r>
          </w:hyperlink>
        </w:p>
        <w:p w14:paraId="5E839C2F" w14:textId="45B9C47F"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77" w:history="1">
            <w:r w:rsidRPr="00F85474">
              <w:rPr>
                <w:rStyle w:val="Collegamentoipertestuale"/>
                <w:noProof/>
              </w:rPr>
              <w:t>2.</w:t>
            </w:r>
            <w:r>
              <w:rPr>
                <w:rFonts w:eastAsiaTheme="minorEastAsia"/>
                <w:noProof/>
                <w:kern w:val="2"/>
                <w:lang w:val="it-IT" w:eastAsia="it-IT"/>
                <w14:ligatures w14:val="standardContextual"/>
              </w:rPr>
              <w:tab/>
            </w:r>
            <w:r w:rsidRPr="00F85474">
              <w:rPr>
                <w:rStyle w:val="Collegamentoipertestuale"/>
                <w:noProof/>
              </w:rPr>
              <w:t>Campo di Applicazione</w:t>
            </w:r>
            <w:r>
              <w:rPr>
                <w:noProof/>
                <w:webHidden/>
              </w:rPr>
              <w:tab/>
            </w:r>
            <w:r>
              <w:rPr>
                <w:noProof/>
                <w:webHidden/>
              </w:rPr>
              <w:fldChar w:fldCharType="begin"/>
            </w:r>
            <w:r>
              <w:rPr>
                <w:noProof/>
                <w:webHidden/>
              </w:rPr>
              <w:instrText xml:space="preserve"> PAGEREF _Toc211352677 \h </w:instrText>
            </w:r>
            <w:r>
              <w:rPr>
                <w:noProof/>
                <w:webHidden/>
              </w:rPr>
            </w:r>
            <w:r>
              <w:rPr>
                <w:noProof/>
                <w:webHidden/>
              </w:rPr>
              <w:fldChar w:fldCharType="separate"/>
            </w:r>
            <w:r>
              <w:rPr>
                <w:noProof/>
                <w:webHidden/>
              </w:rPr>
              <w:t>3</w:t>
            </w:r>
            <w:r>
              <w:rPr>
                <w:noProof/>
                <w:webHidden/>
              </w:rPr>
              <w:fldChar w:fldCharType="end"/>
            </w:r>
          </w:hyperlink>
        </w:p>
        <w:p w14:paraId="7A0BAF08" w14:textId="53FACFA0"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78" w:history="1">
            <w:r w:rsidRPr="00F85474">
              <w:rPr>
                <w:rStyle w:val="Collegamentoipertestuale"/>
                <w:noProof/>
              </w:rPr>
              <w:t>3.</w:t>
            </w:r>
            <w:r>
              <w:rPr>
                <w:rFonts w:eastAsiaTheme="minorEastAsia"/>
                <w:noProof/>
                <w:kern w:val="2"/>
                <w:lang w:val="it-IT" w:eastAsia="it-IT"/>
                <w14:ligatures w14:val="standardContextual"/>
              </w:rPr>
              <w:tab/>
            </w:r>
            <w:r w:rsidRPr="00F85474">
              <w:rPr>
                <w:rStyle w:val="Collegamentoipertestuale"/>
                <w:noProof/>
              </w:rPr>
              <w:t>Riferimenti</w:t>
            </w:r>
            <w:r>
              <w:rPr>
                <w:noProof/>
                <w:webHidden/>
              </w:rPr>
              <w:tab/>
            </w:r>
            <w:r>
              <w:rPr>
                <w:noProof/>
                <w:webHidden/>
              </w:rPr>
              <w:fldChar w:fldCharType="begin"/>
            </w:r>
            <w:r>
              <w:rPr>
                <w:noProof/>
                <w:webHidden/>
              </w:rPr>
              <w:instrText xml:space="preserve"> PAGEREF _Toc211352678 \h </w:instrText>
            </w:r>
            <w:r>
              <w:rPr>
                <w:noProof/>
                <w:webHidden/>
              </w:rPr>
            </w:r>
            <w:r>
              <w:rPr>
                <w:noProof/>
                <w:webHidden/>
              </w:rPr>
              <w:fldChar w:fldCharType="separate"/>
            </w:r>
            <w:r>
              <w:rPr>
                <w:noProof/>
                <w:webHidden/>
              </w:rPr>
              <w:t>3</w:t>
            </w:r>
            <w:r>
              <w:rPr>
                <w:noProof/>
                <w:webHidden/>
              </w:rPr>
              <w:fldChar w:fldCharType="end"/>
            </w:r>
          </w:hyperlink>
        </w:p>
        <w:p w14:paraId="2D46BEB1" w14:textId="7D89B909"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79" w:history="1">
            <w:r w:rsidRPr="00F85474">
              <w:rPr>
                <w:rStyle w:val="Collegamentoipertestuale"/>
                <w:noProof/>
              </w:rPr>
              <w:t>4.</w:t>
            </w:r>
            <w:r>
              <w:rPr>
                <w:rFonts w:eastAsiaTheme="minorEastAsia"/>
                <w:noProof/>
                <w:kern w:val="2"/>
                <w:lang w:val="it-IT" w:eastAsia="it-IT"/>
                <w14:ligatures w14:val="standardContextual"/>
              </w:rPr>
              <w:tab/>
            </w:r>
            <w:r w:rsidRPr="00F85474">
              <w:rPr>
                <w:rStyle w:val="Collegamentoipertestuale"/>
                <w:noProof/>
              </w:rPr>
              <w:t>Definizioni e Modalità Operative</w:t>
            </w:r>
            <w:r>
              <w:rPr>
                <w:noProof/>
                <w:webHidden/>
              </w:rPr>
              <w:tab/>
            </w:r>
            <w:r>
              <w:rPr>
                <w:noProof/>
                <w:webHidden/>
              </w:rPr>
              <w:fldChar w:fldCharType="begin"/>
            </w:r>
            <w:r>
              <w:rPr>
                <w:noProof/>
                <w:webHidden/>
              </w:rPr>
              <w:instrText xml:space="preserve"> PAGEREF _Toc211352679 \h </w:instrText>
            </w:r>
            <w:r>
              <w:rPr>
                <w:noProof/>
                <w:webHidden/>
              </w:rPr>
            </w:r>
            <w:r>
              <w:rPr>
                <w:noProof/>
                <w:webHidden/>
              </w:rPr>
              <w:fldChar w:fldCharType="separate"/>
            </w:r>
            <w:r>
              <w:rPr>
                <w:noProof/>
                <w:webHidden/>
              </w:rPr>
              <w:t>3</w:t>
            </w:r>
            <w:r>
              <w:rPr>
                <w:noProof/>
                <w:webHidden/>
              </w:rPr>
              <w:fldChar w:fldCharType="end"/>
            </w:r>
          </w:hyperlink>
        </w:p>
        <w:p w14:paraId="0E0E5EA6" w14:textId="56792752"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80" w:history="1">
            <w:r w:rsidRPr="00F85474">
              <w:rPr>
                <w:rStyle w:val="Collegamentoipertestuale"/>
                <w:noProof/>
              </w:rPr>
              <w:t>5.</w:t>
            </w:r>
            <w:r>
              <w:rPr>
                <w:rFonts w:eastAsiaTheme="minorEastAsia"/>
                <w:noProof/>
                <w:kern w:val="2"/>
                <w:lang w:val="it-IT" w:eastAsia="it-IT"/>
                <w14:ligatures w14:val="standardContextual"/>
              </w:rPr>
              <w:tab/>
            </w:r>
            <w:r w:rsidRPr="00F85474">
              <w:rPr>
                <w:rStyle w:val="Collegamentoipertestuale"/>
                <w:noProof/>
              </w:rPr>
              <w:t>Matrice RACI</w:t>
            </w:r>
            <w:r>
              <w:rPr>
                <w:noProof/>
                <w:webHidden/>
              </w:rPr>
              <w:tab/>
            </w:r>
            <w:r>
              <w:rPr>
                <w:noProof/>
                <w:webHidden/>
              </w:rPr>
              <w:fldChar w:fldCharType="begin"/>
            </w:r>
            <w:r>
              <w:rPr>
                <w:noProof/>
                <w:webHidden/>
              </w:rPr>
              <w:instrText xml:space="preserve"> PAGEREF _Toc211352680 \h </w:instrText>
            </w:r>
            <w:r>
              <w:rPr>
                <w:noProof/>
                <w:webHidden/>
              </w:rPr>
            </w:r>
            <w:r>
              <w:rPr>
                <w:noProof/>
                <w:webHidden/>
              </w:rPr>
              <w:fldChar w:fldCharType="separate"/>
            </w:r>
            <w:r>
              <w:rPr>
                <w:noProof/>
                <w:webHidden/>
              </w:rPr>
              <w:t>4</w:t>
            </w:r>
            <w:r>
              <w:rPr>
                <w:noProof/>
                <w:webHidden/>
              </w:rPr>
              <w:fldChar w:fldCharType="end"/>
            </w:r>
          </w:hyperlink>
        </w:p>
        <w:p w14:paraId="5851D1AE" w14:textId="202C5399"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81" w:history="1">
            <w:r w:rsidRPr="00F85474">
              <w:rPr>
                <w:rStyle w:val="Collegamentoipertestuale"/>
                <w:noProof/>
              </w:rPr>
              <w:t>6.</w:t>
            </w:r>
            <w:r>
              <w:rPr>
                <w:rFonts w:eastAsiaTheme="minorEastAsia"/>
                <w:noProof/>
                <w:kern w:val="2"/>
                <w:lang w:val="it-IT" w:eastAsia="it-IT"/>
                <w14:ligatures w14:val="standardContextual"/>
              </w:rPr>
              <w:tab/>
            </w:r>
            <w:r w:rsidRPr="00F85474">
              <w:rPr>
                <w:rStyle w:val="Collegamentoipertestuale"/>
                <w:noProof/>
              </w:rPr>
              <w:t>KPI</w:t>
            </w:r>
            <w:r>
              <w:rPr>
                <w:noProof/>
                <w:webHidden/>
              </w:rPr>
              <w:tab/>
            </w:r>
            <w:r>
              <w:rPr>
                <w:noProof/>
                <w:webHidden/>
              </w:rPr>
              <w:fldChar w:fldCharType="begin"/>
            </w:r>
            <w:r>
              <w:rPr>
                <w:noProof/>
                <w:webHidden/>
              </w:rPr>
              <w:instrText xml:space="preserve"> PAGEREF _Toc211352681 \h </w:instrText>
            </w:r>
            <w:r>
              <w:rPr>
                <w:noProof/>
                <w:webHidden/>
              </w:rPr>
            </w:r>
            <w:r>
              <w:rPr>
                <w:noProof/>
                <w:webHidden/>
              </w:rPr>
              <w:fldChar w:fldCharType="separate"/>
            </w:r>
            <w:r>
              <w:rPr>
                <w:noProof/>
                <w:webHidden/>
              </w:rPr>
              <w:t>5</w:t>
            </w:r>
            <w:r>
              <w:rPr>
                <w:noProof/>
                <w:webHidden/>
              </w:rPr>
              <w:fldChar w:fldCharType="end"/>
            </w:r>
          </w:hyperlink>
        </w:p>
        <w:p w14:paraId="55E5F612" w14:textId="2F33687D"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82" w:history="1">
            <w:r w:rsidRPr="00F85474">
              <w:rPr>
                <w:rStyle w:val="Collegamentoipertestuale"/>
                <w:noProof/>
              </w:rPr>
              <w:t>7.</w:t>
            </w:r>
            <w:r>
              <w:rPr>
                <w:rFonts w:eastAsiaTheme="minorEastAsia"/>
                <w:noProof/>
                <w:kern w:val="2"/>
                <w:lang w:val="it-IT" w:eastAsia="it-IT"/>
                <w14:ligatures w14:val="standardContextual"/>
              </w:rPr>
              <w:tab/>
            </w:r>
            <w:r w:rsidRPr="00F85474">
              <w:rPr>
                <w:rStyle w:val="Collegamentoipertestuale"/>
                <w:noProof/>
              </w:rPr>
              <w:t>Modulistica</w:t>
            </w:r>
            <w:r>
              <w:rPr>
                <w:noProof/>
                <w:webHidden/>
              </w:rPr>
              <w:tab/>
            </w:r>
            <w:r>
              <w:rPr>
                <w:noProof/>
                <w:webHidden/>
              </w:rPr>
              <w:fldChar w:fldCharType="begin"/>
            </w:r>
            <w:r>
              <w:rPr>
                <w:noProof/>
                <w:webHidden/>
              </w:rPr>
              <w:instrText xml:space="preserve"> PAGEREF _Toc211352682 \h </w:instrText>
            </w:r>
            <w:r>
              <w:rPr>
                <w:noProof/>
                <w:webHidden/>
              </w:rPr>
            </w:r>
            <w:r>
              <w:rPr>
                <w:noProof/>
                <w:webHidden/>
              </w:rPr>
              <w:fldChar w:fldCharType="separate"/>
            </w:r>
            <w:r>
              <w:rPr>
                <w:noProof/>
                <w:webHidden/>
              </w:rPr>
              <w:t>5</w:t>
            </w:r>
            <w:r>
              <w:rPr>
                <w:noProof/>
                <w:webHidden/>
              </w:rPr>
              <w:fldChar w:fldCharType="end"/>
            </w:r>
          </w:hyperlink>
        </w:p>
        <w:p w14:paraId="721E0606" w14:textId="3D7C7855" w:rsidR="00835C52" w:rsidRDefault="00835C52">
          <w:pPr>
            <w:pStyle w:val="Sommario1"/>
            <w:tabs>
              <w:tab w:val="left" w:pos="480"/>
              <w:tab w:val="right" w:leader="dot" w:pos="9962"/>
            </w:tabs>
            <w:rPr>
              <w:rFonts w:eastAsiaTheme="minorEastAsia"/>
              <w:noProof/>
              <w:kern w:val="2"/>
              <w:lang w:val="it-IT" w:eastAsia="it-IT"/>
              <w14:ligatures w14:val="standardContextual"/>
            </w:rPr>
          </w:pPr>
          <w:hyperlink w:anchor="_Toc211352683" w:history="1">
            <w:r w:rsidRPr="00F85474">
              <w:rPr>
                <w:rStyle w:val="Collegamentoipertestuale"/>
                <w:noProof/>
              </w:rPr>
              <w:t>8.</w:t>
            </w:r>
            <w:r>
              <w:rPr>
                <w:rFonts w:eastAsiaTheme="minorEastAsia"/>
                <w:noProof/>
                <w:kern w:val="2"/>
                <w:lang w:val="it-IT" w:eastAsia="it-IT"/>
                <w14:ligatures w14:val="standardContextual"/>
              </w:rPr>
              <w:tab/>
            </w:r>
            <w:r w:rsidRPr="00F85474">
              <w:rPr>
                <w:rStyle w:val="Collegamentoipertestuale"/>
                <w:noProof/>
              </w:rPr>
              <w:t>Controlli Previsti</w:t>
            </w:r>
            <w:r>
              <w:rPr>
                <w:noProof/>
                <w:webHidden/>
              </w:rPr>
              <w:tab/>
            </w:r>
            <w:r>
              <w:rPr>
                <w:noProof/>
                <w:webHidden/>
              </w:rPr>
              <w:fldChar w:fldCharType="begin"/>
            </w:r>
            <w:r>
              <w:rPr>
                <w:noProof/>
                <w:webHidden/>
              </w:rPr>
              <w:instrText xml:space="preserve"> PAGEREF _Toc211352683 \h </w:instrText>
            </w:r>
            <w:r>
              <w:rPr>
                <w:noProof/>
                <w:webHidden/>
              </w:rPr>
            </w:r>
            <w:r>
              <w:rPr>
                <w:noProof/>
                <w:webHidden/>
              </w:rPr>
              <w:fldChar w:fldCharType="separate"/>
            </w:r>
            <w:r>
              <w:rPr>
                <w:noProof/>
                <w:webHidden/>
              </w:rPr>
              <w:t>6</w:t>
            </w:r>
            <w:r>
              <w:rPr>
                <w:noProof/>
                <w:webHidden/>
              </w:rPr>
              <w:fldChar w:fldCharType="end"/>
            </w:r>
          </w:hyperlink>
        </w:p>
        <w:p w14:paraId="0E332526" w14:textId="04DA0D31" w:rsidR="00DE357E" w:rsidRDefault="00DE357E">
          <w:r>
            <w:rPr>
              <w:b/>
              <w:bCs/>
            </w:rPr>
            <w:fldChar w:fldCharType="end"/>
          </w:r>
        </w:p>
      </w:sdtContent>
    </w:sdt>
    <w:p w14:paraId="2517A69F" w14:textId="603EC3E4" w:rsidR="00835C52" w:rsidRDefault="00835C52">
      <w:bookmarkStart w:id="3" w:name="citations"/>
      <w:bookmarkEnd w:id="0"/>
      <w:bookmarkEnd w:id="1"/>
      <w:r>
        <w:br w:type="page"/>
      </w:r>
    </w:p>
    <w:p w14:paraId="1DCF2AB9" w14:textId="77777777" w:rsidR="00835C52" w:rsidRDefault="00835C52" w:rsidP="00835C52">
      <w:pPr>
        <w:pStyle w:val="Titolo1"/>
      </w:pPr>
      <w:bookmarkStart w:id="4" w:name="_Toc211352676"/>
      <w:r>
        <w:lastRenderedPageBreak/>
        <w:t>Scopo</w:t>
      </w:r>
      <w:bookmarkEnd w:id="4"/>
    </w:p>
    <w:p w14:paraId="5D699A41" w14:textId="5B2E646A" w:rsidR="00835C52" w:rsidRDefault="00835C52" w:rsidP="00835C52">
      <w:pPr>
        <w:pStyle w:val="FirstParagraph"/>
      </w:pPr>
      <w:r>
        <w:t>Regolamentare l’accesso in sicurezza di fornitori, autotrasportatori, visitatori e personale esterno occasionale allo stabilimento, prevenendo rischi di interferenza e garantendo il rispetto delle norme di sicurezza da parte di chiunque entri in azienda.</w:t>
      </w:r>
    </w:p>
    <w:p w14:paraId="5747C591" w14:textId="77777777" w:rsidR="00835C52" w:rsidRDefault="00835C52" w:rsidP="00835C52">
      <w:pPr>
        <w:pStyle w:val="Titolo1"/>
      </w:pPr>
      <w:bookmarkStart w:id="5" w:name="_Toc211352677"/>
      <w:r>
        <w:t>Campo di Applicazione</w:t>
      </w:r>
      <w:bookmarkEnd w:id="5"/>
    </w:p>
    <w:p w14:paraId="374F888E" w14:textId="3C1A47F8" w:rsidR="00835C52" w:rsidRDefault="00835C52" w:rsidP="00835C52">
      <w:pPr>
        <w:pStyle w:val="Corpotesto"/>
      </w:pPr>
      <w:r>
        <w:t>Tutti i soggetti esterni non dipendenti (es. corrieri, autisti per consegna materie prime o ritiro prodotti, fornitori di servizi, visitatori commerciali, ecc.) che accedono alle aree aziendali, ad esclusione degli appaltatori che eseguono lavori (disciplinati dalla procedura appalti). Si applica all’area produttiva, magazzini, area ricevimento/spedizione e uffici.</w:t>
      </w:r>
    </w:p>
    <w:p w14:paraId="62A6C3D9" w14:textId="77777777" w:rsidR="00835C52" w:rsidRDefault="00835C52" w:rsidP="00835C52">
      <w:pPr>
        <w:pStyle w:val="Titolo1"/>
      </w:pPr>
      <w:bookmarkStart w:id="6" w:name="_Toc211352678"/>
      <w:r>
        <w:t>Riferimenti</w:t>
      </w:r>
      <w:bookmarkEnd w:id="6"/>
    </w:p>
    <w:p w14:paraId="01367A5E" w14:textId="7FA7C7BE" w:rsidR="00835C52" w:rsidRDefault="00835C52" w:rsidP="00835C52">
      <w:pPr>
        <w:pStyle w:val="Corpotesto"/>
      </w:pPr>
      <w:proofErr w:type="spellStart"/>
      <w:r>
        <w:t>D.Lgs.</w:t>
      </w:r>
      <w:proofErr w:type="spellEnd"/>
      <w:r>
        <w:t xml:space="preserve"> 81/2008 art.26 (Obblighi connessi a contratti d’appalto o d’opera – estendibile alle interferenze con fornitori/visitatori), Regolamento interno visitatori, DVR sezione rischi interferenziali. Normativa aziendale su sicurezza delle aree di carico/scarico e traffico interno.</w:t>
      </w:r>
    </w:p>
    <w:p w14:paraId="201A2846" w14:textId="7821B454" w:rsidR="00835C52" w:rsidRDefault="00835C52" w:rsidP="00835C52">
      <w:pPr>
        <w:pStyle w:val="Titolo1"/>
      </w:pPr>
      <w:bookmarkStart w:id="7" w:name="_Toc211352679"/>
      <w:r>
        <w:t xml:space="preserve">Definizioni e </w:t>
      </w:r>
      <w:r>
        <w:t>Modalità Operative</w:t>
      </w:r>
      <w:bookmarkEnd w:id="7"/>
    </w:p>
    <w:p w14:paraId="0F20371B" w14:textId="77777777" w:rsidR="00835C52" w:rsidRDefault="00835C52" w:rsidP="00835C52">
      <w:pPr>
        <w:pStyle w:val="Corpotesto"/>
        <w:numPr>
          <w:ilvl w:val="0"/>
          <w:numId w:val="43"/>
        </w:numPr>
      </w:pPr>
      <w:r>
        <w:rPr>
          <w:b/>
          <w:bCs/>
        </w:rPr>
        <w:t>Registrazione all’Ingresso:</w:t>
      </w:r>
      <w:r>
        <w:t xml:space="preserve"> Tutti i fornitori e visitatori devono transitare dalla Portineria o Reception. È istituito un registro (o sistema digitale) </w:t>
      </w:r>
      <w:r>
        <w:rPr>
          <w:b/>
          <w:bCs/>
        </w:rPr>
        <w:t>MOD-12 Registro Accessi Terzi</w:t>
      </w:r>
      <w:r>
        <w:t xml:space="preserve"> su cui annotare: data, ora, nominativo, azienda di appartenenza, persona da contattare in azienda e motivo della visita. Contestualmente viene consegnato un </w:t>
      </w:r>
      <w:proofErr w:type="gramStart"/>
      <w:r>
        <w:t>badge</w:t>
      </w:r>
      <w:proofErr w:type="gramEnd"/>
      <w:r>
        <w:t xml:space="preserve"> temporaneo o cartellino di riconoscimento da esporre visibilmente per tutta la permanenza. Il </w:t>
      </w:r>
      <w:proofErr w:type="gramStart"/>
      <w:r>
        <w:t>badge</w:t>
      </w:r>
      <w:proofErr w:type="gramEnd"/>
      <w:r>
        <w:t xml:space="preserve"> identifica l’ospite e, se necessario per legge (cantieri edili), riporta fotografia e dati.</w:t>
      </w:r>
    </w:p>
    <w:p w14:paraId="6C8D03DC" w14:textId="77777777" w:rsidR="00835C52" w:rsidRDefault="00835C52" w:rsidP="00835C52">
      <w:pPr>
        <w:pStyle w:val="Corpotesto"/>
        <w:numPr>
          <w:ilvl w:val="0"/>
          <w:numId w:val="43"/>
        </w:numPr>
      </w:pPr>
      <w:r>
        <w:rPr>
          <w:b/>
          <w:bCs/>
        </w:rPr>
        <w:t>Informazione sulle Regole di Sicurezza:</w:t>
      </w:r>
      <w:r>
        <w:t xml:space="preserve"> Al primo accesso o comunque prima di entrare in reparti produttivi, ogni visitatore/fornitore riceve un breve briefing sulle norme di sicurezza da rispettare. Viene consegnato, se disponibile, un foglio informativo o </w:t>
      </w:r>
      <w:proofErr w:type="spellStart"/>
      <w:r>
        <w:t>depliant</w:t>
      </w:r>
      <w:proofErr w:type="spellEnd"/>
      <w:r>
        <w:t xml:space="preserve"> con: obbligo di DPI (casco, alta visibilità, scarpe antinfortunistiche nelle aree produttive e piazzali), divieti (vietato fumare salvo aree consentite, vietato accedere a zone non autorizzate, divieto di introdurre fiamme libere) e indicazioni su cosa fare in caso di emergenza (vie di fuga, punto di raccolta, divieto di iniziative autonome). L’addetto alla Reception o un Preposto fa firmare per presa visione tali istruzioni. Nel registro accessi è possibile includere una dichiarazione firmata dal visitatore di rispetto del regolamento di sicurezza.</w:t>
      </w:r>
    </w:p>
    <w:p w14:paraId="0D0381BF" w14:textId="77777777" w:rsidR="00835C52" w:rsidRDefault="00835C52" w:rsidP="00835C52">
      <w:pPr>
        <w:pStyle w:val="Corpotesto"/>
        <w:numPr>
          <w:ilvl w:val="0"/>
          <w:numId w:val="43"/>
        </w:numPr>
      </w:pPr>
      <w:r>
        <w:rPr>
          <w:b/>
          <w:bCs/>
        </w:rPr>
        <w:t>Accompagnamento e Limitazioni:</w:t>
      </w:r>
      <w:r>
        <w:t xml:space="preserve"> I visitatori devono essere sempre accompagnati da un referente aziendale (es. il responsabile dell’area visitata). I fornitori/autisti che devono </w:t>
      </w:r>
      <w:r>
        <w:lastRenderedPageBreak/>
        <w:t>accedere alle zone di carico/scarico vengono guidati dal personale di magazzino. È vietato ai visitatori muoversi liberamente non scortati. Le zone consentite agli esterni sono delimitate e segnalate. Ad esempio, i camion per il conferimento frutta sostano nell’area di accettazione esterna; l’autista attende nelle zone designate (sala attesa autisti) e segue le istruzioni del personale di stabilimento per l’accosto al molo di scarico.</w:t>
      </w:r>
    </w:p>
    <w:p w14:paraId="165C7980" w14:textId="77777777" w:rsidR="00835C52" w:rsidRDefault="00835C52" w:rsidP="00835C52">
      <w:pPr>
        <w:pStyle w:val="Corpotesto"/>
        <w:numPr>
          <w:ilvl w:val="0"/>
          <w:numId w:val="43"/>
        </w:numPr>
      </w:pPr>
      <w:r>
        <w:rPr>
          <w:b/>
          <w:bCs/>
        </w:rPr>
        <w:t>Dispositivi di Protezione per Esterni:</w:t>
      </w:r>
      <w:r>
        <w:t xml:space="preserve"> L’azienda fornisce ai visitatori eventualmente sprovvisti i DPI obbligatori per l’accesso in stabilimento. In particolare, tutti gli esterni in area produttiva devono indossare giubbotto o pettorina ad alta visibilità, casco di sicurezza (nelle aree con rischio urti/caduta oggetti), calzature antiscivolo/antinfortunistiche se entrano nei reparti di produzione o magazzini. Se un visitatore entra in reparti a temperatura controllata (celle frigo), gli vengono forniti indumenti termici adeguati. I DPI consegnati a visitatori sono registrati (es. su apposito modulo di consegna temporanea) e restituiti all’uscita.</w:t>
      </w:r>
    </w:p>
    <w:p w14:paraId="62EA73E8" w14:textId="77777777" w:rsidR="00835C52" w:rsidRDefault="00835C52" w:rsidP="00835C52">
      <w:pPr>
        <w:pStyle w:val="Corpotesto"/>
        <w:numPr>
          <w:ilvl w:val="0"/>
          <w:numId w:val="43"/>
        </w:numPr>
      </w:pPr>
      <w:r>
        <w:rPr>
          <w:b/>
          <w:bCs/>
        </w:rPr>
        <w:t>Regole di Comportamento in Stabilimento:</w:t>
      </w:r>
      <w:r>
        <w:t xml:space="preserve"> I fornitori e autisti devono rispettare la segnaletica e le regole del traffico interno: limite di velocità nell’area cortiliva (es. 10 km/h), rispetto dei percorsi stabiliti, divieto di sosta in aree diverse da quelle indicate. È vietato ai fornitori azionare autonomamente macchinari dell’azienda o accedere a quadri elettrici, depositi di sostanze pericolose, ecc. In caso di necessità (es. per caricare campioni, usare attrezzature), devono essere autorizzati e seguiti da personale interno. Per i visitatori, vige il divieto di fotografare o filmare impianti senza autorizzazione.</w:t>
      </w:r>
    </w:p>
    <w:p w14:paraId="472B8BD7" w14:textId="77777777" w:rsidR="00835C52" w:rsidRDefault="00835C52" w:rsidP="00835C52">
      <w:pPr>
        <w:pStyle w:val="Corpotesto"/>
        <w:numPr>
          <w:ilvl w:val="0"/>
          <w:numId w:val="43"/>
        </w:numPr>
      </w:pPr>
      <w:r>
        <w:rPr>
          <w:b/>
          <w:bCs/>
        </w:rPr>
        <w:t>Emergenze e Pronto Soccorso:</w:t>
      </w:r>
      <w:r>
        <w:t xml:space="preserve"> In caso di allarme evacuazione, anche visitatori e fornitori devono attenersi al piano di emergenza: il personale interno accompagnatore ne garantisce l’evacuazione verso il punto di raccolta e verifica la loro presenza. In caso di infortunio di un visitatore/fornitore, si presta il primo soccorso e si attiva la procedura di emergenza come per i dipendenti, informando immediatamente il referente interno e l’azienda di appartenenza se del caso. Ogni incidente o quasi-incidente che coinvolga un esterno viene registrato e analizzato.</w:t>
      </w:r>
    </w:p>
    <w:p w14:paraId="22012644" w14:textId="1E79F152" w:rsidR="00835C52" w:rsidRDefault="00835C52" w:rsidP="00835C52">
      <w:pPr>
        <w:pStyle w:val="Corpotesto"/>
        <w:numPr>
          <w:ilvl w:val="0"/>
          <w:numId w:val="43"/>
        </w:numPr>
      </w:pPr>
      <w:r>
        <w:rPr>
          <w:b/>
          <w:bCs/>
        </w:rPr>
        <w:t>Uscita e Restituzione Badge:</w:t>
      </w:r>
      <w:r>
        <w:t xml:space="preserve"> Al termine della visita o consegna, l’ospite restituisce il </w:t>
      </w:r>
      <w:proofErr w:type="gramStart"/>
      <w:r>
        <w:t>badge</w:t>
      </w:r>
      <w:proofErr w:type="gramEnd"/>
      <w:r>
        <w:t xml:space="preserve"> e gli eventuali DPI aziendali ricevuti. Si registra l’ora di uscita sul </w:t>
      </w:r>
      <w:r>
        <w:rPr>
          <w:b/>
          <w:bCs/>
        </w:rPr>
        <w:t>Registro Accessi</w:t>
      </w:r>
      <w:r>
        <w:t>. Il personale di portineria verifica che nulla sia stato portato fuori non autorizzato e che l’esterno abbia completato eventuali consegne documentali (es. DDT firmati).</w:t>
      </w:r>
    </w:p>
    <w:p w14:paraId="0E751DA3" w14:textId="77777777" w:rsidR="00835C52" w:rsidRDefault="00835C52" w:rsidP="00835C52">
      <w:pPr>
        <w:pStyle w:val="Titolo1"/>
      </w:pPr>
      <w:bookmarkStart w:id="8" w:name="_Toc211352680"/>
      <w:r>
        <w:t>Matrice RACI</w:t>
      </w:r>
      <w:bookmarkEnd w:id="8"/>
    </w:p>
    <w:p w14:paraId="2125C870" w14:textId="5E2A0E58" w:rsidR="00835C52" w:rsidRDefault="00835C52" w:rsidP="00835C52">
      <w:pPr>
        <w:pStyle w:val="Corpotesto"/>
      </w:pPr>
      <w:r>
        <w:t>Responsabilità nella gestione di accessi di esterni:</w:t>
      </w:r>
    </w:p>
    <w:tbl>
      <w:tblPr>
        <w:tblStyle w:val="Grigliatabella"/>
        <w:tblW w:w="0" w:type="auto"/>
        <w:tblLook w:val="0020" w:firstRow="1" w:lastRow="0" w:firstColumn="0" w:lastColumn="0" w:noHBand="0" w:noVBand="0"/>
      </w:tblPr>
      <w:tblGrid>
        <w:gridCol w:w="2341"/>
        <w:gridCol w:w="1021"/>
        <w:gridCol w:w="803"/>
        <w:gridCol w:w="2506"/>
        <w:gridCol w:w="2120"/>
        <w:gridCol w:w="1397"/>
      </w:tblGrid>
      <w:tr w:rsidR="00835C52" w14:paraId="0E72C784" w14:textId="77777777" w:rsidTr="00835C52">
        <w:tc>
          <w:tcPr>
            <w:tcW w:w="0" w:type="auto"/>
          </w:tcPr>
          <w:p w14:paraId="4187257A" w14:textId="77777777" w:rsidR="00835C52" w:rsidRDefault="00835C52" w:rsidP="00786CCC">
            <w:pPr>
              <w:pStyle w:val="Compact"/>
            </w:pPr>
            <w:r>
              <w:rPr>
                <w:b/>
                <w:bCs/>
              </w:rPr>
              <w:t>Attività</w:t>
            </w:r>
          </w:p>
        </w:tc>
        <w:tc>
          <w:tcPr>
            <w:tcW w:w="0" w:type="auto"/>
          </w:tcPr>
          <w:p w14:paraId="78B57EAA" w14:textId="77777777" w:rsidR="00835C52" w:rsidRDefault="00835C52" w:rsidP="00786CCC">
            <w:pPr>
              <w:pStyle w:val="Compact"/>
              <w:jc w:val="center"/>
            </w:pPr>
            <w:r>
              <w:rPr>
                <w:b/>
                <w:bCs/>
              </w:rPr>
              <w:t>Datore di Lavoro</w:t>
            </w:r>
          </w:p>
        </w:tc>
        <w:tc>
          <w:tcPr>
            <w:tcW w:w="0" w:type="auto"/>
          </w:tcPr>
          <w:p w14:paraId="65C930E6" w14:textId="77777777" w:rsidR="00835C52" w:rsidRDefault="00835C52" w:rsidP="00786CCC">
            <w:pPr>
              <w:pStyle w:val="Compact"/>
              <w:jc w:val="center"/>
            </w:pPr>
            <w:r>
              <w:rPr>
                <w:b/>
                <w:bCs/>
              </w:rPr>
              <w:t>RSPP</w:t>
            </w:r>
          </w:p>
        </w:tc>
        <w:tc>
          <w:tcPr>
            <w:tcW w:w="0" w:type="auto"/>
          </w:tcPr>
          <w:p w14:paraId="7265CC2E" w14:textId="77777777" w:rsidR="00835C52" w:rsidRDefault="00835C52" w:rsidP="00786CCC">
            <w:pPr>
              <w:pStyle w:val="Compact"/>
              <w:jc w:val="center"/>
            </w:pPr>
            <w:r>
              <w:rPr>
                <w:b/>
                <w:bCs/>
              </w:rPr>
              <w:t>Reception/Portineria</w:t>
            </w:r>
          </w:p>
        </w:tc>
        <w:tc>
          <w:tcPr>
            <w:tcW w:w="0" w:type="auto"/>
          </w:tcPr>
          <w:p w14:paraId="4656FEBE" w14:textId="77777777" w:rsidR="00835C52" w:rsidRDefault="00835C52" w:rsidP="00786CCC">
            <w:pPr>
              <w:pStyle w:val="Compact"/>
              <w:jc w:val="center"/>
            </w:pPr>
            <w:r>
              <w:rPr>
                <w:b/>
                <w:bCs/>
              </w:rPr>
              <w:t>Preposto Reparto</w:t>
            </w:r>
          </w:p>
        </w:tc>
        <w:tc>
          <w:tcPr>
            <w:tcW w:w="0" w:type="auto"/>
          </w:tcPr>
          <w:p w14:paraId="12778695" w14:textId="77777777" w:rsidR="00835C52" w:rsidRDefault="00835C52" w:rsidP="00786CCC">
            <w:pPr>
              <w:pStyle w:val="Compact"/>
              <w:jc w:val="center"/>
            </w:pPr>
            <w:r>
              <w:rPr>
                <w:b/>
                <w:bCs/>
              </w:rPr>
              <w:t>Persona Esterna</w:t>
            </w:r>
          </w:p>
        </w:tc>
      </w:tr>
      <w:tr w:rsidR="00835C52" w14:paraId="238658BF" w14:textId="77777777" w:rsidTr="00835C52">
        <w:tc>
          <w:tcPr>
            <w:tcW w:w="0" w:type="auto"/>
          </w:tcPr>
          <w:p w14:paraId="645CCE12" w14:textId="77777777" w:rsidR="00835C52" w:rsidRDefault="00835C52" w:rsidP="00786CCC">
            <w:pPr>
              <w:pStyle w:val="Compact"/>
            </w:pPr>
            <w:r>
              <w:lastRenderedPageBreak/>
              <w:t>Definizione regole accesso esterni</w:t>
            </w:r>
          </w:p>
        </w:tc>
        <w:tc>
          <w:tcPr>
            <w:tcW w:w="0" w:type="auto"/>
          </w:tcPr>
          <w:p w14:paraId="575A6E71" w14:textId="77777777" w:rsidR="00835C52" w:rsidRDefault="00835C52" w:rsidP="00786CCC">
            <w:pPr>
              <w:pStyle w:val="Compact"/>
              <w:jc w:val="center"/>
            </w:pPr>
            <w:r>
              <w:t>A</w:t>
            </w:r>
          </w:p>
        </w:tc>
        <w:tc>
          <w:tcPr>
            <w:tcW w:w="0" w:type="auto"/>
          </w:tcPr>
          <w:p w14:paraId="434BC017" w14:textId="77777777" w:rsidR="00835C52" w:rsidRDefault="00835C52" w:rsidP="00786CCC">
            <w:pPr>
              <w:pStyle w:val="Compact"/>
              <w:jc w:val="center"/>
            </w:pPr>
            <w:r>
              <w:t>C</w:t>
            </w:r>
          </w:p>
        </w:tc>
        <w:tc>
          <w:tcPr>
            <w:tcW w:w="0" w:type="auto"/>
          </w:tcPr>
          <w:p w14:paraId="4C15006E" w14:textId="77777777" w:rsidR="00835C52" w:rsidRDefault="00835C52" w:rsidP="00786CCC">
            <w:pPr>
              <w:pStyle w:val="Compact"/>
              <w:jc w:val="center"/>
            </w:pPr>
            <w:r>
              <w:t>C</w:t>
            </w:r>
          </w:p>
        </w:tc>
        <w:tc>
          <w:tcPr>
            <w:tcW w:w="0" w:type="auto"/>
          </w:tcPr>
          <w:p w14:paraId="5CBE6023" w14:textId="77777777" w:rsidR="00835C52" w:rsidRDefault="00835C52" w:rsidP="00786CCC">
            <w:pPr>
              <w:pStyle w:val="Compact"/>
              <w:jc w:val="center"/>
            </w:pPr>
            <w:r>
              <w:t>C</w:t>
            </w:r>
          </w:p>
        </w:tc>
        <w:tc>
          <w:tcPr>
            <w:tcW w:w="0" w:type="auto"/>
          </w:tcPr>
          <w:p w14:paraId="0E7B194D" w14:textId="77777777" w:rsidR="00835C52" w:rsidRDefault="00835C52" w:rsidP="00786CCC">
            <w:pPr>
              <w:pStyle w:val="Compact"/>
              <w:jc w:val="center"/>
            </w:pPr>
            <w:r>
              <w:t>I</w:t>
            </w:r>
          </w:p>
        </w:tc>
      </w:tr>
      <w:tr w:rsidR="00835C52" w14:paraId="03AC02C1" w14:textId="77777777" w:rsidTr="00835C52">
        <w:tc>
          <w:tcPr>
            <w:tcW w:w="0" w:type="auto"/>
          </w:tcPr>
          <w:p w14:paraId="74074C95" w14:textId="77777777" w:rsidR="00835C52" w:rsidRDefault="00835C52" w:rsidP="00786CCC">
            <w:pPr>
              <w:pStyle w:val="Compact"/>
            </w:pPr>
            <w:r>
              <w:t>Registrazione ingressi e briefing</w:t>
            </w:r>
          </w:p>
        </w:tc>
        <w:tc>
          <w:tcPr>
            <w:tcW w:w="0" w:type="auto"/>
          </w:tcPr>
          <w:p w14:paraId="5711EEFB" w14:textId="77777777" w:rsidR="00835C52" w:rsidRDefault="00835C52" w:rsidP="00786CCC">
            <w:pPr>
              <w:pStyle w:val="Compact"/>
              <w:jc w:val="center"/>
            </w:pPr>
            <w:r>
              <w:t>I</w:t>
            </w:r>
          </w:p>
        </w:tc>
        <w:tc>
          <w:tcPr>
            <w:tcW w:w="0" w:type="auto"/>
          </w:tcPr>
          <w:p w14:paraId="660A00F4" w14:textId="77777777" w:rsidR="00835C52" w:rsidRDefault="00835C52" w:rsidP="00786CCC">
            <w:pPr>
              <w:pStyle w:val="Compact"/>
              <w:jc w:val="center"/>
            </w:pPr>
            <w:r>
              <w:t>C</w:t>
            </w:r>
          </w:p>
        </w:tc>
        <w:tc>
          <w:tcPr>
            <w:tcW w:w="0" w:type="auto"/>
          </w:tcPr>
          <w:p w14:paraId="28D36E74" w14:textId="77777777" w:rsidR="00835C52" w:rsidRDefault="00835C52" w:rsidP="00786CCC">
            <w:pPr>
              <w:pStyle w:val="Compact"/>
              <w:jc w:val="center"/>
            </w:pPr>
            <w:r>
              <w:t>R</w:t>
            </w:r>
          </w:p>
        </w:tc>
        <w:tc>
          <w:tcPr>
            <w:tcW w:w="0" w:type="auto"/>
          </w:tcPr>
          <w:p w14:paraId="52411B80" w14:textId="77777777" w:rsidR="00835C52" w:rsidRDefault="00835C52" w:rsidP="00786CCC">
            <w:pPr>
              <w:pStyle w:val="Compact"/>
              <w:jc w:val="center"/>
            </w:pPr>
            <w:r>
              <w:t>C</w:t>
            </w:r>
          </w:p>
        </w:tc>
        <w:tc>
          <w:tcPr>
            <w:tcW w:w="0" w:type="auto"/>
          </w:tcPr>
          <w:p w14:paraId="26C8E2A8" w14:textId="77777777" w:rsidR="00835C52" w:rsidRDefault="00835C52" w:rsidP="00786CCC">
            <w:pPr>
              <w:pStyle w:val="Compact"/>
              <w:jc w:val="center"/>
            </w:pPr>
            <w:r>
              <w:t>I</w:t>
            </w:r>
          </w:p>
        </w:tc>
      </w:tr>
      <w:tr w:rsidR="00835C52" w14:paraId="5227F96A" w14:textId="77777777" w:rsidTr="00835C52">
        <w:tc>
          <w:tcPr>
            <w:tcW w:w="0" w:type="auto"/>
          </w:tcPr>
          <w:p w14:paraId="78F250AB" w14:textId="77777777" w:rsidR="00835C52" w:rsidRDefault="00835C52" w:rsidP="00786CCC">
            <w:pPr>
              <w:pStyle w:val="Compact"/>
            </w:pPr>
            <w:r>
              <w:t>Fornitura DPI e accompagnamento</w:t>
            </w:r>
          </w:p>
        </w:tc>
        <w:tc>
          <w:tcPr>
            <w:tcW w:w="0" w:type="auto"/>
          </w:tcPr>
          <w:p w14:paraId="030DB6EC" w14:textId="77777777" w:rsidR="00835C52" w:rsidRDefault="00835C52" w:rsidP="00786CCC">
            <w:pPr>
              <w:pStyle w:val="Compact"/>
              <w:jc w:val="center"/>
            </w:pPr>
            <w:r>
              <w:t>A (mezzi)</w:t>
            </w:r>
          </w:p>
        </w:tc>
        <w:tc>
          <w:tcPr>
            <w:tcW w:w="0" w:type="auto"/>
          </w:tcPr>
          <w:p w14:paraId="402F2685" w14:textId="77777777" w:rsidR="00835C52" w:rsidRDefault="00835C52" w:rsidP="00786CCC">
            <w:pPr>
              <w:pStyle w:val="Compact"/>
              <w:jc w:val="center"/>
            </w:pPr>
            <w:r>
              <w:t>C</w:t>
            </w:r>
          </w:p>
        </w:tc>
        <w:tc>
          <w:tcPr>
            <w:tcW w:w="0" w:type="auto"/>
          </w:tcPr>
          <w:p w14:paraId="6BE58B4A" w14:textId="77777777" w:rsidR="00835C52" w:rsidRDefault="00835C52" w:rsidP="00786CCC">
            <w:pPr>
              <w:pStyle w:val="Compact"/>
              <w:jc w:val="center"/>
            </w:pPr>
            <w:r>
              <w:t>R (fornitura DPI)</w:t>
            </w:r>
          </w:p>
        </w:tc>
        <w:tc>
          <w:tcPr>
            <w:tcW w:w="0" w:type="auto"/>
          </w:tcPr>
          <w:p w14:paraId="601D97F5" w14:textId="77777777" w:rsidR="00835C52" w:rsidRDefault="00835C52" w:rsidP="00786CCC">
            <w:pPr>
              <w:pStyle w:val="Compact"/>
              <w:jc w:val="center"/>
            </w:pPr>
            <w:r>
              <w:t>R (accompagna)</w:t>
            </w:r>
          </w:p>
        </w:tc>
        <w:tc>
          <w:tcPr>
            <w:tcW w:w="0" w:type="auto"/>
          </w:tcPr>
          <w:p w14:paraId="6A5B786E" w14:textId="77777777" w:rsidR="00835C52" w:rsidRDefault="00835C52" w:rsidP="00786CCC">
            <w:pPr>
              <w:pStyle w:val="Compact"/>
              <w:jc w:val="center"/>
            </w:pPr>
            <w:r>
              <w:t>I (rispettare)</w:t>
            </w:r>
          </w:p>
        </w:tc>
      </w:tr>
      <w:tr w:rsidR="00835C52" w14:paraId="5607A1BC" w14:textId="77777777" w:rsidTr="00835C52">
        <w:tc>
          <w:tcPr>
            <w:tcW w:w="0" w:type="auto"/>
          </w:tcPr>
          <w:p w14:paraId="62982F19" w14:textId="77777777" w:rsidR="00835C52" w:rsidRDefault="00835C52" w:rsidP="00786CCC">
            <w:pPr>
              <w:pStyle w:val="Compact"/>
            </w:pPr>
            <w:r>
              <w:t>Rispetto norme durante permanenza</w:t>
            </w:r>
          </w:p>
        </w:tc>
        <w:tc>
          <w:tcPr>
            <w:tcW w:w="0" w:type="auto"/>
          </w:tcPr>
          <w:p w14:paraId="0353B8E3" w14:textId="77777777" w:rsidR="00835C52" w:rsidRDefault="00835C52" w:rsidP="00786CCC">
            <w:pPr>
              <w:pStyle w:val="Compact"/>
              <w:jc w:val="center"/>
            </w:pPr>
            <w:r>
              <w:t>I</w:t>
            </w:r>
          </w:p>
        </w:tc>
        <w:tc>
          <w:tcPr>
            <w:tcW w:w="0" w:type="auto"/>
          </w:tcPr>
          <w:p w14:paraId="3DE89809" w14:textId="77777777" w:rsidR="00835C52" w:rsidRDefault="00835C52" w:rsidP="00786CCC">
            <w:pPr>
              <w:pStyle w:val="Compact"/>
              <w:jc w:val="center"/>
            </w:pPr>
            <w:r>
              <w:t>C</w:t>
            </w:r>
          </w:p>
        </w:tc>
        <w:tc>
          <w:tcPr>
            <w:tcW w:w="0" w:type="auto"/>
          </w:tcPr>
          <w:p w14:paraId="1F1D5443" w14:textId="77777777" w:rsidR="00835C52" w:rsidRDefault="00835C52" w:rsidP="00786CCC">
            <w:pPr>
              <w:pStyle w:val="Compact"/>
              <w:jc w:val="center"/>
            </w:pPr>
            <w:r>
              <w:t>I</w:t>
            </w:r>
          </w:p>
        </w:tc>
        <w:tc>
          <w:tcPr>
            <w:tcW w:w="0" w:type="auto"/>
          </w:tcPr>
          <w:p w14:paraId="4336414B" w14:textId="77777777" w:rsidR="00835C52" w:rsidRDefault="00835C52" w:rsidP="00786CCC">
            <w:pPr>
              <w:pStyle w:val="Compact"/>
              <w:jc w:val="center"/>
            </w:pPr>
            <w:r>
              <w:t>R (vigila)</w:t>
            </w:r>
          </w:p>
        </w:tc>
        <w:tc>
          <w:tcPr>
            <w:tcW w:w="0" w:type="auto"/>
          </w:tcPr>
          <w:p w14:paraId="1373A182" w14:textId="77777777" w:rsidR="00835C52" w:rsidRDefault="00835C52" w:rsidP="00786CCC">
            <w:pPr>
              <w:pStyle w:val="Compact"/>
              <w:jc w:val="center"/>
            </w:pPr>
            <w:r>
              <w:t>R (rispettare)</w:t>
            </w:r>
          </w:p>
        </w:tc>
      </w:tr>
      <w:tr w:rsidR="00835C52" w14:paraId="7568F865" w14:textId="77777777" w:rsidTr="00835C52">
        <w:tc>
          <w:tcPr>
            <w:tcW w:w="0" w:type="auto"/>
          </w:tcPr>
          <w:p w14:paraId="7DD49B42" w14:textId="77777777" w:rsidR="00835C52" w:rsidRDefault="00835C52" w:rsidP="00786CCC">
            <w:pPr>
              <w:pStyle w:val="Compact"/>
            </w:pPr>
            <w:r>
              <w:t xml:space="preserve">Gestione emergenza </w:t>
            </w:r>
            <w:proofErr w:type="spellStart"/>
            <w:r>
              <w:t>coinv</w:t>
            </w:r>
            <w:proofErr w:type="spellEnd"/>
            <w:r>
              <w:t>. esterni</w:t>
            </w:r>
          </w:p>
        </w:tc>
        <w:tc>
          <w:tcPr>
            <w:tcW w:w="0" w:type="auto"/>
          </w:tcPr>
          <w:p w14:paraId="60553DBE" w14:textId="77777777" w:rsidR="00835C52" w:rsidRDefault="00835C52" w:rsidP="00786CCC">
            <w:pPr>
              <w:pStyle w:val="Compact"/>
              <w:jc w:val="center"/>
            </w:pPr>
            <w:r>
              <w:t>A</w:t>
            </w:r>
          </w:p>
        </w:tc>
        <w:tc>
          <w:tcPr>
            <w:tcW w:w="0" w:type="auto"/>
          </w:tcPr>
          <w:p w14:paraId="412E8B26" w14:textId="77777777" w:rsidR="00835C52" w:rsidRDefault="00835C52" w:rsidP="00786CCC">
            <w:pPr>
              <w:pStyle w:val="Compact"/>
              <w:jc w:val="center"/>
            </w:pPr>
            <w:r>
              <w:t>R</w:t>
            </w:r>
          </w:p>
        </w:tc>
        <w:tc>
          <w:tcPr>
            <w:tcW w:w="0" w:type="auto"/>
          </w:tcPr>
          <w:p w14:paraId="319D0493" w14:textId="77777777" w:rsidR="00835C52" w:rsidRDefault="00835C52" w:rsidP="00786CCC">
            <w:pPr>
              <w:pStyle w:val="Compact"/>
              <w:jc w:val="center"/>
            </w:pPr>
            <w:r>
              <w:t>I</w:t>
            </w:r>
          </w:p>
        </w:tc>
        <w:tc>
          <w:tcPr>
            <w:tcW w:w="0" w:type="auto"/>
          </w:tcPr>
          <w:p w14:paraId="6FC55816" w14:textId="77777777" w:rsidR="00835C52" w:rsidRDefault="00835C52" w:rsidP="00786CCC">
            <w:pPr>
              <w:pStyle w:val="Compact"/>
              <w:jc w:val="center"/>
            </w:pPr>
            <w:r>
              <w:t>R (soccorre/evacua)</w:t>
            </w:r>
          </w:p>
        </w:tc>
        <w:tc>
          <w:tcPr>
            <w:tcW w:w="0" w:type="auto"/>
          </w:tcPr>
          <w:p w14:paraId="00D13849" w14:textId="77777777" w:rsidR="00835C52" w:rsidRDefault="00835C52" w:rsidP="00786CCC">
            <w:pPr>
              <w:pStyle w:val="Compact"/>
              <w:jc w:val="center"/>
            </w:pPr>
            <w:r>
              <w:t>I (seguire)</w:t>
            </w:r>
          </w:p>
        </w:tc>
      </w:tr>
      <w:tr w:rsidR="00835C52" w14:paraId="32645D9C" w14:textId="77777777" w:rsidTr="00835C52">
        <w:tc>
          <w:tcPr>
            <w:tcW w:w="0" w:type="auto"/>
          </w:tcPr>
          <w:p w14:paraId="570E3D84" w14:textId="77777777" w:rsidR="00835C52" w:rsidRDefault="00835C52" w:rsidP="00786CCC">
            <w:pPr>
              <w:pStyle w:val="Compact"/>
            </w:pPr>
            <w:r>
              <w:t>Registrazione uscita e controllo</w:t>
            </w:r>
          </w:p>
        </w:tc>
        <w:tc>
          <w:tcPr>
            <w:tcW w:w="0" w:type="auto"/>
          </w:tcPr>
          <w:p w14:paraId="585ADBE0" w14:textId="77777777" w:rsidR="00835C52" w:rsidRDefault="00835C52" w:rsidP="00786CCC">
            <w:pPr>
              <w:pStyle w:val="Compact"/>
              <w:jc w:val="center"/>
            </w:pPr>
            <w:r>
              <w:t>I</w:t>
            </w:r>
          </w:p>
        </w:tc>
        <w:tc>
          <w:tcPr>
            <w:tcW w:w="0" w:type="auto"/>
          </w:tcPr>
          <w:p w14:paraId="30B201EF" w14:textId="77777777" w:rsidR="00835C52" w:rsidRDefault="00835C52" w:rsidP="00786CCC">
            <w:pPr>
              <w:pStyle w:val="Compact"/>
              <w:jc w:val="center"/>
            </w:pPr>
            <w:r>
              <w:t>I</w:t>
            </w:r>
          </w:p>
        </w:tc>
        <w:tc>
          <w:tcPr>
            <w:tcW w:w="0" w:type="auto"/>
          </w:tcPr>
          <w:p w14:paraId="3800F455" w14:textId="77777777" w:rsidR="00835C52" w:rsidRDefault="00835C52" w:rsidP="00786CCC">
            <w:pPr>
              <w:pStyle w:val="Compact"/>
              <w:jc w:val="center"/>
            </w:pPr>
            <w:r>
              <w:t>R</w:t>
            </w:r>
          </w:p>
        </w:tc>
        <w:tc>
          <w:tcPr>
            <w:tcW w:w="0" w:type="auto"/>
          </w:tcPr>
          <w:p w14:paraId="17AA37CC" w14:textId="77777777" w:rsidR="00835C52" w:rsidRDefault="00835C52" w:rsidP="00786CCC">
            <w:pPr>
              <w:pStyle w:val="Compact"/>
              <w:jc w:val="center"/>
            </w:pPr>
            <w:r>
              <w:t>C</w:t>
            </w:r>
          </w:p>
        </w:tc>
        <w:tc>
          <w:tcPr>
            <w:tcW w:w="0" w:type="auto"/>
          </w:tcPr>
          <w:p w14:paraId="782B5B8E" w14:textId="77777777" w:rsidR="00835C52" w:rsidRDefault="00835C52" w:rsidP="00786CCC">
            <w:pPr>
              <w:pStyle w:val="Compact"/>
              <w:jc w:val="center"/>
            </w:pPr>
            <w:r>
              <w:t>I</w:t>
            </w:r>
          </w:p>
        </w:tc>
      </w:tr>
    </w:tbl>
    <w:p w14:paraId="400BBAF1" w14:textId="77777777" w:rsidR="00835C52" w:rsidRDefault="00835C52" w:rsidP="00835C52">
      <w:pPr>
        <w:pStyle w:val="Titolo1"/>
      </w:pPr>
      <w:bookmarkStart w:id="9" w:name="_Toc211352681"/>
      <w:r>
        <w:t>KPI</w:t>
      </w:r>
      <w:bookmarkEnd w:id="9"/>
    </w:p>
    <w:tbl>
      <w:tblPr>
        <w:tblStyle w:val="Tabellasemplice-1"/>
        <w:tblW w:w="0" w:type="auto"/>
        <w:tblLook w:val="0420" w:firstRow="1" w:lastRow="0" w:firstColumn="0" w:lastColumn="0" w:noHBand="0" w:noVBand="1"/>
      </w:tblPr>
      <w:tblGrid>
        <w:gridCol w:w="5495"/>
        <w:gridCol w:w="4678"/>
      </w:tblGrid>
      <w:tr w:rsidR="00835C52" w:rsidRPr="00835C52" w14:paraId="144FCD05" w14:textId="77777777" w:rsidTr="00835C52">
        <w:trPr>
          <w:cnfStyle w:val="100000000000" w:firstRow="1" w:lastRow="0" w:firstColumn="0" w:lastColumn="0" w:oddVBand="0" w:evenVBand="0" w:oddHBand="0" w:evenHBand="0" w:firstRowFirstColumn="0" w:firstRowLastColumn="0" w:lastRowFirstColumn="0" w:lastRowLastColumn="0"/>
        </w:trPr>
        <w:tc>
          <w:tcPr>
            <w:tcW w:w="5495" w:type="dxa"/>
          </w:tcPr>
          <w:p w14:paraId="7A826BCD" w14:textId="5478E7B8" w:rsidR="00835C52" w:rsidRPr="00835C52" w:rsidRDefault="00835C52" w:rsidP="00835C52">
            <w:r>
              <w:t>Indicatore</w:t>
            </w:r>
          </w:p>
        </w:tc>
        <w:tc>
          <w:tcPr>
            <w:tcW w:w="4678" w:type="dxa"/>
          </w:tcPr>
          <w:p w14:paraId="786E817E" w14:textId="3D5E72CF" w:rsidR="00835C52" w:rsidRPr="00835C52" w:rsidRDefault="00835C52" w:rsidP="00835C52">
            <w:r>
              <w:t>Target</w:t>
            </w:r>
          </w:p>
        </w:tc>
      </w:tr>
      <w:tr w:rsidR="00835C52" w:rsidRPr="00835C52" w14:paraId="4A09622A" w14:textId="77777777" w:rsidTr="00835C52">
        <w:trPr>
          <w:cnfStyle w:val="000000100000" w:firstRow="0" w:lastRow="0" w:firstColumn="0" w:lastColumn="0" w:oddVBand="0" w:evenVBand="0" w:oddHBand="1" w:evenHBand="0" w:firstRowFirstColumn="0" w:firstRowLastColumn="0" w:lastRowFirstColumn="0" w:lastRowLastColumn="0"/>
        </w:trPr>
        <w:tc>
          <w:tcPr>
            <w:tcW w:w="5495" w:type="dxa"/>
          </w:tcPr>
          <w:p w14:paraId="588371A0" w14:textId="6507BA86" w:rsidR="00835C52" w:rsidRDefault="00835C52" w:rsidP="00835C52">
            <w:r>
              <w:t>Numero di ingressi esterni registrati vs. ingressi non autorizzati</w:t>
            </w:r>
          </w:p>
        </w:tc>
        <w:tc>
          <w:tcPr>
            <w:tcW w:w="4678" w:type="dxa"/>
          </w:tcPr>
          <w:p w14:paraId="45AAF964" w14:textId="748B9BA4" w:rsidR="00835C52" w:rsidRDefault="00835C52" w:rsidP="00835C52">
            <w:r>
              <w:t>0 non registrati</w:t>
            </w:r>
          </w:p>
        </w:tc>
      </w:tr>
      <w:tr w:rsidR="00835C52" w:rsidRPr="00835C52" w14:paraId="185D3790" w14:textId="77777777" w:rsidTr="00835C52">
        <w:tc>
          <w:tcPr>
            <w:tcW w:w="5495" w:type="dxa"/>
          </w:tcPr>
          <w:p w14:paraId="652FF493" w14:textId="4B294077" w:rsidR="00835C52" w:rsidRDefault="00835C52" w:rsidP="00835C52">
            <w:r>
              <w:t xml:space="preserve">Incidenti o </w:t>
            </w:r>
            <w:proofErr w:type="spellStart"/>
            <w:r>
              <w:t>near</w:t>
            </w:r>
            <w:proofErr w:type="spellEnd"/>
            <w:r>
              <w:t xml:space="preserve"> miss che coinvolgono esterni</w:t>
            </w:r>
          </w:p>
        </w:tc>
        <w:tc>
          <w:tcPr>
            <w:tcW w:w="4678" w:type="dxa"/>
          </w:tcPr>
          <w:p w14:paraId="7BC6950C" w14:textId="089AF511" w:rsidR="00835C52" w:rsidRDefault="00835C52" w:rsidP="00835C52">
            <w:r>
              <w:t>0</w:t>
            </w:r>
          </w:p>
        </w:tc>
      </w:tr>
      <w:tr w:rsidR="00835C52" w:rsidRPr="00835C52" w14:paraId="62969DC8" w14:textId="77777777" w:rsidTr="00835C52">
        <w:trPr>
          <w:cnfStyle w:val="000000100000" w:firstRow="0" w:lastRow="0" w:firstColumn="0" w:lastColumn="0" w:oddVBand="0" w:evenVBand="0" w:oddHBand="1" w:evenHBand="0" w:firstRowFirstColumn="0" w:firstRowLastColumn="0" w:lastRowFirstColumn="0" w:lastRowLastColumn="0"/>
        </w:trPr>
        <w:tc>
          <w:tcPr>
            <w:tcW w:w="5495" w:type="dxa"/>
          </w:tcPr>
          <w:p w14:paraId="3C01FBCD" w14:textId="472FF113" w:rsidR="00835C52" w:rsidRDefault="00835C52" w:rsidP="00835C52">
            <w:r>
              <w:t>% di esterni a cui è fornito briefing/documento sicurezza</w:t>
            </w:r>
          </w:p>
        </w:tc>
        <w:tc>
          <w:tcPr>
            <w:tcW w:w="4678" w:type="dxa"/>
          </w:tcPr>
          <w:p w14:paraId="3325A943" w14:textId="15404391" w:rsidR="00835C52" w:rsidRDefault="00835C52" w:rsidP="00835C52">
            <w:r>
              <w:t>100%</w:t>
            </w:r>
          </w:p>
        </w:tc>
      </w:tr>
      <w:tr w:rsidR="00835C52" w:rsidRPr="00835C52" w14:paraId="10E72A8D" w14:textId="77777777" w:rsidTr="00835C52">
        <w:tc>
          <w:tcPr>
            <w:tcW w:w="5495" w:type="dxa"/>
          </w:tcPr>
          <w:p w14:paraId="5A3E03A2" w14:textId="0F582157" w:rsidR="00835C52" w:rsidRDefault="00835C52" w:rsidP="00835C52">
            <w:r>
              <w:t>Esiti di eventuali audit su fornitori in area</w:t>
            </w:r>
          </w:p>
        </w:tc>
        <w:tc>
          <w:tcPr>
            <w:tcW w:w="4678" w:type="dxa"/>
          </w:tcPr>
          <w:p w14:paraId="181E3479" w14:textId="77777777" w:rsidR="00835C52" w:rsidRDefault="00835C52" w:rsidP="00835C52"/>
        </w:tc>
      </w:tr>
      <w:tr w:rsidR="00835C52" w:rsidRPr="00835C52" w14:paraId="536A6B4F" w14:textId="77777777" w:rsidTr="00835C52">
        <w:trPr>
          <w:cnfStyle w:val="000000100000" w:firstRow="0" w:lastRow="0" w:firstColumn="0" w:lastColumn="0" w:oddVBand="0" w:evenVBand="0" w:oddHBand="1" w:evenHBand="0" w:firstRowFirstColumn="0" w:firstRowLastColumn="0" w:lastRowFirstColumn="0" w:lastRowLastColumn="0"/>
        </w:trPr>
        <w:tc>
          <w:tcPr>
            <w:tcW w:w="5495" w:type="dxa"/>
          </w:tcPr>
          <w:p w14:paraId="4CE494B8" w14:textId="34A38AAB" w:rsidR="00835C52" w:rsidRDefault="00835C52" w:rsidP="00835C52">
            <w:r>
              <w:t>Tempo medio di permanenza automezzi in area</w:t>
            </w:r>
          </w:p>
        </w:tc>
        <w:tc>
          <w:tcPr>
            <w:tcW w:w="4678" w:type="dxa"/>
          </w:tcPr>
          <w:p w14:paraId="782A3207" w14:textId="77777777" w:rsidR="00835C52" w:rsidRDefault="00835C52" w:rsidP="00835C52"/>
        </w:tc>
      </w:tr>
    </w:tbl>
    <w:p w14:paraId="5F61DE36" w14:textId="77777777" w:rsidR="00835C52" w:rsidRPr="00835C52" w:rsidRDefault="00835C52" w:rsidP="00835C52"/>
    <w:p w14:paraId="5318AD00" w14:textId="77777777" w:rsidR="00835C52" w:rsidRDefault="00835C52" w:rsidP="00835C52">
      <w:pPr>
        <w:pStyle w:val="Titolo1"/>
      </w:pPr>
      <w:bookmarkStart w:id="10" w:name="_Toc211352682"/>
      <w:r>
        <w:t>Modulistica</w:t>
      </w:r>
      <w:bookmarkEnd w:id="10"/>
    </w:p>
    <w:tbl>
      <w:tblPr>
        <w:tblStyle w:val="Tabellasemplice-1"/>
        <w:tblW w:w="0" w:type="auto"/>
        <w:tblLook w:val="0420" w:firstRow="1" w:lastRow="0" w:firstColumn="0" w:lastColumn="0" w:noHBand="0" w:noVBand="1"/>
      </w:tblPr>
      <w:tblGrid>
        <w:gridCol w:w="5056"/>
        <w:gridCol w:w="5056"/>
      </w:tblGrid>
      <w:tr w:rsidR="00835C52" w:rsidRPr="00835C52" w14:paraId="6EB30A36" w14:textId="77777777" w:rsidTr="00835C52">
        <w:trPr>
          <w:cnfStyle w:val="100000000000" w:firstRow="1" w:lastRow="0" w:firstColumn="0" w:lastColumn="0" w:oddVBand="0" w:evenVBand="0" w:oddHBand="0" w:evenHBand="0" w:firstRowFirstColumn="0" w:firstRowLastColumn="0" w:lastRowFirstColumn="0" w:lastRowLastColumn="0"/>
        </w:trPr>
        <w:tc>
          <w:tcPr>
            <w:tcW w:w="5056" w:type="dxa"/>
          </w:tcPr>
          <w:p w14:paraId="17EFCCE2" w14:textId="659B9A0C" w:rsidR="00835C52" w:rsidRPr="00835C52" w:rsidRDefault="00835C52" w:rsidP="00835C52">
            <w:r>
              <w:t>Documento</w:t>
            </w:r>
          </w:p>
        </w:tc>
        <w:tc>
          <w:tcPr>
            <w:tcW w:w="5056" w:type="dxa"/>
          </w:tcPr>
          <w:p w14:paraId="6593B5D1" w14:textId="1D71B5DF" w:rsidR="00835C52" w:rsidRPr="00835C52" w:rsidRDefault="00835C52" w:rsidP="00835C52">
            <w:r>
              <w:t>Descrizione</w:t>
            </w:r>
          </w:p>
        </w:tc>
      </w:tr>
      <w:tr w:rsidR="00835C52" w:rsidRPr="00835C52" w14:paraId="2AC33D42" w14:textId="77777777" w:rsidTr="00835C52">
        <w:trPr>
          <w:cnfStyle w:val="000000100000" w:firstRow="0" w:lastRow="0" w:firstColumn="0" w:lastColumn="0" w:oddVBand="0" w:evenVBand="0" w:oddHBand="1" w:evenHBand="0" w:firstRowFirstColumn="0" w:firstRowLastColumn="0" w:lastRowFirstColumn="0" w:lastRowLastColumn="0"/>
        </w:trPr>
        <w:tc>
          <w:tcPr>
            <w:tcW w:w="5056" w:type="dxa"/>
          </w:tcPr>
          <w:p w14:paraId="4051D96F" w14:textId="1F11D223" w:rsidR="00835C52" w:rsidRDefault="00835C52" w:rsidP="00835C52">
            <w:r>
              <w:t>MOD-12 Registro Accessi Terzi</w:t>
            </w:r>
          </w:p>
        </w:tc>
        <w:tc>
          <w:tcPr>
            <w:tcW w:w="5056" w:type="dxa"/>
          </w:tcPr>
          <w:p w14:paraId="1F0F5882" w14:textId="09B7554C" w:rsidR="00835C52" w:rsidRDefault="00835C52" w:rsidP="00835C52">
            <w:r>
              <w:t>log ingressi con dichiarazione di presa visione norme</w:t>
            </w:r>
          </w:p>
        </w:tc>
      </w:tr>
      <w:tr w:rsidR="00835C52" w:rsidRPr="00835C52" w14:paraId="08EE5E96" w14:textId="77777777" w:rsidTr="00835C52">
        <w:tc>
          <w:tcPr>
            <w:tcW w:w="5056" w:type="dxa"/>
          </w:tcPr>
          <w:p w14:paraId="49301C51" w14:textId="3BAF47D5" w:rsidR="00835C52" w:rsidRDefault="00835C52" w:rsidP="00835C52">
            <w:r>
              <w:t>Modulo di Informativa per Visitatori/Fornitori</w:t>
            </w:r>
          </w:p>
        </w:tc>
        <w:tc>
          <w:tcPr>
            <w:tcW w:w="5056" w:type="dxa"/>
          </w:tcPr>
          <w:p w14:paraId="55BB2E5C" w14:textId="4E6377B7" w:rsidR="00835C52" w:rsidRDefault="00835C52" w:rsidP="00835C52">
            <w:r>
              <w:t>promemoria da consegnare, non compilativo</w:t>
            </w:r>
          </w:p>
        </w:tc>
      </w:tr>
      <w:tr w:rsidR="00835C52" w:rsidRPr="00835C52" w14:paraId="74B55F76" w14:textId="77777777" w:rsidTr="00835C52">
        <w:trPr>
          <w:cnfStyle w:val="000000100000" w:firstRow="0" w:lastRow="0" w:firstColumn="0" w:lastColumn="0" w:oddVBand="0" w:evenVBand="0" w:oddHBand="1" w:evenHBand="0" w:firstRowFirstColumn="0" w:firstRowLastColumn="0" w:lastRowFirstColumn="0" w:lastRowLastColumn="0"/>
        </w:trPr>
        <w:tc>
          <w:tcPr>
            <w:tcW w:w="5056" w:type="dxa"/>
          </w:tcPr>
          <w:p w14:paraId="3BD9B1EE" w14:textId="6D1C1991" w:rsidR="00835C52" w:rsidRDefault="00835C52" w:rsidP="00835C52">
            <w:r>
              <w:t>Eventuale modulo di consegna DPI temporanei a visitatori</w:t>
            </w:r>
          </w:p>
        </w:tc>
        <w:tc>
          <w:tcPr>
            <w:tcW w:w="5056" w:type="dxa"/>
          </w:tcPr>
          <w:p w14:paraId="298BD69F" w14:textId="6A0DB880" w:rsidR="00835C52" w:rsidRDefault="00835C52" w:rsidP="00835C52">
            <w:r>
              <w:t>interna</w:t>
            </w:r>
          </w:p>
        </w:tc>
      </w:tr>
    </w:tbl>
    <w:p w14:paraId="643744B5" w14:textId="77777777" w:rsidR="00835C52" w:rsidRDefault="00835C52" w:rsidP="00835C52"/>
    <w:p w14:paraId="22626A6E" w14:textId="77777777" w:rsidR="00835C52" w:rsidRPr="00835C52" w:rsidRDefault="00835C52" w:rsidP="00835C52"/>
    <w:p w14:paraId="628D448F" w14:textId="77777777" w:rsidR="00835C52" w:rsidRDefault="00835C52" w:rsidP="00835C52">
      <w:pPr>
        <w:pStyle w:val="Titolo1"/>
      </w:pPr>
      <w:bookmarkStart w:id="11" w:name="_Toc211352683"/>
      <w:r>
        <w:lastRenderedPageBreak/>
        <w:t>Controlli Previsti</w:t>
      </w:r>
      <w:bookmarkEnd w:id="11"/>
    </w:p>
    <w:tbl>
      <w:tblPr>
        <w:tblStyle w:val="Tabellasemplice-1"/>
        <w:tblW w:w="0" w:type="auto"/>
        <w:tblLook w:val="0420" w:firstRow="1" w:lastRow="0" w:firstColumn="0" w:lastColumn="0" w:noHBand="0" w:noVBand="1"/>
      </w:tblPr>
      <w:tblGrid>
        <w:gridCol w:w="1941"/>
        <w:gridCol w:w="1520"/>
        <w:gridCol w:w="1656"/>
        <w:gridCol w:w="1740"/>
        <w:gridCol w:w="1922"/>
        <w:gridCol w:w="1409"/>
      </w:tblGrid>
      <w:tr w:rsidR="00835C52" w:rsidRPr="00835C52" w14:paraId="4340CB5E" w14:textId="77777777" w:rsidTr="00835C52">
        <w:trPr>
          <w:cnfStyle w:val="100000000000" w:firstRow="1" w:lastRow="0" w:firstColumn="0" w:lastColumn="0" w:oddVBand="0" w:evenVBand="0" w:oddHBand="0" w:evenHBand="0" w:firstRowFirstColumn="0" w:firstRowLastColumn="0" w:lastRowFirstColumn="0" w:lastRowLastColumn="0"/>
        </w:trPr>
        <w:tc>
          <w:tcPr>
            <w:tcW w:w="1824" w:type="dxa"/>
          </w:tcPr>
          <w:p w14:paraId="3E5B7CB9" w14:textId="27C6AC24" w:rsidR="00835C52" w:rsidRPr="00835C52" w:rsidRDefault="00835C52" w:rsidP="00835C52">
            <w:r>
              <w:t>Attività</w:t>
            </w:r>
          </w:p>
        </w:tc>
        <w:tc>
          <w:tcPr>
            <w:tcW w:w="1575" w:type="dxa"/>
          </w:tcPr>
          <w:p w14:paraId="56CCAC75" w14:textId="0BC6B680" w:rsidR="00835C52" w:rsidRPr="00835C52" w:rsidRDefault="00835C52" w:rsidP="00835C52">
            <w:r>
              <w:t>Soggetto responsabile</w:t>
            </w:r>
          </w:p>
        </w:tc>
        <w:tc>
          <w:tcPr>
            <w:tcW w:w="1531" w:type="dxa"/>
          </w:tcPr>
          <w:p w14:paraId="0500E9E3" w14:textId="615402AC" w:rsidR="00835C52" w:rsidRPr="00835C52" w:rsidRDefault="00835C52" w:rsidP="00835C52">
            <w:r>
              <w:t>Azioni</w:t>
            </w:r>
          </w:p>
        </w:tc>
        <w:tc>
          <w:tcPr>
            <w:tcW w:w="1805" w:type="dxa"/>
          </w:tcPr>
          <w:p w14:paraId="0F1953BA" w14:textId="6EF766D5" w:rsidR="00835C52" w:rsidRPr="00835C52" w:rsidRDefault="00835C52" w:rsidP="00835C52">
            <w:r>
              <w:t>Conseguenze</w:t>
            </w:r>
          </w:p>
        </w:tc>
        <w:tc>
          <w:tcPr>
            <w:tcW w:w="1994" w:type="dxa"/>
          </w:tcPr>
          <w:p w14:paraId="59ADCB21" w14:textId="2430FE3B" w:rsidR="00835C52" w:rsidRPr="00835C52" w:rsidRDefault="00835C52" w:rsidP="00835C52">
            <w:r>
              <w:t>Documentazione</w:t>
            </w:r>
          </w:p>
        </w:tc>
        <w:tc>
          <w:tcPr>
            <w:tcW w:w="1459" w:type="dxa"/>
          </w:tcPr>
          <w:p w14:paraId="7B56928B" w14:textId="0695D2DC" w:rsidR="00835C52" w:rsidRPr="00835C52" w:rsidRDefault="00835C52" w:rsidP="00835C52">
            <w:r>
              <w:t>Frequenza</w:t>
            </w:r>
          </w:p>
        </w:tc>
      </w:tr>
      <w:tr w:rsidR="00835C52" w:rsidRPr="00835C52" w14:paraId="47440A96" w14:textId="77777777" w:rsidTr="00835C52">
        <w:trPr>
          <w:cnfStyle w:val="000000100000" w:firstRow="0" w:lastRow="0" w:firstColumn="0" w:lastColumn="0" w:oddVBand="0" w:evenVBand="0" w:oddHBand="1" w:evenHBand="0" w:firstRowFirstColumn="0" w:firstRowLastColumn="0" w:lastRowFirstColumn="0" w:lastRowLastColumn="0"/>
        </w:trPr>
        <w:tc>
          <w:tcPr>
            <w:tcW w:w="1824" w:type="dxa"/>
          </w:tcPr>
          <w:p w14:paraId="4A75E7FD" w14:textId="1857028C" w:rsidR="00835C52" w:rsidRDefault="00835C52" w:rsidP="00835C52">
            <w:r>
              <w:t>Controlli visivi sull’uso dei DPI</w:t>
            </w:r>
          </w:p>
        </w:tc>
        <w:tc>
          <w:tcPr>
            <w:tcW w:w="1575" w:type="dxa"/>
          </w:tcPr>
          <w:p w14:paraId="2851C2E8" w14:textId="5D097778" w:rsidR="00835C52" w:rsidRDefault="00835C52" w:rsidP="00835C52">
            <w:r>
              <w:t>Personale di portineria</w:t>
            </w:r>
          </w:p>
        </w:tc>
        <w:tc>
          <w:tcPr>
            <w:tcW w:w="1531" w:type="dxa"/>
          </w:tcPr>
          <w:p w14:paraId="63AF0AA2" w14:textId="4F3922CA" w:rsidR="00835C52" w:rsidRDefault="00835C52" w:rsidP="00835C52">
            <w:r>
              <w:t>Impedisce l’accesso se non conformi</w:t>
            </w:r>
          </w:p>
        </w:tc>
        <w:tc>
          <w:tcPr>
            <w:tcW w:w="1805" w:type="dxa"/>
          </w:tcPr>
          <w:p w14:paraId="4D37C636" w14:textId="5DF8844F" w:rsidR="00835C52" w:rsidRDefault="00835C52" w:rsidP="00835C52">
            <w:r>
              <w:t>Accesso negato</w:t>
            </w:r>
          </w:p>
        </w:tc>
        <w:tc>
          <w:tcPr>
            <w:tcW w:w="1994" w:type="dxa"/>
          </w:tcPr>
          <w:p w14:paraId="6FBBEBE4" w14:textId="21F8BE3E" w:rsidR="00835C52" w:rsidRDefault="00835C52" w:rsidP="00835C52">
            <w:r>
              <w:t>-</w:t>
            </w:r>
          </w:p>
        </w:tc>
        <w:tc>
          <w:tcPr>
            <w:tcW w:w="1459" w:type="dxa"/>
          </w:tcPr>
          <w:p w14:paraId="175587B6" w14:textId="5EA70772" w:rsidR="00835C52" w:rsidRDefault="00835C52" w:rsidP="00835C52">
            <w:r>
              <w:t>Appena entrati in stabilimento</w:t>
            </w:r>
          </w:p>
        </w:tc>
      </w:tr>
      <w:tr w:rsidR="00835C52" w:rsidRPr="00835C52" w14:paraId="6B09B247" w14:textId="77777777" w:rsidTr="00835C52">
        <w:tc>
          <w:tcPr>
            <w:tcW w:w="1824" w:type="dxa"/>
          </w:tcPr>
          <w:p w14:paraId="7F675650" w14:textId="6E092D40" w:rsidR="00835C52" w:rsidRDefault="00835C52" w:rsidP="00835C52">
            <w:r>
              <w:t>Monitoraggio comportamento esterni</w:t>
            </w:r>
          </w:p>
        </w:tc>
        <w:tc>
          <w:tcPr>
            <w:tcW w:w="1575" w:type="dxa"/>
          </w:tcPr>
          <w:p w14:paraId="3A672815" w14:textId="7119D9F9" w:rsidR="00835C52" w:rsidRDefault="00835C52" w:rsidP="00835C52">
            <w:r>
              <w:t>Preposti di area</w:t>
            </w:r>
          </w:p>
        </w:tc>
        <w:tc>
          <w:tcPr>
            <w:tcW w:w="1531" w:type="dxa"/>
          </w:tcPr>
          <w:p w14:paraId="2279928F" w14:textId="07CC0AB0" w:rsidR="00835C52" w:rsidRDefault="00835C52" w:rsidP="00835C52">
            <w:r>
              <w:t>Segnalazione infrazioni gravi</w:t>
            </w:r>
          </w:p>
        </w:tc>
        <w:tc>
          <w:tcPr>
            <w:tcW w:w="1805" w:type="dxa"/>
          </w:tcPr>
          <w:p w14:paraId="2CF84520" w14:textId="39C2C4B3" w:rsidR="00835C52" w:rsidRDefault="00835C52" w:rsidP="00835C52">
            <w:r>
              <w:t>Allontanamento immediato</w:t>
            </w:r>
          </w:p>
        </w:tc>
        <w:tc>
          <w:tcPr>
            <w:tcW w:w="1994" w:type="dxa"/>
          </w:tcPr>
          <w:p w14:paraId="4B80B9E9" w14:textId="0000DACD" w:rsidR="00835C52" w:rsidRDefault="00835C52" w:rsidP="00835C52">
            <w:r>
              <w:t>-</w:t>
            </w:r>
          </w:p>
        </w:tc>
        <w:tc>
          <w:tcPr>
            <w:tcW w:w="1459" w:type="dxa"/>
          </w:tcPr>
          <w:p w14:paraId="2468FEF5" w14:textId="3BD6A0CC" w:rsidR="00835C52" w:rsidRDefault="00835C52" w:rsidP="00835C52">
            <w:r>
              <w:t>Durante operazioni</w:t>
            </w:r>
          </w:p>
        </w:tc>
      </w:tr>
      <w:tr w:rsidR="00835C52" w:rsidRPr="00835C52" w14:paraId="05C25F3E" w14:textId="77777777" w:rsidTr="00835C52">
        <w:trPr>
          <w:cnfStyle w:val="000000100000" w:firstRow="0" w:lastRow="0" w:firstColumn="0" w:lastColumn="0" w:oddVBand="0" w:evenVBand="0" w:oddHBand="1" w:evenHBand="0" w:firstRowFirstColumn="0" w:firstRowLastColumn="0" w:lastRowFirstColumn="0" w:lastRowLastColumn="0"/>
        </w:trPr>
        <w:tc>
          <w:tcPr>
            <w:tcW w:w="1824" w:type="dxa"/>
          </w:tcPr>
          <w:p w14:paraId="3769B3EB" w14:textId="0CCC8CFE" w:rsidR="00835C52" w:rsidRDefault="00835C52" w:rsidP="00835C52">
            <w:r>
              <w:t>Verifiche a campione rispetto regole di sicurezza</w:t>
            </w:r>
          </w:p>
        </w:tc>
        <w:tc>
          <w:tcPr>
            <w:tcW w:w="1575" w:type="dxa"/>
          </w:tcPr>
          <w:p w14:paraId="6D27FCC9" w14:textId="1E4999FB" w:rsidR="00835C52" w:rsidRDefault="00835C52" w:rsidP="00835C52">
            <w:r>
              <w:t>RSPP</w:t>
            </w:r>
          </w:p>
        </w:tc>
        <w:tc>
          <w:tcPr>
            <w:tcW w:w="1531" w:type="dxa"/>
          </w:tcPr>
          <w:p w14:paraId="321990A0" w14:textId="08A50462" w:rsidR="00835C52" w:rsidRDefault="00835C52" w:rsidP="00835C52">
            <w:r>
              <w:t>Valutazione rispetto regole, esito registrato</w:t>
            </w:r>
          </w:p>
        </w:tc>
        <w:tc>
          <w:tcPr>
            <w:tcW w:w="1805" w:type="dxa"/>
          </w:tcPr>
          <w:p w14:paraId="19CE094B" w14:textId="3DA5E10B" w:rsidR="00835C52" w:rsidRDefault="00835C52" w:rsidP="00835C52">
            <w:r>
              <w:t>-</w:t>
            </w:r>
          </w:p>
        </w:tc>
        <w:tc>
          <w:tcPr>
            <w:tcW w:w="1994" w:type="dxa"/>
          </w:tcPr>
          <w:p w14:paraId="10473A72" w14:textId="1FB73ABD" w:rsidR="00835C52" w:rsidRDefault="00835C52" w:rsidP="00835C52">
            <w:r>
              <w:t>Rapporti di ispezione interna</w:t>
            </w:r>
          </w:p>
        </w:tc>
        <w:tc>
          <w:tcPr>
            <w:tcW w:w="1459" w:type="dxa"/>
          </w:tcPr>
          <w:p w14:paraId="1799E3BC" w14:textId="53553309" w:rsidR="00835C52" w:rsidRDefault="00835C52" w:rsidP="00835C52">
            <w:r>
              <w:t>Periodiche</w:t>
            </w:r>
          </w:p>
        </w:tc>
      </w:tr>
      <w:tr w:rsidR="00835C52" w:rsidRPr="00835C52" w14:paraId="5E161577" w14:textId="77777777" w:rsidTr="00835C52">
        <w:tc>
          <w:tcPr>
            <w:tcW w:w="1824" w:type="dxa"/>
          </w:tcPr>
          <w:p w14:paraId="073A10CF" w14:textId="10425E62" w:rsidR="00835C52" w:rsidRDefault="00835C52" w:rsidP="00835C52">
            <w:r>
              <w:t>Valutazione problemi/infortuni con esterni</w:t>
            </w:r>
          </w:p>
        </w:tc>
        <w:tc>
          <w:tcPr>
            <w:tcW w:w="1575" w:type="dxa"/>
          </w:tcPr>
          <w:p w14:paraId="59A396C3" w14:textId="5D2B9B82" w:rsidR="00835C52" w:rsidRDefault="00835C52" w:rsidP="00835C52">
            <w:r>
              <w:t>-</w:t>
            </w:r>
          </w:p>
        </w:tc>
        <w:tc>
          <w:tcPr>
            <w:tcW w:w="1531" w:type="dxa"/>
          </w:tcPr>
          <w:p w14:paraId="73DB8E34" w14:textId="6CF9B61F" w:rsidR="00835C52" w:rsidRDefault="00835C52" w:rsidP="00835C52">
            <w:r>
              <w:t>Aggiornamento procedure</w:t>
            </w:r>
          </w:p>
        </w:tc>
        <w:tc>
          <w:tcPr>
            <w:tcW w:w="1805" w:type="dxa"/>
          </w:tcPr>
          <w:p w14:paraId="48EB5926" w14:textId="42CCB2AE" w:rsidR="00835C52" w:rsidRDefault="00835C52" w:rsidP="00835C52">
            <w:r>
              <w:t>-</w:t>
            </w:r>
          </w:p>
        </w:tc>
        <w:tc>
          <w:tcPr>
            <w:tcW w:w="1994" w:type="dxa"/>
          </w:tcPr>
          <w:p w14:paraId="07C7F52E" w14:textId="41EF9AF2" w:rsidR="00835C52" w:rsidRDefault="00835C52" w:rsidP="00835C52">
            <w:r>
              <w:t>-</w:t>
            </w:r>
          </w:p>
        </w:tc>
        <w:tc>
          <w:tcPr>
            <w:tcW w:w="1459" w:type="dxa"/>
          </w:tcPr>
          <w:p w14:paraId="1D15882E" w14:textId="201818AC" w:rsidR="00835C52" w:rsidRDefault="00835C52" w:rsidP="00835C52">
            <w:r>
              <w:t>Annuale (riunione periodica)</w:t>
            </w:r>
          </w:p>
        </w:tc>
      </w:tr>
    </w:tbl>
    <w:p w14:paraId="5B382693" w14:textId="77777777" w:rsidR="00835C52" w:rsidRPr="00835C52" w:rsidRDefault="00835C52" w:rsidP="00835C52"/>
    <w:p w14:paraId="62EDF1FE" w14:textId="17F63411" w:rsidR="00A15925" w:rsidRDefault="00A15925"/>
    <w:bookmarkEnd w:id="3"/>
    <w:sectPr w:rsidR="00A15925">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5D3D478F" w:rsidR="00322138" w:rsidRPr="00322138" w:rsidRDefault="00835C52" w:rsidP="00322138">
          <w:pPr>
            <w:pStyle w:val="Intestazione"/>
            <w:rPr>
              <w:lang w:val="it-IT"/>
            </w:rPr>
          </w:pPr>
          <w:r w:rsidRPr="00835C52">
            <w:rPr>
              <w:b/>
              <w:bCs/>
              <w:lang w:val="it-IT"/>
            </w:rPr>
            <w:t>PROC-03 – Accesso di Fornitori e Visitatori</w:t>
          </w:r>
        </w:p>
      </w:tc>
      <w:tc>
        <w:tcPr>
          <w:tcW w:w="2693" w:type="dxa"/>
          <w:vAlign w:val="center"/>
          <w:hideMark/>
        </w:tcPr>
        <w:p w14:paraId="17C11278" w14:textId="6D4285E2" w:rsidR="00322138" w:rsidRPr="00322138" w:rsidRDefault="004D68D6" w:rsidP="00322138">
          <w:pPr>
            <w:pStyle w:val="Intestazione"/>
            <w:rPr>
              <w:lang w:val="it-IT"/>
            </w:rPr>
          </w:pPr>
          <w:r w:rsidRPr="004D68D6">
            <w:rPr>
              <w:lang w:val="it-IT"/>
            </w:rPr>
            <w:t>PROC-0</w:t>
          </w:r>
          <w:r w:rsidR="00835C52">
            <w:rPr>
              <w:lang w:val="it-IT"/>
            </w:rPr>
            <w:t>3</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8FC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3870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9C6A4F"/>
    <w:multiLevelType w:val="multilevel"/>
    <w:tmpl w:val="48B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195"/>
    <w:multiLevelType w:val="hybridMultilevel"/>
    <w:tmpl w:val="9D14A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641B21"/>
    <w:multiLevelType w:val="multilevel"/>
    <w:tmpl w:val="016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672D2"/>
    <w:multiLevelType w:val="multilevel"/>
    <w:tmpl w:val="8AF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D4093"/>
    <w:multiLevelType w:val="multilevel"/>
    <w:tmpl w:val="2E1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D4264"/>
    <w:multiLevelType w:val="multilevel"/>
    <w:tmpl w:val="75F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E71CB"/>
    <w:multiLevelType w:val="hybridMultilevel"/>
    <w:tmpl w:val="A4B0A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003767A"/>
    <w:multiLevelType w:val="multilevel"/>
    <w:tmpl w:val="ADCAD076"/>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1" w15:restartNumberingAfterBreak="0">
    <w:nsid w:val="575D473C"/>
    <w:multiLevelType w:val="multilevel"/>
    <w:tmpl w:val="263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520E5"/>
    <w:multiLevelType w:val="hybridMultilevel"/>
    <w:tmpl w:val="771E5E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8827004">
    <w:abstractNumId w:val="0"/>
  </w:num>
  <w:num w:numId="2" w16cid:durableId="642735028">
    <w:abstractNumId w:val="1"/>
  </w:num>
  <w:num w:numId="3" w16cid:durableId="1646351645">
    <w:abstractNumId w:val="1"/>
  </w:num>
  <w:num w:numId="4" w16cid:durableId="1670523419">
    <w:abstractNumId w:val="1"/>
  </w:num>
  <w:num w:numId="5" w16cid:durableId="460850415">
    <w:abstractNumId w:val="1"/>
  </w:num>
  <w:num w:numId="6" w16cid:durableId="997146399">
    <w:abstractNumId w:val="1"/>
  </w:num>
  <w:num w:numId="7" w16cid:durableId="759447652">
    <w:abstractNumId w:val="1"/>
  </w:num>
  <w:num w:numId="8" w16cid:durableId="1705597776">
    <w:abstractNumId w:val="1"/>
  </w:num>
  <w:num w:numId="9" w16cid:durableId="714085730">
    <w:abstractNumId w:val="1"/>
  </w:num>
  <w:num w:numId="10" w16cid:durableId="722632325">
    <w:abstractNumId w:val="1"/>
  </w:num>
  <w:num w:numId="11" w16cid:durableId="367949196">
    <w:abstractNumId w:val="1"/>
  </w:num>
  <w:num w:numId="12" w16cid:durableId="2077049920">
    <w:abstractNumId w:val="1"/>
  </w:num>
  <w:num w:numId="13" w16cid:durableId="998772878">
    <w:abstractNumId w:val="1"/>
  </w:num>
  <w:num w:numId="14" w16cid:durableId="1257178460">
    <w:abstractNumId w:val="1"/>
  </w:num>
  <w:num w:numId="15" w16cid:durableId="1700816255">
    <w:abstractNumId w:val="1"/>
  </w:num>
  <w:num w:numId="16" w16cid:durableId="1379208562">
    <w:abstractNumId w:val="1"/>
  </w:num>
  <w:num w:numId="17" w16cid:durableId="1571846665">
    <w:abstractNumId w:val="1"/>
  </w:num>
  <w:num w:numId="18" w16cid:durableId="1604996799">
    <w:abstractNumId w:val="1"/>
  </w:num>
  <w:num w:numId="19" w16cid:durableId="39718981">
    <w:abstractNumId w:val="1"/>
  </w:num>
  <w:num w:numId="20" w16cid:durableId="2133861884">
    <w:abstractNumId w:val="1"/>
  </w:num>
  <w:num w:numId="21" w16cid:durableId="1073703723">
    <w:abstractNumId w:val="1"/>
  </w:num>
  <w:num w:numId="22" w16cid:durableId="1568153600">
    <w:abstractNumId w:val="1"/>
  </w:num>
  <w:num w:numId="23" w16cid:durableId="93139302">
    <w:abstractNumId w:val="1"/>
  </w:num>
  <w:num w:numId="24" w16cid:durableId="582833404">
    <w:abstractNumId w:val="1"/>
  </w:num>
  <w:num w:numId="25" w16cid:durableId="1129133463">
    <w:abstractNumId w:val="1"/>
  </w:num>
  <w:num w:numId="26" w16cid:durableId="854657900">
    <w:abstractNumId w:val="1"/>
  </w:num>
  <w:num w:numId="27" w16cid:durableId="1879080933">
    <w:abstractNumId w:val="1"/>
  </w:num>
  <w:num w:numId="28" w16cid:durableId="1159152938">
    <w:abstractNumId w:val="1"/>
  </w:num>
  <w:num w:numId="29" w16cid:durableId="1278413348">
    <w:abstractNumId w:val="1"/>
  </w:num>
  <w:num w:numId="30" w16cid:durableId="509948665">
    <w:abstractNumId w:val="1"/>
  </w:num>
  <w:num w:numId="31" w16cid:durableId="23403512">
    <w:abstractNumId w:val="9"/>
  </w:num>
  <w:num w:numId="32" w16cid:durableId="4917204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3747051">
    <w:abstractNumId w:val="10"/>
  </w:num>
  <w:num w:numId="34" w16cid:durableId="82971439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2330219">
    <w:abstractNumId w:val="6"/>
  </w:num>
  <w:num w:numId="36" w16cid:durableId="1733696023">
    <w:abstractNumId w:val="7"/>
  </w:num>
  <w:num w:numId="37" w16cid:durableId="1793404148">
    <w:abstractNumId w:val="4"/>
  </w:num>
  <w:num w:numId="38" w16cid:durableId="1345202751">
    <w:abstractNumId w:val="2"/>
  </w:num>
  <w:num w:numId="39" w16cid:durableId="1333264455">
    <w:abstractNumId w:val="5"/>
  </w:num>
  <w:num w:numId="40" w16cid:durableId="848325182">
    <w:abstractNumId w:val="11"/>
  </w:num>
  <w:num w:numId="41" w16cid:durableId="108277466">
    <w:abstractNumId w:val="8"/>
  </w:num>
  <w:num w:numId="42" w16cid:durableId="1595898180">
    <w:abstractNumId w:val="12"/>
  </w:num>
  <w:num w:numId="43" w16cid:durableId="1644116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80245"/>
    <w:rsid w:val="001D3CC0"/>
    <w:rsid w:val="00270A46"/>
    <w:rsid w:val="002C231D"/>
    <w:rsid w:val="00322138"/>
    <w:rsid w:val="00335505"/>
    <w:rsid w:val="00383DE4"/>
    <w:rsid w:val="003B503A"/>
    <w:rsid w:val="00490991"/>
    <w:rsid w:val="004D68D6"/>
    <w:rsid w:val="005E268C"/>
    <w:rsid w:val="006102CC"/>
    <w:rsid w:val="006C0FCF"/>
    <w:rsid w:val="00713FEF"/>
    <w:rsid w:val="00835C52"/>
    <w:rsid w:val="00841719"/>
    <w:rsid w:val="008D6DB7"/>
    <w:rsid w:val="00A15925"/>
    <w:rsid w:val="00D7787E"/>
    <w:rsid w:val="00DE357E"/>
    <w:rsid w:val="00F3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33"/>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33"/>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33"/>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33"/>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33"/>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3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1108</Words>
  <Characters>6810</Characters>
  <Application>Microsoft Office Word</Application>
  <DocSecurity>0</DocSecurity>
  <Lines>454</Lines>
  <Paragraphs>282</Paragraphs>
  <ScaleCrop>false</ScaleCrop>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2025-10-14T14:44:00Z</dcterms:created>
  <dcterms:modified xsi:type="dcterms:W3CDTF">2025-10-14T14:44:00Z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