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8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000" w:firstRow="0" w:lastRow="0" w:firstColumn="0" w:lastColumn="0" w:noHBand="0" w:noVBand="0"/>
      </w:tblPr>
      <w:tblGrid>
        <w:gridCol w:w="2093"/>
        <w:gridCol w:w="2551"/>
        <w:gridCol w:w="2268"/>
        <w:gridCol w:w="283"/>
        <w:gridCol w:w="1135"/>
        <w:gridCol w:w="1653"/>
      </w:tblGrid>
      <w:tr w:rsidR="00AF1B0C" w:rsidRPr="00F02DA9" w14:paraId="3F5F64F4" w14:textId="77777777" w:rsidTr="007D4C53">
        <w:tc>
          <w:tcPr>
            <w:tcW w:w="2093" w:type="dxa"/>
          </w:tcPr>
          <w:p w14:paraId="75E6F0FE" w14:textId="643AB553" w:rsidR="00AF1B0C" w:rsidRPr="000E04E2" w:rsidRDefault="00AF1B0C" w:rsidP="00BC3422">
            <w:pPr>
              <w:pStyle w:val="10ptBold"/>
              <w:spacing w:before="40" w:afterLines="40" w:after="96"/>
              <w:rPr>
                <w:rFonts w:ascii="Arial" w:hAnsi="Arial" w:cs="Arial"/>
                <w:i w:val="0"/>
              </w:rPr>
            </w:pPr>
            <w:r w:rsidRPr="000E04E2">
              <w:rPr>
                <w:rFonts w:ascii="Arial" w:hAnsi="Arial" w:cs="Arial"/>
                <w:i w:val="0"/>
              </w:rPr>
              <w:t>Audit date</w:t>
            </w:r>
          </w:p>
        </w:tc>
        <w:tc>
          <w:tcPr>
            <w:tcW w:w="4819" w:type="dxa"/>
            <w:gridSpan w:val="2"/>
          </w:tcPr>
          <w:p w14:paraId="3279A11A" w14:textId="1EC4882E" w:rsidR="00AF1B0C" w:rsidRPr="000E04E2" w:rsidRDefault="00AF1B0C" w:rsidP="00622355">
            <w:pPr>
              <w:pStyle w:val="VrdnaItlc10pt"/>
              <w:spacing w:before="40" w:afterLines="40" w:after="96"/>
              <w:rPr>
                <w:rFonts w:ascii="Arial" w:hAnsi="Arial" w:cs="Arial"/>
                <w:i w:val="0"/>
              </w:rPr>
            </w:pPr>
            <w:r w:rsidRPr="000E04E2">
              <w:rPr>
                <w:rFonts w:ascii="Arial" w:hAnsi="Arial" w:cs="Arial"/>
                <w:i w:val="0"/>
              </w:rPr>
              <w:t>25/11/2025 – 2</w:t>
            </w:r>
            <w:r w:rsidR="00B02DEA">
              <w:rPr>
                <w:rFonts w:ascii="Arial" w:hAnsi="Arial" w:cs="Arial"/>
                <w:i w:val="0"/>
              </w:rPr>
              <w:t>6</w:t>
            </w:r>
            <w:r w:rsidRPr="000E04E2">
              <w:rPr>
                <w:rFonts w:ascii="Arial" w:hAnsi="Arial" w:cs="Arial"/>
                <w:i w:val="0"/>
              </w:rPr>
              <w:t>/11/2025</w:t>
            </w:r>
          </w:p>
        </w:tc>
        <w:tc>
          <w:tcPr>
            <w:tcW w:w="1418" w:type="dxa"/>
            <w:gridSpan w:val="2"/>
          </w:tcPr>
          <w:p w14:paraId="5DA811D8" w14:textId="77777777" w:rsidR="00AF1B0C" w:rsidRDefault="00AF1B0C" w:rsidP="00622355">
            <w:pPr>
              <w:pStyle w:val="VrdnaItlc10pt"/>
              <w:spacing w:before="40" w:afterLines="40" w:after="96"/>
              <w:rPr>
                <w:rFonts w:ascii="Arial" w:hAnsi="Arial" w:cs="Arial"/>
                <w:b/>
                <w:bCs/>
                <w:i w:val="0"/>
              </w:rPr>
            </w:pPr>
            <w:r w:rsidRPr="00AF1B0C">
              <w:rPr>
                <w:rFonts w:ascii="Arial" w:hAnsi="Arial" w:cs="Arial"/>
                <w:b/>
                <w:bCs/>
                <w:i w:val="0"/>
              </w:rPr>
              <w:t>IFS COID</w:t>
            </w:r>
          </w:p>
          <w:p w14:paraId="7F26250E" w14:textId="6EFFDA31" w:rsidR="00114EEB" w:rsidRPr="00AF1B0C" w:rsidRDefault="00114EEB" w:rsidP="00622355">
            <w:pPr>
              <w:pStyle w:val="VrdnaItlc10pt"/>
              <w:spacing w:before="40" w:afterLines="40" w:after="96"/>
              <w:rPr>
                <w:rFonts w:ascii="Arial" w:hAnsi="Arial" w:cs="Arial"/>
                <w:b/>
                <w:bCs/>
                <w:i w:val="0"/>
              </w:rPr>
            </w:pPr>
            <w:r>
              <w:rPr>
                <w:rFonts w:ascii="Arial" w:hAnsi="Arial" w:cs="Arial"/>
                <w:b/>
                <w:bCs/>
                <w:i w:val="0"/>
              </w:rPr>
              <w:t>BRC GS site code</w:t>
            </w:r>
          </w:p>
        </w:tc>
        <w:tc>
          <w:tcPr>
            <w:tcW w:w="1653" w:type="dxa"/>
          </w:tcPr>
          <w:p w14:paraId="675B9491" w14:textId="08975DEE" w:rsidR="00AF1B0C" w:rsidRPr="000E04E2" w:rsidRDefault="00F02DA9" w:rsidP="00622355">
            <w:pPr>
              <w:pStyle w:val="VrdnaItlc10pt"/>
              <w:spacing w:before="40" w:afterLines="40" w:after="96"/>
              <w:rPr>
                <w:rFonts w:ascii="Arial" w:hAnsi="Arial" w:cs="Arial"/>
                <w:i w:val="0"/>
              </w:rPr>
            </w:pPr>
            <w:r w:rsidRPr="00F02DA9">
              <w:rPr>
                <w:rFonts w:ascii="Arial" w:hAnsi="Arial" w:cs="Arial"/>
                <w:i w:val="0"/>
              </w:rPr>
              <w:t>1247178,21280</w:t>
            </w:r>
          </w:p>
        </w:tc>
      </w:tr>
      <w:tr w:rsidR="00EF25D7" w:rsidRPr="000E04E2" w14:paraId="1B27CBEF" w14:textId="77777777" w:rsidTr="007D4C53">
        <w:trPr>
          <w:trHeight w:val="191"/>
        </w:trPr>
        <w:tc>
          <w:tcPr>
            <w:tcW w:w="2093" w:type="dxa"/>
          </w:tcPr>
          <w:p w14:paraId="43F257B6" w14:textId="4ADA2DF6" w:rsidR="00EF25D7" w:rsidRPr="000E04E2" w:rsidRDefault="00EF25D7" w:rsidP="00BC3422">
            <w:pPr>
              <w:pStyle w:val="10ptBold"/>
              <w:spacing w:before="40" w:afterLines="40" w:after="96"/>
              <w:rPr>
                <w:rFonts w:ascii="Arial" w:hAnsi="Arial" w:cs="Arial"/>
                <w:i w:val="0"/>
              </w:rPr>
            </w:pPr>
            <w:r w:rsidRPr="000E04E2">
              <w:rPr>
                <w:rFonts w:ascii="Arial" w:hAnsi="Arial" w:cs="Arial"/>
                <w:i w:val="0"/>
              </w:rPr>
              <w:t xml:space="preserve">Audit </w:t>
            </w:r>
            <w:r w:rsidR="00BC3422" w:rsidRPr="000E04E2">
              <w:rPr>
                <w:rFonts w:ascii="Arial" w:hAnsi="Arial" w:cs="Arial"/>
                <w:i w:val="0"/>
              </w:rPr>
              <w:t>t</w:t>
            </w:r>
            <w:r w:rsidRPr="000E04E2">
              <w:rPr>
                <w:rFonts w:ascii="Arial" w:hAnsi="Arial" w:cs="Arial"/>
                <w:i w:val="0"/>
              </w:rPr>
              <w:t>ype</w:t>
            </w:r>
          </w:p>
        </w:tc>
        <w:tc>
          <w:tcPr>
            <w:tcW w:w="7890" w:type="dxa"/>
            <w:gridSpan w:val="5"/>
          </w:tcPr>
          <w:p w14:paraId="431BC380" w14:textId="7DAC014B" w:rsidR="00EF25D7" w:rsidRPr="000E04E2" w:rsidRDefault="00EF25D7" w:rsidP="00FB4396">
            <w:pPr>
              <w:pStyle w:val="VrdnaItlc10pt"/>
              <w:spacing w:before="40" w:afterLines="40" w:after="96"/>
              <w:rPr>
                <w:rFonts w:ascii="Arial" w:hAnsi="Arial" w:cs="Arial"/>
                <w:i w:val="0"/>
              </w:rPr>
            </w:pPr>
            <w:r w:rsidRPr="000E04E2">
              <w:rPr>
                <w:rFonts w:ascii="Arial" w:hAnsi="Arial" w:cs="Arial"/>
                <w:i w:val="0"/>
              </w:rPr>
              <w:t>RC</w:t>
            </w:r>
          </w:p>
        </w:tc>
      </w:tr>
      <w:tr w:rsidR="00FB4396" w:rsidRPr="007D4C53" w14:paraId="65ACFA46" w14:textId="77777777" w:rsidTr="007D4C53">
        <w:trPr>
          <w:trHeight w:val="191"/>
        </w:trPr>
        <w:tc>
          <w:tcPr>
            <w:tcW w:w="2093" w:type="dxa"/>
          </w:tcPr>
          <w:p w14:paraId="398F47FA" w14:textId="47422508" w:rsidR="00FB4396" w:rsidRPr="000E04E2" w:rsidRDefault="00FB4396" w:rsidP="00BC3422">
            <w:pPr>
              <w:pStyle w:val="10ptBold"/>
              <w:spacing w:before="40" w:afterLines="40" w:after="96"/>
              <w:rPr>
                <w:rFonts w:ascii="Arial" w:hAnsi="Arial" w:cs="Arial"/>
                <w:i w:val="0"/>
              </w:rPr>
            </w:pPr>
            <w:r w:rsidRPr="000E04E2">
              <w:rPr>
                <w:rFonts w:ascii="Arial" w:hAnsi="Arial" w:cs="Arial"/>
                <w:i w:val="0"/>
              </w:rPr>
              <w:t xml:space="preserve">Audit </w:t>
            </w:r>
            <w:r w:rsidR="00BC3422" w:rsidRPr="000E04E2">
              <w:rPr>
                <w:rFonts w:ascii="Arial" w:hAnsi="Arial" w:cs="Arial"/>
                <w:i w:val="0"/>
              </w:rPr>
              <w:t>s</w:t>
            </w:r>
            <w:r w:rsidRPr="000E04E2">
              <w:rPr>
                <w:rFonts w:ascii="Arial" w:hAnsi="Arial" w:cs="Arial"/>
                <w:i w:val="0"/>
              </w:rPr>
              <w:t>ite</w:t>
            </w:r>
          </w:p>
        </w:tc>
        <w:tc>
          <w:tcPr>
            <w:tcW w:w="7890" w:type="dxa"/>
            <w:gridSpan w:val="5"/>
          </w:tcPr>
          <w:p w14:paraId="48C91810" w14:textId="7D7EA22D" w:rsidR="00FB4396" w:rsidRPr="007D4C53" w:rsidRDefault="00FB4396" w:rsidP="00FB4396">
            <w:pPr>
              <w:pStyle w:val="VrdnaItlc10pt"/>
              <w:spacing w:before="40" w:afterLines="40" w:after="96"/>
              <w:rPr>
                <w:rFonts w:ascii="Arial" w:hAnsi="Arial" w:cs="Arial"/>
                <w:i w:val="0"/>
                <w:lang w:val="it-IT"/>
              </w:rPr>
            </w:pPr>
            <w:r w:rsidRPr="007D4C53">
              <w:rPr>
                <w:rFonts w:ascii="Arial" w:hAnsi="Arial" w:cs="Arial"/>
                <w:i w:val="0"/>
                <w:lang w:val="it-IT"/>
              </w:rPr>
              <w:t>Via Provinciale Centineo-Portosalvo, Contrada Girotta - 98051 Barcellona Pozzo di Gotto (ME) - Italy</w:t>
            </w:r>
          </w:p>
        </w:tc>
      </w:tr>
      <w:tr w:rsidR="00FB4396" w:rsidRPr="007D4C53" w14:paraId="2DA939AE" w14:textId="77777777" w:rsidTr="007D4C53">
        <w:tc>
          <w:tcPr>
            <w:tcW w:w="2093" w:type="dxa"/>
          </w:tcPr>
          <w:p w14:paraId="49B0BC28" w14:textId="34477E61" w:rsidR="00FB4396" w:rsidRPr="000E04E2" w:rsidRDefault="00FB4396" w:rsidP="00BC3422">
            <w:pPr>
              <w:pStyle w:val="10ptBold"/>
              <w:spacing w:before="40" w:afterLines="40" w:after="96"/>
              <w:rPr>
                <w:rFonts w:ascii="Arial" w:hAnsi="Arial" w:cs="Arial"/>
                <w:i w:val="0"/>
              </w:rPr>
            </w:pPr>
            <w:r w:rsidRPr="000E04E2">
              <w:rPr>
                <w:rFonts w:ascii="Arial" w:hAnsi="Arial" w:cs="Arial"/>
                <w:i w:val="0"/>
              </w:rPr>
              <w:t>Contact</w:t>
            </w:r>
          </w:p>
        </w:tc>
        <w:tc>
          <w:tcPr>
            <w:tcW w:w="7890" w:type="dxa"/>
            <w:gridSpan w:val="5"/>
          </w:tcPr>
          <w:p w14:paraId="389455B8" w14:textId="4C8FA092" w:rsidR="00FB4396" w:rsidRPr="007D4C53" w:rsidRDefault="00FB4396" w:rsidP="00FB4396">
            <w:pPr>
              <w:pStyle w:val="VrdnaItlc10pt"/>
              <w:spacing w:before="40" w:afterLines="40" w:after="96"/>
              <w:rPr>
                <w:rFonts w:ascii="Arial" w:hAnsi="Arial" w:cs="Arial"/>
                <w:i w:val="0"/>
                <w:lang w:val="it-IT"/>
              </w:rPr>
            </w:pPr>
            <w:r w:rsidRPr="007D4C53">
              <w:rPr>
                <w:rFonts w:ascii="Arial" w:hAnsi="Arial" w:cs="Arial"/>
                <w:i w:val="0"/>
                <w:lang w:val="it-IT"/>
              </w:rPr>
              <w:t>Loredana De Francesco, ufficioqualita@agrumigel.it, 390909707330,No Value,+39 090 9797967</w:t>
            </w:r>
          </w:p>
        </w:tc>
      </w:tr>
      <w:tr w:rsidR="00FB4396" w:rsidRPr="007D4C53" w14:paraId="0B02E34C" w14:textId="77777777" w:rsidTr="007D4C53">
        <w:trPr>
          <w:trHeight w:val="335"/>
        </w:trPr>
        <w:tc>
          <w:tcPr>
            <w:tcW w:w="2093" w:type="dxa"/>
          </w:tcPr>
          <w:p w14:paraId="3C6F6133" w14:textId="6874183F" w:rsidR="00FB4396" w:rsidRPr="000E04E2" w:rsidRDefault="00FB4396" w:rsidP="00BC3422">
            <w:pPr>
              <w:pStyle w:val="10ptBold"/>
              <w:spacing w:before="40" w:afterLines="40" w:after="96"/>
              <w:rPr>
                <w:rFonts w:ascii="Arial" w:hAnsi="Arial" w:cs="Arial"/>
                <w:i w:val="0"/>
              </w:rPr>
            </w:pPr>
            <w:r w:rsidRPr="000E04E2">
              <w:rPr>
                <w:rFonts w:ascii="Arial" w:hAnsi="Arial" w:cs="Arial"/>
                <w:i w:val="0"/>
              </w:rPr>
              <w:t xml:space="preserve">Team </w:t>
            </w:r>
            <w:r w:rsidR="00BC3422" w:rsidRPr="000E04E2">
              <w:rPr>
                <w:rFonts w:ascii="Arial" w:hAnsi="Arial" w:cs="Arial"/>
                <w:i w:val="0"/>
              </w:rPr>
              <w:t>l</w:t>
            </w:r>
            <w:r w:rsidRPr="000E04E2">
              <w:rPr>
                <w:rFonts w:ascii="Arial" w:hAnsi="Arial" w:cs="Arial"/>
                <w:i w:val="0"/>
              </w:rPr>
              <w:t>eader</w:t>
            </w:r>
          </w:p>
        </w:tc>
        <w:tc>
          <w:tcPr>
            <w:tcW w:w="7890" w:type="dxa"/>
            <w:gridSpan w:val="5"/>
          </w:tcPr>
          <w:p w14:paraId="17F0C6AF" w14:textId="4D185633" w:rsidR="00FB4396" w:rsidRPr="007D4C53" w:rsidRDefault="00FB4396" w:rsidP="00FB4396">
            <w:pPr>
              <w:pStyle w:val="VrdnaItlc10pt"/>
              <w:spacing w:before="40" w:afterLines="40" w:after="96"/>
              <w:rPr>
                <w:rFonts w:ascii="Arial" w:hAnsi="Arial" w:cs="Arial"/>
                <w:i w:val="0"/>
                <w:lang w:val="it-IT"/>
              </w:rPr>
            </w:pPr>
            <w:r w:rsidRPr="007D4C53">
              <w:rPr>
                <w:rFonts w:ascii="Arial" w:hAnsi="Arial" w:cs="Arial"/>
                <w:i w:val="0"/>
                <w:lang w:val="it-IT"/>
              </w:rPr>
              <w:t xml:space="preserve">Rosario Soldani, Rosario.Soldani@dnv.com, </w:t>
            </w:r>
          </w:p>
        </w:tc>
      </w:tr>
      <w:tr w:rsidR="00FB4396" w:rsidRPr="000E04E2" w14:paraId="73A50BBF" w14:textId="77777777" w:rsidTr="007D4C53">
        <w:trPr>
          <w:trHeight w:val="335"/>
        </w:trPr>
        <w:tc>
          <w:tcPr>
            <w:tcW w:w="2093" w:type="dxa"/>
          </w:tcPr>
          <w:p w14:paraId="76EE48E4" w14:textId="64E54B2B" w:rsidR="007A1754" w:rsidRPr="000E04E2" w:rsidRDefault="00FB4396" w:rsidP="00BC3422">
            <w:pPr>
              <w:autoSpaceDE w:val="0"/>
              <w:autoSpaceDN w:val="0"/>
              <w:rPr>
                <w:rFonts w:cs="Arial"/>
                <w:b/>
                <w:sz w:val="20"/>
                <w:szCs w:val="20"/>
                <w:lang w:val="en-US"/>
              </w:rPr>
            </w:pPr>
            <w:r w:rsidRPr="000E04E2">
              <w:rPr>
                <w:rFonts w:cs="Arial"/>
                <w:b/>
                <w:sz w:val="20"/>
                <w:szCs w:val="20"/>
              </w:rPr>
              <w:t xml:space="preserve">Audit </w:t>
            </w:r>
            <w:r w:rsidR="00BC3422" w:rsidRPr="000E04E2">
              <w:rPr>
                <w:rFonts w:cs="Arial"/>
                <w:b/>
                <w:sz w:val="20"/>
                <w:szCs w:val="20"/>
              </w:rPr>
              <w:t>t</w:t>
            </w:r>
            <w:r w:rsidRPr="000E04E2">
              <w:rPr>
                <w:rFonts w:cs="Arial"/>
                <w:b/>
                <w:sz w:val="20"/>
                <w:szCs w:val="20"/>
              </w:rPr>
              <w:t>eam</w:t>
            </w:r>
            <w:r w:rsidR="007A1754" w:rsidRPr="000E04E2">
              <w:rPr>
                <w:rFonts w:cs="Arial"/>
                <w:b/>
                <w:sz w:val="20"/>
                <w:szCs w:val="20"/>
              </w:rPr>
              <w:t xml:space="preserve"> </w:t>
            </w:r>
          </w:p>
          <w:p w14:paraId="5ADF2128" w14:textId="71679789" w:rsidR="00FB4396" w:rsidRPr="000E04E2" w:rsidRDefault="00FB4396" w:rsidP="00BC3422">
            <w:pPr>
              <w:pStyle w:val="10ptBold"/>
              <w:spacing w:before="40" w:afterLines="40" w:after="96"/>
              <w:rPr>
                <w:rFonts w:ascii="Arial" w:hAnsi="Arial" w:cs="Arial"/>
                <w:i w:val="0"/>
                <w:lang w:val="en-US"/>
              </w:rPr>
            </w:pPr>
          </w:p>
        </w:tc>
        <w:tc>
          <w:tcPr>
            <w:tcW w:w="7890" w:type="dxa"/>
            <w:gridSpan w:val="5"/>
          </w:tcPr>
          <w:p w14:paraId="50E372BA" w14:textId="77777777" w:rsidR="007D4C53" w:rsidRPr="008F7E84" w:rsidRDefault="00FB4396" w:rsidP="00FB4396">
            <w:pPr>
              <w:pStyle w:val="VrdnaItlc10pt"/>
              <w:spacing w:before="40" w:afterLines="40" w:after="96"/>
              <w:rPr>
                <w:rFonts w:ascii="Arial" w:hAnsi="Arial" w:cs="Arial"/>
                <w:b/>
                <w:bCs/>
                <w:i w:val="0"/>
                <w:lang w:val="en-US"/>
              </w:rPr>
            </w:pPr>
            <w:r w:rsidRPr="008F7E84">
              <w:rPr>
                <w:rFonts w:ascii="Arial" w:hAnsi="Arial" w:cs="Arial"/>
                <w:b/>
                <w:bCs/>
                <w:i w:val="0"/>
                <w:lang w:val="en-US"/>
              </w:rPr>
              <w:t>Rosario Soldani</w:t>
            </w:r>
            <w:r w:rsidR="007D4C53" w:rsidRPr="008F7E84">
              <w:rPr>
                <w:rFonts w:ascii="Arial" w:hAnsi="Arial" w:cs="Arial"/>
                <w:b/>
                <w:bCs/>
                <w:i w:val="0"/>
                <w:lang w:val="en-US"/>
              </w:rPr>
              <w:t xml:space="preserve"> </w:t>
            </w:r>
            <w:r w:rsidR="007D4C53" w:rsidRPr="008F7E84">
              <w:rPr>
                <w:rFonts w:ascii="Arial" w:hAnsi="Arial" w:cs="Arial"/>
                <w:b/>
                <w:bCs/>
                <w:i w:val="0"/>
                <w:lang w:val="en-US"/>
              </w:rPr>
              <w:t>–</w:t>
            </w:r>
            <w:r w:rsidR="007D4C53" w:rsidRPr="008F7E84">
              <w:rPr>
                <w:rFonts w:ascii="Arial" w:hAnsi="Arial" w:cs="Arial"/>
                <w:b/>
                <w:bCs/>
                <w:i w:val="0"/>
                <w:lang w:val="en-US"/>
              </w:rPr>
              <w:t xml:space="preserve"> Lead Auditor </w:t>
            </w:r>
          </w:p>
          <w:p w14:paraId="77F33EBC" w14:textId="77777777" w:rsidR="007D4C53" w:rsidRDefault="007D4C53" w:rsidP="007D4C53">
            <w:pPr>
              <w:pStyle w:val="VrdnaItlc10pt"/>
              <w:spacing w:before="40" w:afterLines="40" w:after="96"/>
              <w:rPr>
                <w:rFonts w:ascii="Arial" w:hAnsi="Arial" w:cs="Arial"/>
                <w:i w:val="0"/>
              </w:rPr>
            </w:pPr>
            <w:r w:rsidRPr="007D4C53">
              <w:rPr>
                <w:rFonts w:ascii="Arial" w:hAnsi="Arial" w:cs="Arial"/>
                <w:i w:val="0"/>
                <w:lang w:val="en-US"/>
              </w:rPr>
              <w:t xml:space="preserve">BRC Category </w:t>
            </w:r>
            <w:r>
              <w:rPr>
                <w:rFonts w:ascii="Arial" w:hAnsi="Arial" w:cs="Arial"/>
                <w:i w:val="0"/>
                <w:lang w:val="en-US"/>
              </w:rPr>
              <w:t xml:space="preserve">: </w:t>
            </w:r>
            <w:r w:rsidRPr="007D4C53">
              <w:rPr>
                <w:rFonts w:ascii="Arial" w:hAnsi="Arial" w:cs="Arial"/>
                <w:i w:val="0"/>
              </w:rPr>
              <w:t>15 Dried Food and Ingredients</w:t>
            </w:r>
            <w:r>
              <w:rPr>
                <w:rFonts w:ascii="Arial" w:hAnsi="Arial" w:cs="Arial"/>
                <w:i w:val="0"/>
              </w:rPr>
              <w:t xml:space="preserve"> and </w:t>
            </w:r>
            <w:r w:rsidRPr="007D4C53">
              <w:rPr>
                <w:rFonts w:ascii="Arial" w:hAnsi="Arial" w:cs="Arial"/>
                <w:i w:val="0"/>
              </w:rPr>
              <w:t>7 Dairy, Liquid Egg</w:t>
            </w:r>
            <w:r>
              <w:rPr>
                <w:rFonts w:ascii="Arial" w:hAnsi="Arial" w:cs="Arial"/>
                <w:i w:val="0"/>
              </w:rPr>
              <w:t xml:space="preserve">  </w:t>
            </w:r>
          </w:p>
          <w:p w14:paraId="16E67249" w14:textId="609F6BD1" w:rsidR="007D4C53" w:rsidRDefault="007D4C53" w:rsidP="007D4C53">
            <w:pPr>
              <w:pStyle w:val="VrdnaItlc10pt"/>
              <w:spacing w:before="40" w:afterLines="40" w:after="96"/>
              <w:rPr>
                <w:rFonts w:ascii="Arial" w:hAnsi="Arial" w:cs="Arial"/>
                <w:i w:val="0"/>
                <w:lang w:val="en-US"/>
              </w:rPr>
            </w:pPr>
            <w:r>
              <w:rPr>
                <w:rFonts w:ascii="Arial" w:hAnsi="Arial" w:cs="Arial"/>
                <w:i w:val="0"/>
              </w:rPr>
              <w:t xml:space="preserve">IFS : </w:t>
            </w:r>
            <w:r w:rsidRPr="007D4C53">
              <w:rPr>
                <w:rFonts w:ascii="Arial" w:hAnsi="Arial" w:cs="Arial"/>
                <w:i w:val="0"/>
              </w:rPr>
              <w:t>Product Category</w:t>
            </w:r>
            <w:r>
              <w:rPr>
                <w:rFonts w:ascii="Arial" w:hAnsi="Arial" w:cs="Arial"/>
                <w:i w:val="0"/>
              </w:rPr>
              <w:t xml:space="preserve"> 8 </w:t>
            </w:r>
            <w:r w:rsidRPr="007D4C53">
              <w:rPr>
                <w:rFonts w:ascii="Arial" w:hAnsi="Arial" w:cs="Arial"/>
                <w:i w:val="0"/>
              </w:rPr>
              <w:t>Beverages</w:t>
            </w:r>
            <w:r>
              <w:rPr>
                <w:rFonts w:ascii="Arial" w:hAnsi="Arial" w:cs="Arial"/>
                <w:i w:val="0"/>
              </w:rPr>
              <w:t xml:space="preserve"> and  9 </w:t>
            </w:r>
            <w:r w:rsidRPr="007D4C53">
              <w:rPr>
                <w:rFonts w:ascii="Arial" w:hAnsi="Arial" w:cs="Arial"/>
                <w:i w:val="0"/>
              </w:rPr>
              <w:t>Oils and fats</w:t>
            </w:r>
            <w:r>
              <w:rPr>
                <w:rFonts w:ascii="Arial" w:hAnsi="Arial" w:cs="Arial"/>
                <w:i w:val="0"/>
              </w:rPr>
              <w:t xml:space="preserve"> - </w:t>
            </w:r>
            <w:r w:rsidRPr="007D4C53">
              <w:rPr>
                <w:rFonts w:ascii="Arial" w:hAnsi="Arial" w:cs="Arial"/>
                <w:i w:val="0"/>
              </w:rPr>
              <w:t>Technical Scope</w:t>
            </w:r>
            <w:r>
              <w:rPr>
                <w:rFonts w:ascii="Arial" w:hAnsi="Arial" w:cs="Arial"/>
                <w:i w:val="0"/>
              </w:rPr>
              <w:t xml:space="preserve"> : C, D,E, F </w:t>
            </w:r>
          </w:p>
          <w:p w14:paraId="60F96BF3" w14:textId="49BA9B59" w:rsidR="007D4C53" w:rsidRPr="008F7E84" w:rsidRDefault="00FB4396" w:rsidP="007D4C53">
            <w:pPr>
              <w:pStyle w:val="VrdnaItlc10pt"/>
              <w:spacing w:before="40" w:afterLines="40" w:after="96"/>
              <w:rPr>
                <w:rFonts w:ascii="Arial" w:hAnsi="Arial" w:cs="Arial"/>
                <w:b/>
                <w:bCs/>
                <w:i w:val="0"/>
                <w:lang w:val="en-US"/>
              </w:rPr>
            </w:pPr>
            <w:r w:rsidRPr="008F7E84">
              <w:rPr>
                <w:rFonts w:ascii="Arial" w:hAnsi="Arial" w:cs="Arial"/>
                <w:b/>
                <w:bCs/>
                <w:i w:val="0"/>
                <w:lang w:val="en-US"/>
              </w:rPr>
              <w:t>Edoardo Corbucci</w:t>
            </w:r>
            <w:r w:rsidR="007D4C53" w:rsidRPr="008F7E84">
              <w:rPr>
                <w:rFonts w:ascii="Arial" w:hAnsi="Arial" w:cs="Arial"/>
                <w:b/>
                <w:bCs/>
                <w:i w:val="0"/>
                <w:lang w:val="en-US"/>
              </w:rPr>
              <w:t xml:space="preserve"> – Auditor</w:t>
            </w:r>
          </w:p>
          <w:p w14:paraId="67E9368E" w14:textId="77777777" w:rsidR="007D4C53" w:rsidRPr="007D4C53" w:rsidRDefault="007D4C53" w:rsidP="007D4C53">
            <w:pPr>
              <w:pStyle w:val="VrdnaItlc10pt"/>
              <w:spacing w:before="40" w:afterLines="40" w:after="96"/>
              <w:rPr>
                <w:rFonts w:ascii="Arial" w:hAnsi="Arial" w:cs="Arial"/>
                <w:i w:val="0"/>
                <w:lang w:val="en-US"/>
              </w:rPr>
            </w:pPr>
            <w:r w:rsidRPr="007D4C53">
              <w:rPr>
                <w:rFonts w:ascii="Arial" w:hAnsi="Arial" w:cs="Arial"/>
                <w:i w:val="0"/>
                <w:lang w:val="en-US"/>
              </w:rPr>
              <w:t xml:space="preserve">BRC Category </w:t>
            </w:r>
            <w:r>
              <w:rPr>
                <w:rFonts w:ascii="Arial" w:hAnsi="Arial" w:cs="Arial"/>
                <w:i w:val="0"/>
                <w:lang w:val="en-US"/>
              </w:rPr>
              <w:t xml:space="preserve">: </w:t>
            </w:r>
            <w:r w:rsidRPr="007D4C53">
              <w:rPr>
                <w:rFonts w:ascii="Arial" w:hAnsi="Arial" w:cs="Arial"/>
                <w:i w:val="0"/>
              </w:rPr>
              <w:t>15 Dried Food and Ingredients</w:t>
            </w:r>
            <w:r>
              <w:rPr>
                <w:rFonts w:ascii="Arial" w:hAnsi="Arial" w:cs="Arial"/>
                <w:i w:val="0"/>
              </w:rPr>
              <w:t xml:space="preserve"> and </w:t>
            </w:r>
            <w:r w:rsidRPr="007D4C53">
              <w:rPr>
                <w:rFonts w:ascii="Arial" w:hAnsi="Arial" w:cs="Arial"/>
                <w:i w:val="0"/>
              </w:rPr>
              <w:t>7 Dairy, Liquid Egg</w:t>
            </w:r>
            <w:r>
              <w:rPr>
                <w:rFonts w:ascii="Arial" w:hAnsi="Arial" w:cs="Arial"/>
                <w:i w:val="0"/>
              </w:rPr>
              <w:t xml:space="preserve">  </w:t>
            </w:r>
          </w:p>
          <w:p w14:paraId="3D07E9E7" w14:textId="3500BADE" w:rsidR="00FF6E23" w:rsidRPr="007D4C53" w:rsidRDefault="007D4C53" w:rsidP="007D4C53">
            <w:pPr>
              <w:pStyle w:val="VrdnaItlc10pt"/>
              <w:spacing w:before="40" w:afterLines="40" w:after="96"/>
              <w:rPr>
                <w:rFonts w:ascii="Arial" w:hAnsi="Arial" w:cs="Arial"/>
                <w:i w:val="0"/>
                <w:lang w:val="en-US"/>
              </w:rPr>
            </w:pPr>
            <w:r>
              <w:rPr>
                <w:rFonts w:ascii="Arial" w:hAnsi="Arial" w:cs="Arial"/>
                <w:i w:val="0"/>
              </w:rPr>
              <w:t xml:space="preserve">IFS : </w:t>
            </w:r>
            <w:r w:rsidRPr="007D4C53">
              <w:rPr>
                <w:rFonts w:ascii="Arial" w:hAnsi="Arial" w:cs="Arial"/>
                <w:i w:val="0"/>
              </w:rPr>
              <w:t>Product Category</w:t>
            </w:r>
            <w:r>
              <w:rPr>
                <w:rFonts w:ascii="Arial" w:hAnsi="Arial" w:cs="Arial"/>
                <w:i w:val="0"/>
              </w:rPr>
              <w:t xml:space="preserve"> 8 </w:t>
            </w:r>
            <w:r w:rsidRPr="007D4C53">
              <w:rPr>
                <w:rFonts w:ascii="Arial" w:hAnsi="Arial" w:cs="Arial"/>
                <w:i w:val="0"/>
              </w:rPr>
              <w:t>Beverages</w:t>
            </w:r>
            <w:r>
              <w:rPr>
                <w:rFonts w:ascii="Arial" w:hAnsi="Arial" w:cs="Arial"/>
                <w:i w:val="0"/>
              </w:rPr>
              <w:t xml:space="preserve"> and  9 </w:t>
            </w:r>
            <w:r w:rsidRPr="007D4C53">
              <w:rPr>
                <w:rFonts w:ascii="Arial" w:hAnsi="Arial" w:cs="Arial"/>
                <w:i w:val="0"/>
              </w:rPr>
              <w:t>Oils and fats</w:t>
            </w:r>
            <w:r>
              <w:rPr>
                <w:rFonts w:ascii="Arial" w:hAnsi="Arial" w:cs="Arial"/>
                <w:i w:val="0"/>
              </w:rPr>
              <w:t xml:space="preserve"> - </w:t>
            </w:r>
            <w:r w:rsidRPr="007D4C53">
              <w:rPr>
                <w:rFonts w:ascii="Arial" w:hAnsi="Arial" w:cs="Arial"/>
                <w:i w:val="0"/>
              </w:rPr>
              <w:t>Technical Scope</w:t>
            </w:r>
            <w:r>
              <w:rPr>
                <w:rFonts w:ascii="Arial" w:hAnsi="Arial" w:cs="Arial"/>
                <w:i w:val="0"/>
              </w:rPr>
              <w:t xml:space="preserve"> :</w:t>
            </w:r>
            <w:r w:rsidRPr="007D4C53">
              <w:rPr>
                <w:rFonts w:ascii="Arial" w:hAnsi="Arial" w:cs="Arial"/>
                <w:b/>
                <w:bCs/>
                <w:i w:val="0"/>
              </w:rPr>
              <w:t>B</w:t>
            </w:r>
            <w:r>
              <w:rPr>
                <w:rFonts w:ascii="Arial" w:hAnsi="Arial" w:cs="Arial"/>
                <w:i w:val="0"/>
              </w:rPr>
              <w:t>,</w:t>
            </w:r>
            <w:r>
              <w:rPr>
                <w:rFonts w:ascii="Arial" w:hAnsi="Arial" w:cs="Arial"/>
                <w:i w:val="0"/>
              </w:rPr>
              <w:t xml:space="preserve">C, D,E, F </w:t>
            </w:r>
          </w:p>
        </w:tc>
      </w:tr>
      <w:tr w:rsidR="00BD5B8E" w:rsidRPr="000E04E2" w14:paraId="207C5C5E" w14:textId="77777777" w:rsidTr="007D4C53">
        <w:trPr>
          <w:trHeight w:val="335"/>
        </w:trPr>
        <w:tc>
          <w:tcPr>
            <w:tcW w:w="2093" w:type="dxa"/>
          </w:tcPr>
          <w:p w14:paraId="2205EB1F" w14:textId="77777777" w:rsidR="00BD5B8E" w:rsidRDefault="00BD5B8E" w:rsidP="00BC3422">
            <w:pPr>
              <w:pStyle w:val="10ptBold"/>
              <w:spacing w:before="40" w:afterLines="40" w:after="96"/>
              <w:rPr>
                <w:rFonts w:ascii="Arial" w:hAnsi="Arial" w:cs="Arial"/>
                <w:i w:val="0"/>
              </w:rPr>
            </w:pPr>
            <w:r w:rsidRPr="000E04E2">
              <w:rPr>
                <w:rFonts w:ascii="Arial" w:hAnsi="Arial" w:cs="Arial"/>
                <w:i w:val="0"/>
              </w:rPr>
              <w:t>Product Category</w:t>
            </w:r>
          </w:p>
          <w:p w14:paraId="7A2CC2F7" w14:textId="4D6A06A1" w:rsidR="00A507A8" w:rsidRPr="000E04E2" w:rsidRDefault="00A507A8" w:rsidP="00BC3422">
            <w:pPr>
              <w:pStyle w:val="10ptBold"/>
              <w:spacing w:before="40" w:afterLines="40" w:after="96"/>
              <w:rPr>
                <w:rFonts w:ascii="Arial" w:hAnsi="Arial" w:cs="Arial"/>
                <w:i w:val="0"/>
              </w:rPr>
            </w:pPr>
            <w:r>
              <w:rPr>
                <w:rFonts w:ascii="Arial" w:hAnsi="Arial" w:cs="Arial"/>
                <w:i w:val="0"/>
              </w:rPr>
              <w:t>BRC</w:t>
            </w:r>
          </w:p>
        </w:tc>
        <w:tc>
          <w:tcPr>
            <w:tcW w:w="7890" w:type="dxa"/>
            <w:gridSpan w:val="5"/>
          </w:tcPr>
          <w:p w14:paraId="224086B4" w14:textId="3E1EF544" w:rsidR="00BD5B8E" w:rsidRPr="00A507A8" w:rsidRDefault="007D4C53" w:rsidP="51CDE1E3">
            <w:pPr>
              <w:pStyle w:val="VrdnaItlc10pt"/>
              <w:spacing w:before="40" w:afterLines="40" w:after="96"/>
              <w:rPr>
                <w:rFonts w:ascii="Arial" w:hAnsi="Arial" w:cs="Arial"/>
                <w:i w:val="0"/>
              </w:rPr>
            </w:pPr>
            <w:r w:rsidRPr="007D4C53">
              <w:rPr>
                <w:rFonts w:ascii="Arial" w:hAnsi="Arial" w:cs="Arial"/>
                <w:i w:val="0"/>
              </w:rPr>
              <w:t>15 Dried Food and Ingredients</w:t>
            </w:r>
            <w:r>
              <w:rPr>
                <w:rFonts w:ascii="Arial" w:hAnsi="Arial" w:cs="Arial"/>
                <w:i w:val="0"/>
              </w:rPr>
              <w:t xml:space="preserve"> and </w:t>
            </w:r>
            <w:r w:rsidRPr="007D4C53">
              <w:rPr>
                <w:rFonts w:ascii="Arial" w:hAnsi="Arial" w:cs="Arial"/>
                <w:i w:val="0"/>
              </w:rPr>
              <w:t>7 Dairy, Liquid Egg</w:t>
            </w:r>
            <w:r>
              <w:rPr>
                <w:rFonts w:ascii="Arial" w:hAnsi="Arial" w:cs="Arial"/>
                <w:i w:val="0"/>
              </w:rPr>
              <w:t xml:space="preserve">  </w:t>
            </w:r>
          </w:p>
        </w:tc>
      </w:tr>
      <w:tr w:rsidR="00A507A8" w:rsidRPr="000E04E2" w14:paraId="2DA2D174" w14:textId="77777777" w:rsidTr="007D4C53">
        <w:trPr>
          <w:trHeight w:val="335"/>
        </w:trPr>
        <w:tc>
          <w:tcPr>
            <w:tcW w:w="2093" w:type="dxa"/>
          </w:tcPr>
          <w:p w14:paraId="071E80BD" w14:textId="17F7DEC4" w:rsidR="00A507A8" w:rsidRPr="00D95CDF" w:rsidRDefault="00A507A8" w:rsidP="00A507A8">
            <w:pPr>
              <w:pStyle w:val="10ptBold"/>
              <w:spacing w:before="40" w:afterLines="40" w:after="96"/>
              <w:rPr>
                <w:rFonts w:ascii="Arial" w:hAnsi="Arial" w:cs="Arial"/>
                <w:i w:val="0"/>
              </w:rPr>
            </w:pPr>
            <w:r w:rsidRPr="00A507A8">
              <w:rPr>
                <w:rFonts w:ascii="Arial" w:hAnsi="Arial" w:cs="Arial"/>
                <w:i w:val="0"/>
              </w:rPr>
              <w:t>Product Scope IFS</w:t>
            </w:r>
          </w:p>
        </w:tc>
        <w:tc>
          <w:tcPr>
            <w:tcW w:w="2551" w:type="dxa"/>
          </w:tcPr>
          <w:p w14:paraId="30DB535A" w14:textId="426CC7A3" w:rsidR="00A507A8" w:rsidRPr="00A507A8" w:rsidRDefault="007D4C53" w:rsidP="00A507A8">
            <w:pPr>
              <w:pStyle w:val="VrdnaItlc10pt"/>
              <w:spacing w:before="40" w:afterLines="40" w:after="96"/>
              <w:rPr>
                <w:rFonts w:ascii="Arial" w:hAnsi="Arial" w:cs="Arial"/>
                <w:i w:val="0"/>
              </w:rPr>
            </w:pPr>
            <w:r>
              <w:rPr>
                <w:rFonts w:ascii="Arial" w:hAnsi="Arial" w:cs="Arial"/>
                <w:i w:val="0"/>
              </w:rPr>
              <w:t xml:space="preserve">8 </w:t>
            </w:r>
            <w:r w:rsidRPr="007D4C53">
              <w:rPr>
                <w:rFonts w:ascii="Arial" w:hAnsi="Arial" w:cs="Arial"/>
                <w:i w:val="0"/>
              </w:rPr>
              <w:t>Beverages</w:t>
            </w:r>
            <w:r>
              <w:rPr>
                <w:rFonts w:ascii="Arial" w:hAnsi="Arial" w:cs="Arial"/>
                <w:i w:val="0"/>
              </w:rPr>
              <w:t xml:space="preserve"> and  9 </w:t>
            </w:r>
            <w:r w:rsidRPr="007D4C53">
              <w:rPr>
                <w:rFonts w:ascii="Arial" w:hAnsi="Arial" w:cs="Arial"/>
                <w:i w:val="0"/>
              </w:rPr>
              <w:t>Oils and fats</w:t>
            </w:r>
          </w:p>
        </w:tc>
        <w:tc>
          <w:tcPr>
            <w:tcW w:w="2551" w:type="dxa"/>
            <w:gridSpan w:val="2"/>
          </w:tcPr>
          <w:p w14:paraId="69196495" w14:textId="3CF1C66C" w:rsidR="00A507A8" w:rsidRPr="00D95CDF" w:rsidRDefault="00A507A8" w:rsidP="00A507A8">
            <w:pPr>
              <w:pStyle w:val="10ptBold"/>
              <w:spacing w:before="40" w:afterLines="40" w:after="96"/>
              <w:rPr>
                <w:rFonts w:ascii="Arial" w:hAnsi="Arial" w:cs="Arial"/>
                <w:i w:val="0"/>
                <w:color w:val="FF0000"/>
              </w:rPr>
            </w:pPr>
            <w:r w:rsidRPr="00A507A8">
              <w:rPr>
                <w:rFonts w:ascii="Arial" w:hAnsi="Arial" w:cs="Arial"/>
                <w:i w:val="0"/>
              </w:rPr>
              <w:t>Technology scopes IFS</w:t>
            </w:r>
          </w:p>
        </w:tc>
        <w:tc>
          <w:tcPr>
            <w:tcW w:w="2788" w:type="dxa"/>
            <w:gridSpan w:val="2"/>
          </w:tcPr>
          <w:p w14:paraId="383D95A6" w14:textId="23F92CF3" w:rsidR="00A507A8" w:rsidRPr="00A507A8" w:rsidRDefault="007D4C53" w:rsidP="00A507A8">
            <w:pPr>
              <w:pStyle w:val="VrdnaItlc10pt"/>
              <w:spacing w:before="40" w:afterLines="40" w:after="96"/>
              <w:rPr>
                <w:rFonts w:ascii="Arial" w:hAnsi="Arial" w:cs="Arial"/>
                <w:i w:val="0"/>
              </w:rPr>
            </w:pPr>
            <w:r w:rsidRPr="007D4C53">
              <w:rPr>
                <w:rFonts w:ascii="Arial" w:hAnsi="Arial" w:cs="Arial"/>
                <w:b/>
                <w:bCs/>
                <w:i w:val="0"/>
              </w:rPr>
              <w:t>B</w:t>
            </w:r>
            <w:r>
              <w:rPr>
                <w:rFonts w:ascii="Arial" w:hAnsi="Arial" w:cs="Arial"/>
                <w:i w:val="0"/>
              </w:rPr>
              <w:t>,C, D,E, F</w:t>
            </w:r>
          </w:p>
        </w:tc>
      </w:tr>
      <w:tr w:rsidR="008D2B8E" w:rsidRPr="000E04E2" w14:paraId="41B0FC74" w14:textId="77777777" w:rsidTr="007D4C53">
        <w:trPr>
          <w:trHeight w:val="335"/>
        </w:trPr>
        <w:tc>
          <w:tcPr>
            <w:tcW w:w="2093" w:type="dxa"/>
          </w:tcPr>
          <w:p w14:paraId="263F8339" w14:textId="1C4E1146" w:rsidR="008D2B8E" w:rsidRPr="00A56EB5" w:rsidRDefault="008D2B8E" w:rsidP="008D2B8E">
            <w:pPr>
              <w:pStyle w:val="10ptBold"/>
              <w:spacing w:before="40" w:afterLines="40" w:after="96"/>
              <w:rPr>
                <w:rFonts w:ascii="Arial" w:hAnsi="Arial" w:cs="Arial"/>
                <w:i w:val="0"/>
              </w:rPr>
            </w:pPr>
            <w:r w:rsidRPr="000E04E2">
              <w:rPr>
                <w:rFonts w:ascii="Arial" w:hAnsi="Arial" w:cs="Arial"/>
                <w:i w:val="0"/>
              </w:rPr>
              <w:t>Service / Scope</w:t>
            </w:r>
          </w:p>
        </w:tc>
        <w:tc>
          <w:tcPr>
            <w:tcW w:w="7890" w:type="dxa"/>
            <w:gridSpan w:val="5"/>
          </w:tcPr>
          <w:p w14:paraId="6D99D5EE" w14:textId="79F95D4E" w:rsidR="008D2B8E" w:rsidRPr="00A56EB5" w:rsidRDefault="008D2B8E" w:rsidP="008D2B8E">
            <w:pPr>
              <w:pStyle w:val="VrdnaItlc10pt"/>
              <w:spacing w:before="40" w:afterLines="40" w:after="96"/>
              <w:rPr>
                <w:rFonts w:ascii="Arial" w:hAnsi="Arial" w:cs="Arial"/>
                <w:i w:val="0"/>
                <w:color w:val="FF0000"/>
              </w:rPr>
            </w:pPr>
            <w:r w:rsidRPr="000E04E2">
              <w:rPr>
                <w:rFonts w:ascii="Arial" w:hAnsi="Arial" w:cs="Arial"/>
                <w:i w:val="0"/>
              </w:rPr>
              <w:t>GLOBAL STANDARD FOOD SAFETY Issue 9: August 2022: Production (fruit squeezing) of citrus juices for industry, chilled or frozen (natural, concentrated, clear and semi-clear), pasteurised or not, in bulk or packed in plastic bags or aseptic bags (drums, octabins, buckets), and essential oils (through distillation) packed in drums. Production (fruit pressing) of non-pasteurised frozen pomegranate juices packed in plastic bags in drums.</w:t>
            </w:r>
          </w:p>
        </w:tc>
      </w:tr>
      <w:tr w:rsidR="008D2B8E" w:rsidRPr="000E04E2" w14:paraId="7D83C879" w14:textId="77777777" w:rsidTr="007D4C53">
        <w:trPr>
          <w:trHeight w:val="335"/>
        </w:trPr>
        <w:tc>
          <w:tcPr>
            <w:tcW w:w="2093" w:type="dxa"/>
          </w:tcPr>
          <w:p w14:paraId="790676D6" w14:textId="64601D27" w:rsidR="008D2B8E" w:rsidRPr="000E04E2" w:rsidRDefault="008D2B8E" w:rsidP="008D2B8E">
            <w:pPr>
              <w:pStyle w:val="10ptBold"/>
              <w:spacing w:before="40" w:afterLines="40" w:after="96"/>
              <w:rPr>
                <w:rFonts w:ascii="Arial" w:hAnsi="Arial" w:cs="Arial"/>
                <w:i w:val="0"/>
              </w:rPr>
            </w:pPr>
            <w:r w:rsidRPr="00A56EB5">
              <w:rPr>
                <w:rFonts w:ascii="Arial" w:hAnsi="Arial" w:cs="Arial"/>
                <w:i w:val="0"/>
              </w:rPr>
              <w:t>Voluntary Module</w:t>
            </w:r>
          </w:p>
        </w:tc>
        <w:tc>
          <w:tcPr>
            <w:tcW w:w="7890" w:type="dxa"/>
            <w:gridSpan w:val="5"/>
          </w:tcPr>
          <w:p w14:paraId="0809DD84" w14:textId="5C0C12F8" w:rsidR="008D2B8E" w:rsidRPr="000E04E2" w:rsidRDefault="007D4C53" w:rsidP="008D2B8E">
            <w:pPr>
              <w:pStyle w:val="VrdnaItlc10pt"/>
              <w:spacing w:before="40" w:afterLines="40" w:after="96"/>
              <w:rPr>
                <w:rFonts w:ascii="Arial" w:hAnsi="Arial" w:cs="Arial"/>
                <w:i w:val="0"/>
              </w:rPr>
            </w:pPr>
            <w:r>
              <w:rPr>
                <w:rFonts w:ascii="Arial" w:hAnsi="Arial" w:cs="Arial"/>
                <w:i w:val="0"/>
                <w:color w:val="FF0000"/>
              </w:rPr>
              <w:t>N/A</w:t>
            </w:r>
          </w:p>
        </w:tc>
      </w:tr>
      <w:tr w:rsidR="008D2B8E" w:rsidRPr="000E04E2" w14:paraId="14AB71D6" w14:textId="77777777" w:rsidTr="007D4C53">
        <w:trPr>
          <w:trHeight w:val="335"/>
        </w:trPr>
        <w:tc>
          <w:tcPr>
            <w:tcW w:w="2093" w:type="dxa"/>
          </w:tcPr>
          <w:p w14:paraId="6D4C019E" w14:textId="785EE82E" w:rsidR="008D2B8E" w:rsidRPr="000E04E2" w:rsidRDefault="008D2B8E" w:rsidP="008D2B8E">
            <w:pPr>
              <w:pStyle w:val="10ptBold"/>
              <w:spacing w:before="40" w:afterLines="40" w:after="96"/>
              <w:rPr>
                <w:rFonts w:ascii="Arial" w:hAnsi="Arial" w:cs="Arial"/>
                <w:i w:val="0"/>
              </w:rPr>
            </w:pPr>
            <w:r w:rsidRPr="000E04E2">
              <w:rPr>
                <w:rFonts w:ascii="Arial" w:hAnsi="Arial" w:cs="Arial"/>
                <w:i w:val="0"/>
              </w:rPr>
              <w:t>Audit Language</w:t>
            </w:r>
          </w:p>
        </w:tc>
        <w:tc>
          <w:tcPr>
            <w:tcW w:w="2551" w:type="dxa"/>
          </w:tcPr>
          <w:p w14:paraId="092B79B7" w14:textId="1C4A6DD5" w:rsidR="008D2B8E" w:rsidRPr="000E04E2" w:rsidRDefault="007D4C53" w:rsidP="008D2B8E">
            <w:pPr>
              <w:pStyle w:val="VrdnaItlc10pt"/>
              <w:spacing w:before="40" w:afterLines="40" w:after="96"/>
              <w:rPr>
                <w:rFonts w:ascii="Arial" w:hAnsi="Arial" w:cs="Arial"/>
                <w:i w:val="0"/>
              </w:rPr>
            </w:pPr>
            <w:r>
              <w:rPr>
                <w:rFonts w:ascii="Arial" w:hAnsi="Arial" w:cs="Arial"/>
                <w:i w:val="0"/>
                <w:color w:val="FF0000"/>
              </w:rPr>
              <w:t>Italian</w:t>
            </w:r>
          </w:p>
        </w:tc>
        <w:tc>
          <w:tcPr>
            <w:tcW w:w="2551" w:type="dxa"/>
            <w:gridSpan w:val="2"/>
          </w:tcPr>
          <w:p w14:paraId="63E91DCC" w14:textId="5DAF8D4C" w:rsidR="008D2B8E" w:rsidRPr="000E04E2" w:rsidRDefault="008D2B8E" w:rsidP="008D2B8E">
            <w:pPr>
              <w:pStyle w:val="10ptBold"/>
              <w:spacing w:before="40" w:afterLines="40" w:after="96"/>
              <w:rPr>
                <w:rFonts w:ascii="Arial" w:hAnsi="Arial" w:cs="Arial"/>
                <w:i w:val="0"/>
              </w:rPr>
            </w:pPr>
            <w:r w:rsidRPr="000E04E2">
              <w:rPr>
                <w:rFonts w:ascii="Arial" w:hAnsi="Arial" w:cs="Arial"/>
                <w:i w:val="0"/>
              </w:rPr>
              <w:t>Agenda Version / Date</w:t>
            </w:r>
          </w:p>
        </w:tc>
        <w:tc>
          <w:tcPr>
            <w:tcW w:w="2788" w:type="dxa"/>
            <w:gridSpan w:val="2"/>
          </w:tcPr>
          <w:p w14:paraId="17E704AF" w14:textId="3BD88192" w:rsidR="008D2B8E" w:rsidRPr="000E04E2" w:rsidRDefault="008D2B8E" w:rsidP="008D2B8E">
            <w:pPr>
              <w:pStyle w:val="VrdnaItlc10pt"/>
              <w:spacing w:before="40" w:afterLines="40" w:after="96"/>
              <w:rPr>
                <w:rFonts w:ascii="Arial" w:hAnsi="Arial" w:cs="Arial"/>
                <w:i w:val="0"/>
              </w:rPr>
            </w:pPr>
            <w:r w:rsidRPr="000E04E2">
              <w:rPr>
                <w:rFonts w:ascii="Arial" w:hAnsi="Arial" w:cs="Arial"/>
                <w:i w:val="0"/>
              </w:rPr>
              <w:t>Ver. 0</w:t>
            </w:r>
            <w:r w:rsidR="007D4C53">
              <w:rPr>
                <w:rFonts w:ascii="Arial" w:hAnsi="Arial" w:cs="Arial"/>
                <w:i w:val="0"/>
              </w:rPr>
              <w:t xml:space="preserve"> 17/11/2025</w:t>
            </w:r>
            <w:r w:rsidRPr="000E04E2">
              <w:rPr>
                <w:rFonts w:ascii="Arial" w:hAnsi="Arial" w:cs="Arial"/>
                <w:i w:val="0"/>
              </w:rPr>
              <w:t xml:space="preserve"> </w:t>
            </w:r>
          </w:p>
        </w:tc>
      </w:tr>
    </w:tbl>
    <w:p w14:paraId="6BF7DE0F" w14:textId="55E12152" w:rsidR="007B7067" w:rsidRDefault="007B7067" w:rsidP="007B7067">
      <w:pPr>
        <w:rPr>
          <w:rFonts w:cs="Arial"/>
        </w:rPr>
      </w:pPr>
    </w:p>
    <w:tbl>
      <w:tblPr>
        <w:tblStyle w:val="TableGrid"/>
        <w:tblW w:w="0" w:type="auto"/>
        <w:tblLook w:val="04A0" w:firstRow="1" w:lastRow="0" w:firstColumn="1" w:lastColumn="0" w:noHBand="0" w:noVBand="1"/>
      </w:tblPr>
      <w:tblGrid>
        <w:gridCol w:w="1629"/>
        <w:gridCol w:w="1630"/>
        <w:gridCol w:w="1630"/>
        <w:gridCol w:w="1630"/>
        <w:gridCol w:w="1630"/>
        <w:gridCol w:w="1630"/>
      </w:tblGrid>
      <w:tr w:rsidR="00A507A8" w:rsidRPr="000E04E2" w14:paraId="02D1F801" w14:textId="77777777" w:rsidTr="00496541">
        <w:tc>
          <w:tcPr>
            <w:tcW w:w="9779" w:type="dxa"/>
            <w:gridSpan w:val="6"/>
            <w:shd w:val="clear" w:color="auto" w:fill="F2F2F2" w:themeFill="background1" w:themeFillShade="F2"/>
          </w:tcPr>
          <w:p w14:paraId="7036D68E" w14:textId="77777777" w:rsidR="00A507A8" w:rsidRPr="000E04E2" w:rsidRDefault="00A507A8" w:rsidP="00496541">
            <w:pPr>
              <w:pStyle w:val="10ptBold"/>
              <w:spacing w:before="40" w:afterLines="40" w:after="96"/>
              <w:jc w:val="center"/>
              <w:rPr>
                <w:rFonts w:ascii="Arial" w:hAnsi="Arial" w:cs="Arial"/>
                <w:i w:val="0"/>
                <w:iCs/>
              </w:rPr>
            </w:pPr>
            <w:r w:rsidRPr="000E04E2">
              <w:rPr>
                <w:rFonts w:ascii="Arial" w:hAnsi="Arial" w:cs="Arial"/>
                <w:i w:val="0"/>
                <w:iCs/>
                <w:lang w:val="en-US"/>
              </w:rPr>
              <w:t>Audit Data to be confirmed prior to the Audit</w:t>
            </w:r>
          </w:p>
        </w:tc>
      </w:tr>
      <w:tr w:rsidR="00A507A8" w:rsidRPr="000E04E2" w14:paraId="1EA6B990" w14:textId="77777777" w:rsidTr="00496541">
        <w:tc>
          <w:tcPr>
            <w:tcW w:w="1629" w:type="dxa"/>
            <w:tcBorders>
              <w:bottom w:val="single" w:sz="4" w:space="0" w:color="auto"/>
            </w:tcBorders>
          </w:tcPr>
          <w:p w14:paraId="4C23FFED" w14:textId="77777777" w:rsidR="00A507A8" w:rsidRPr="000E04E2" w:rsidRDefault="00A507A8" w:rsidP="00496541">
            <w:pPr>
              <w:pStyle w:val="10ptBold"/>
              <w:spacing w:before="40" w:afterLines="40" w:after="96"/>
              <w:rPr>
                <w:rFonts w:ascii="Arial" w:hAnsi="Arial" w:cs="Arial"/>
                <w:i w:val="0"/>
              </w:rPr>
            </w:pPr>
            <w:r w:rsidRPr="000E04E2">
              <w:rPr>
                <w:rFonts w:ascii="Arial" w:hAnsi="Arial" w:cs="Arial"/>
                <w:i w:val="0"/>
              </w:rPr>
              <w:t>No. of Shifts</w:t>
            </w:r>
          </w:p>
        </w:tc>
        <w:tc>
          <w:tcPr>
            <w:tcW w:w="1630" w:type="dxa"/>
            <w:tcBorders>
              <w:bottom w:val="single" w:sz="4" w:space="0" w:color="auto"/>
            </w:tcBorders>
          </w:tcPr>
          <w:p w14:paraId="1C1DFE78" w14:textId="77777777" w:rsidR="00A507A8" w:rsidRPr="00A56EB5" w:rsidRDefault="00A507A8" w:rsidP="00496541">
            <w:pPr>
              <w:pStyle w:val="10ptBold"/>
              <w:spacing w:before="40" w:afterLines="40" w:after="96"/>
              <w:rPr>
                <w:rFonts w:ascii="Arial" w:hAnsi="Arial" w:cs="Arial"/>
                <w:b w:val="0"/>
                <w:bCs/>
                <w:i w:val="0"/>
              </w:rPr>
            </w:pPr>
          </w:p>
        </w:tc>
        <w:tc>
          <w:tcPr>
            <w:tcW w:w="1630" w:type="dxa"/>
            <w:tcBorders>
              <w:bottom w:val="single" w:sz="4" w:space="0" w:color="auto"/>
            </w:tcBorders>
          </w:tcPr>
          <w:p w14:paraId="45B80421" w14:textId="77777777" w:rsidR="00A507A8" w:rsidRPr="000E04E2" w:rsidRDefault="00A507A8" w:rsidP="00496541">
            <w:pPr>
              <w:pStyle w:val="10ptBold"/>
              <w:spacing w:before="40" w:afterLines="40" w:after="96"/>
              <w:rPr>
                <w:rFonts w:ascii="Arial" w:hAnsi="Arial" w:cs="Arial"/>
                <w:i w:val="0"/>
              </w:rPr>
            </w:pPr>
            <w:r w:rsidRPr="000E04E2">
              <w:rPr>
                <w:rFonts w:ascii="Arial" w:hAnsi="Arial" w:cs="Arial"/>
                <w:i w:val="0"/>
              </w:rPr>
              <w:t>No. of Employees</w:t>
            </w:r>
          </w:p>
        </w:tc>
        <w:tc>
          <w:tcPr>
            <w:tcW w:w="1630" w:type="dxa"/>
            <w:tcBorders>
              <w:bottom w:val="single" w:sz="4" w:space="0" w:color="auto"/>
            </w:tcBorders>
          </w:tcPr>
          <w:p w14:paraId="3F834B37" w14:textId="77777777" w:rsidR="00A507A8" w:rsidRPr="000E04E2" w:rsidRDefault="00A507A8" w:rsidP="00496541">
            <w:pPr>
              <w:pStyle w:val="VrdnaItlc10pt"/>
              <w:spacing w:before="40" w:afterLines="40" w:after="96"/>
              <w:rPr>
                <w:rFonts w:ascii="Arial" w:hAnsi="Arial" w:cs="Arial"/>
                <w:i w:val="0"/>
              </w:rPr>
            </w:pPr>
          </w:p>
        </w:tc>
        <w:tc>
          <w:tcPr>
            <w:tcW w:w="1630" w:type="dxa"/>
            <w:tcBorders>
              <w:bottom w:val="single" w:sz="4" w:space="0" w:color="auto"/>
            </w:tcBorders>
          </w:tcPr>
          <w:p w14:paraId="2AE96608" w14:textId="77777777" w:rsidR="00A507A8" w:rsidRPr="000E04E2" w:rsidRDefault="00A507A8" w:rsidP="00496541">
            <w:pPr>
              <w:pStyle w:val="10ptBold"/>
              <w:spacing w:before="40" w:afterLines="40" w:after="96"/>
              <w:rPr>
                <w:rFonts w:ascii="Arial" w:hAnsi="Arial" w:cs="Arial"/>
                <w:i w:val="0"/>
              </w:rPr>
            </w:pPr>
            <w:r w:rsidRPr="000E04E2">
              <w:rPr>
                <w:rFonts w:ascii="Arial" w:hAnsi="Arial" w:cs="Arial"/>
                <w:i w:val="0"/>
              </w:rPr>
              <w:t>Employees per  Shift</w:t>
            </w:r>
          </w:p>
        </w:tc>
        <w:tc>
          <w:tcPr>
            <w:tcW w:w="1630" w:type="dxa"/>
            <w:tcBorders>
              <w:bottom w:val="single" w:sz="4" w:space="0" w:color="auto"/>
            </w:tcBorders>
          </w:tcPr>
          <w:p w14:paraId="56FC0DB5" w14:textId="77777777" w:rsidR="00A507A8" w:rsidRPr="00A56EB5" w:rsidRDefault="00A507A8" w:rsidP="00496541">
            <w:pPr>
              <w:pStyle w:val="10ptBold"/>
              <w:spacing w:before="40" w:afterLines="40" w:after="96"/>
              <w:rPr>
                <w:rFonts w:ascii="Arial" w:hAnsi="Arial" w:cs="Arial"/>
                <w:b w:val="0"/>
                <w:bCs/>
                <w:i w:val="0"/>
              </w:rPr>
            </w:pPr>
          </w:p>
        </w:tc>
      </w:tr>
      <w:tr w:rsidR="00A507A8" w:rsidRPr="000E04E2" w14:paraId="44B01C55" w14:textId="77777777" w:rsidTr="00496541">
        <w:tc>
          <w:tcPr>
            <w:tcW w:w="1629" w:type="dxa"/>
            <w:tcBorders>
              <w:bottom w:val="single" w:sz="4" w:space="0" w:color="auto"/>
            </w:tcBorders>
          </w:tcPr>
          <w:p w14:paraId="7D2996DC" w14:textId="77777777" w:rsidR="00A507A8" w:rsidRPr="000E04E2" w:rsidRDefault="00A507A8" w:rsidP="00496541">
            <w:pPr>
              <w:pStyle w:val="10ptBold"/>
              <w:spacing w:before="40" w:afterLines="40" w:after="96"/>
              <w:rPr>
                <w:rFonts w:ascii="Arial" w:hAnsi="Arial" w:cs="Arial"/>
                <w:i w:val="0"/>
              </w:rPr>
            </w:pPr>
            <w:r w:rsidRPr="000E04E2">
              <w:rPr>
                <w:rFonts w:ascii="Arial" w:hAnsi="Arial" w:cs="Arial"/>
                <w:i w:val="0"/>
              </w:rPr>
              <w:t>No. of HACCP Groups</w:t>
            </w:r>
          </w:p>
        </w:tc>
        <w:tc>
          <w:tcPr>
            <w:tcW w:w="1630" w:type="dxa"/>
            <w:tcBorders>
              <w:bottom w:val="single" w:sz="4" w:space="0" w:color="auto"/>
            </w:tcBorders>
          </w:tcPr>
          <w:p w14:paraId="3F8D760D" w14:textId="77777777" w:rsidR="00A507A8" w:rsidRPr="00A56EB5" w:rsidRDefault="00A507A8" w:rsidP="00496541">
            <w:pPr>
              <w:pStyle w:val="10ptBold"/>
              <w:spacing w:before="40" w:afterLines="40" w:after="96"/>
              <w:rPr>
                <w:rFonts w:ascii="Arial" w:hAnsi="Arial" w:cs="Arial"/>
                <w:b w:val="0"/>
                <w:bCs/>
                <w:i w:val="0"/>
              </w:rPr>
            </w:pPr>
          </w:p>
        </w:tc>
        <w:tc>
          <w:tcPr>
            <w:tcW w:w="1630" w:type="dxa"/>
            <w:tcBorders>
              <w:bottom w:val="single" w:sz="4" w:space="0" w:color="auto"/>
            </w:tcBorders>
          </w:tcPr>
          <w:p w14:paraId="30F69B94" w14:textId="77777777" w:rsidR="00A507A8" w:rsidRPr="000E04E2" w:rsidRDefault="00A507A8" w:rsidP="00496541">
            <w:pPr>
              <w:pStyle w:val="10ptBold"/>
              <w:spacing w:before="40" w:afterLines="40" w:after="96"/>
              <w:rPr>
                <w:rFonts w:ascii="Arial" w:hAnsi="Arial" w:cs="Arial"/>
                <w:i w:val="0"/>
              </w:rPr>
            </w:pPr>
            <w:r w:rsidRPr="000E04E2">
              <w:rPr>
                <w:rFonts w:ascii="Arial" w:hAnsi="Arial" w:cs="Arial"/>
                <w:i w:val="0"/>
              </w:rPr>
              <w:t>Size of facility (sqm)</w:t>
            </w:r>
          </w:p>
        </w:tc>
        <w:tc>
          <w:tcPr>
            <w:tcW w:w="1630" w:type="dxa"/>
            <w:tcBorders>
              <w:bottom w:val="single" w:sz="4" w:space="0" w:color="auto"/>
            </w:tcBorders>
          </w:tcPr>
          <w:p w14:paraId="7FBB41D9" w14:textId="77777777" w:rsidR="00A507A8" w:rsidRPr="00A56EB5" w:rsidRDefault="00A507A8" w:rsidP="00496541">
            <w:pPr>
              <w:pStyle w:val="10ptBold"/>
              <w:spacing w:before="40" w:afterLines="40" w:after="96"/>
              <w:rPr>
                <w:rFonts w:ascii="Arial" w:hAnsi="Arial" w:cs="Arial"/>
                <w:b w:val="0"/>
                <w:bCs/>
                <w:i w:val="0"/>
              </w:rPr>
            </w:pPr>
          </w:p>
        </w:tc>
        <w:tc>
          <w:tcPr>
            <w:tcW w:w="1630" w:type="dxa"/>
            <w:tcBorders>
              <w:bottom w:val="single" w:sz="4" w:space="0" w:color="auto"/>
            </w:tcBorders>
          </w:tcPr>
          <w:p w14:paraId="4DDA0DCE" w14:textId="77777777" w:rsidR="00A507A8" w:rsidRPr="000E04E2" w:rsidRDefault="00A507A8" w:rsidP="00496541">
            <w:pPr>
              <w:pStyle w:val="10ptBold"/>
              <w:spacing w:before="40" w:afterLines="40" w:after="96"/>
              <w:rPr>
                <w:rFonts w:ascii="Arial" w:hAnsi="Arial" w:cs="Arial"/>
                <w:i w:val="0"/>
              </w:rPr>
            </w:pPr>
          </w:p>
        </w:tc>
        <w:tc>
          <w:tcPr>
            <w:tcW w:w="1630" w:type="dxa"/>
            <w:tcBorders>
              <w:bottom w:val="single" w:sz="4" w:space="0" w:color="auto"/>
            </w:tcBorders>
          </w:tcPr>
          <w:p w14:paraId="415067EF" w14:textId="77777777" w:rsidR="00A507A8" w:rsidRPr="000E04E2" w:rsidRDefault="00A507A8" w:rsidP="00496541">
            <w:pPr>
              <w:pStyle w:val="10ptBold"/>
              <w:spacing w:before="40" w:afterLines="40" w:after="96"/>
              <w:rPr>
                <w:rFonts w:ascii="Arial" w:hAnsi="Arial" w:cs="Arial"/>
                <w:i w:val="0"/>
              </w:rPr>
            </w:pPr>
          </w:p>
        </w:tc>
      </w:tr>
    </w:tbl>
    <w:p w14:paraId="64F8AEFC" w14:textId="77777777" w:rsidR="00BD5B8E" w:rsidRPr="000E04E2" w:rsidRDefault="00BD5B8E" w:rsidP="007B7067">
      <w:pPr>
        <w:rPr>
          <w:rFonts w:cs="Arial"/>
        </w:rPr>
      </w:pPr>
    </w:p>
    <w:p w14:paraId="7DF70226" w14:textId="7A16B8B6" w:rsidR="008A3D84" w:rsidRPr="000E04E2" w:rsidRDefault="008A3D84" w:rsidP="00BD5B8E">
      <w:pPr>
        <w:spacing w:after="120"/>
        <w:rPr>
          <w:rFonts w:cs="Arial"/>
          <w:b/>
          <w:bCs/>
          <w:sz w:val="20"/>
          <w:szCs w:val="20"/>
        </w:rPr>
      </w:pPr>
      <w:r w:rsidRPr="000E04E2">
        <w:rPr>
          <w:rFonts w:cs="Arial"/>
          <w:b/>
          <w:bCs/>
          <w:sz w:val="20"/>
          <w:szCs w:val="20"/>
        </w:rPr>
        <w:t>Notes</w:t>
      </w:r>
    </w:p>
    <w:p w14:paraId="7790913E" w14:textId="77777777" w:rsidR="003C64AD" w:rsidRPr="003C64AD" w:rsidRDefault="003C64AD" w:rsidP="003C64AD">
      <w:pPr>
        <w:pStyle w:val="ListParagraph"/>
        <w:numPr>
          <w:ilvl w:val="0"/>
          <w:numId w:val="32"/>
        </w:numPr>
        <w:spacing w:after="120"/>
        <w:rPr>
          <w:rFonts w:cs="Arial"/>
          <w:sz w:val="20"/>
          <w:szCs w:val="20"/>
        </w:rPr>
      </w:pPr>
      <w:r w:rsidRPr="003C64AD">
        <w:rPr>
          <w:rFonts w:cs="Arial"/>
          <w:sz w:val="20"/>
          <w:szCs w:val="20"/>
        </w:rPr>
        <w:t>Agenda time scale is indicative and can be modified due to company and/or audit team necessities.</w:t>
      </w:r>
    </w:p>
    <w:p w14:paraId="0020F3FC" w14:textId="77777777" w:rsidR="003C64AD" w:rsidRPr="003C64AD" w:rsidRDefault="003C64AD" w:rsidP="003C64AD">
      <w:pPr>
        <w:pStyle w:val="ListParagraph"/>
        <w:numPr>
          <w:ilvl w:val="0"/>
          <w:numId w:val="32"/>
        </w:numPr>
        <w:spacing w:after="120"/>
        <w:rPr>
          <w:rFonts w:cs="Arial"/>
          <w:sz w:val="20"/>
          <w:szCs w:val="20"/>
        </w:rPr>
      </w:pPr>
      <w:r w:rsidRPr="003C64AD">
        <w:rPr>
          <w:rFonts w:cs="Arial"/>
          <w:sz w:val="20"/>
          <w:szCs w:val="20"/>
        </w:rPr>
        <w:t>All the processes/product groups included in the certification scope shall be in place and auditable at the time of audit. Any process non-auditable will be excluded from the certification scope.</w:t>
      </w:r>
    </w:p>
    <w:p w14:paraId="0B3CB2C9" w14:textId="77777777" w:rsidR="003C64AD" w:rsidRPr="003C64AD" w:rsidRDefault="003C64AD" w:rsidP="003C64AD">
      <w:pPr>
        <w:pStyle w:val="ListParagraph"/>
        <w:numPr>
          <w:ilvl w:val="0"/>
          <w:numId w:val="32"/>
        </w:numPr>
        <w:spacing w:after="120"/>
        <w:rPr>
          <w:rFonts w:cs="Arial"/>
          <w:sz w:val="20"/>
          <w:szCs w:val="20"/>
        </w:rPr>
      </w:pPr>
      <w:r w:rsidRPr="003C64AD">
        <w:rPr>
          <w:rFonts w:cs="Arial"/>
          <w:sz w:val="20"/>
          <w:szCs w:val="20"/>
        </w:rPr>
        <w:t xml:space="preserve">OFF SITE TIME: audit preparation and reporting </w:t>
      </w:r>
    </w:p>
    <w:p w14:paraId="32A39141" w14:textId="77777777" w:rsidR="003C64AD" w:rsidRPr="003C64AD" w:rsidRDefault="003C64AD" w:rsidP="003C64AD">
      <w:pPr>
        <w:pStyle w:val="ListParagraph"/>
        <w:numPr>
          <w:ilvl w:val="0"/>
          <w:numId w:val="32"/>
        </w:numPr>
        <w:spacing w:after="120"/>
        <w:rPr>
          <w:rFonts w:cs="Arial"/>
          <w:sz w:val="20"/>
          <w:szCs w:val="20"/>
        </w:rPr>
      </w:pPr>
      <w:r w:rsidRPr="003C64AD">
        <w:rPr>
          <w:rFonts w:cs="Arial"/>
          <w:sz w:val="20"/>
          <w:szCs w:val="20"/>
        </w:rPr>
        <w:t>Please arrange for access to a copy of your current HACCP Documented System and Procedures; a conference room and/or office area to be available for meetings; availability of internet access, copy machine; provision of lunch on-site (if possible).</w:t>
      </w:r>
    </w:p>
    <w:p w14:paraId="4808305D" w14:textId="77777777" w:rsidR="003C64AD" w:rsidRPr="003C64AD" w:rsidRDefault="003C64AD" w:rsidP="003C64AD">
      <w:pPr>
        <w:pStyle w:val="ListParagraph"/>
        <w:numPr>
          <w:ilvl w:val="0"/>
          <w:numId w:val="32"/>
        </w:numPr>
        <w:spacing w:after="120"/>
        <w:rPr>
          <w:rFonts w:cs="Arial"/>
          <w:sz w:val="20"/>
          <w:szCs w:val="20"/>
        </w:rPr>
      </w:pPr>
      <w:r w:rsidRPr="003C64AD">
        <w:rPr>
          <w:rFonts w:cs="Arial"/>
          <w:sz w:val="20"/>
          <w:szCs w:val="20"/>
        </w:rPr>
        <w:t>The escort’s role is to guide the auditor to the areas / personnel to be audited, witness the audit, take notes, and have familiarity with the Management System activities to be audited.</w:t>
      </w:r>
    </w:p>
    <w:p w14:paraId="7D342E7E" w14:textId="77777777" w:rsidR="003C64AD" w:rsidRPr="003C64AD" w:rsidRDefault="003C64AD" w:rsidP="003C64AD">
      <w:pPr>
        <w:pStyle w:val="ListParagraph"/>
        <w:numPr>
          <w:ilvl w:val="0"/>
          <w:numId w:val="32"/>
        </w:numPr>
        <w:spacing w:after="120"/>
        <w:rPr>
          <w:rFonts w:cs="Arial"/>
          <w:sz w:val="20"/>
          <w:szCs w:val="20"/>
        </w:rPr>
      </w:pPr>
      <w:r w:rsidRPr="003C64AD">
        <w:rPr>
          <w:rFonts w:cs="Arial"/>
          <w:sz w:val="20"/>
          <w:szCs w:val="20"/>
        </w:rPr>
        <w:lastRenderedPageBreak/>
        <w:t>Audit Confidentiality: The contents of the report, including any notes and checklists completed during the audit will be treated in strictest confidence, and will not be disclosed to any third party without written consent of the customer, except as required by the Schemes Owners, Accreditation Authorities and applicable laws.</w:t>
      </w:r>
    </w:p>
    <w:p w14:paraId="55E8A40A" w14:textId="77777777" w:rsidR="003C64AD" w:rsidRPr="003C64AD" w:rsidRDefault="003C64AD" w:rsidP="003C64AD">
      <w:pPr>
        <w:pStyle w:val="ListParagraph"/>
        <w:numPr>
          <w:ilvl w:val="0"/>
          <w:numId w:val="32"/>
        </w:numPr>
        <w:spacing w:after="120"/>
        <w:rPr>
          <w:rFonts w:cs="Arial"/>
          <w:sz w:val="20"/>
          <w:szCs w:val="20"/>
        </w:rPr>
      </w:pPr>
      <w:r w:rsidRPr="003C64AD">
        <w:rPr>
          <w:rFonts w:cs="Arial"/>
          <w:sz w:val="20"/>
          <w:szCs w:val="20"/>
        </w:rPr>
        <w:t>Please notify the Lead Auditor of any special requirements (steel-toed shoes, slip-resistant shoes) required to enter your facility prior to the beginning of the audit.</w:t>
      </w:r>
    </w:p>
    <w:p w14:paraId="0334EEFB" w14:textId="427A5DAF" w:rsidR="00ED5EF4" w:rsidRPr="003C64AD" w:rsidRDefault="003C64AD" w:rsidP="003D3D33">
      <w:pPr>
        <w:pStyle w:val="ListParagraph"/>
        <w:numPr>
          <w:ilvl w:val="0"/>
          <w:numId w:val="32"/>
        </w:numPr>
        <w:spacing w:after="120"/>
        <w:ind w:left="714" w:hanging="357"/>
        <w:rPr>
          <w:rFonts w:cs="Arial"/>
          <w:sz w:val="20"/>
          <w:szCs w:val="20"/>
        </w:rPr>
      </w:pPr>
      <w:r w:rsidRPr="003C64AD">
        <w:rPr>
          <w:rFonts w:cs="Arial"/>
          <w:sz w:val="20"/>
          <w:szCs w:val="20"/>
        </w:rPr>
        <w:t xml:space="preserve">The requirement of both BRC GS and IFS standards are evaluated together in the same slot of time, being the audit integrated and </w:t>
      </w:r>
      <w:proofErr w:type="gramStart"/>
      <w:r w:rsidRPr="003C64AD">
        <w:rPr>
          <w:rFonts w:cs="Arial"/>
          <w:sz w:val="20"/>
          <w:szCs w:val="20"/>
        </w:rPr>
        <w:t>combined.</w:t>
      </w:r>
      <w:r w:rsidR="00ED5EF4" w:rsidRPr="003C64AD">
        <w:rPr>
          <w:rFonts w:cs="Arial"/>
          <w:sz w:val="20"/>
          <w:szCs w:val="20"/>
        </w:rPr>
        <w:t>.</w:t>
      </w:r>
      <w:proofErr w:type="gramEnd"/>
    </w:p>
    <w:p w14:paraId="5EFB4912" w14:textId="692F28D4" w:rsidR="00BD5B8E" w:rsidRPr="000E04E2" w:rsidRDefault="00BD5B8E">
      <w:pPr>
        <w:spacing w:after="200" w:line="276" w:lineRule="auto"/>
        <w:rPr>
          <w:rFonts w:cs="Arial"/>
        </w:rPr>
      </w:pPr>
      <w:r w:rsidRPr="000E04E2">
        <w:rPr>
          <w:rFonts w:cs="Arial"/>
        </w:rPr>
        <w:br w:type="page"/>
      </w:r>
    </w:p>
    <w:p w14:paraId="0BC40674" w14:textId="77777777" w:rsidR="00A507A8" w:rsidRPr="000E04E2" w:rsidRDefault="00A507A8" w:rsidP="00A507A8">
      <w:pPr>
        <w:rPr>
          <w:rFonts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7"/>
        <w:gridCol w:w="1276"/>
        <w:gridCol w:w="3206"/>
        <w:gridCol w:w="3846"/>
      </w:tblGrid>
      <w:tr w:rsidR="001C533F" w:rsidRPr="000E04E2" w14:paraId="08AD6DC3" w14:textId="77777777" w:rsidTr="00C03B24">
        <w:tc>
          <w:tcPr>
            <w:tcW w:w="1527" w:type="dxa"/>
          </w:tcPr>
          <w:p w14:paraId="04097D05" w14:textId="553926FA" w:rsidR="001C533F" w:rsidRPr="000E04E2" w:rsidRDefault="001C533F" w:rsidP="001C533F">
            <w:pPr>
              <w:rPr>
                <w:rFonts w:cs="Arial"/>
                <w:b/>
                <w:sz w:val="20"/>
                <w:szCs w:val="20"/>
              </w:rPr>
            </w:pPr>
            <w:r w:rsidRPr="000E04E2">
              <w:rPr>
                <w:rFonts w:cs="Arial"/>
                <w:b/>
                <w:sz w:val="20"/>
                <w:szCs w:val="20"/>
              </w:rPr>
              <w:t xml:space="preserve">DAY </w:t>
            </w:r>
            <w:r>
              <w:rPr>
                <w:rFonts w:cs="Arial"/>
                <w:b/>
                <w:sz w:val="20"/>
                <w:szCs w:val="20"/>
              </w:rPr>
              <w:t>1</w:t>
            </w:r>
          </w:p>
        </w:tc>
        <w:tc>
          <w:tcPr>
            <w:tcW w:w="1276" w:type="dxa"/>
          </w:tcPr>
          <w:p w14:paraId="7B0DDBB0" w14:textId="77777777" w:rsidR="001C533F" w:rsidRPr="000E04E2" w:rsidRDefault="001C533F" w:rsidP="00C03B24">
            <w:pPr>
              <w:jc w:val="center"/>
              <w:rPr>
                <w:rFonts w:cs="Arial"/>
                <w:b/>
                <w:sz w:val="20"/>
                <w:szCs w:val="20"/>
              </w:rPr>
            </w:pPr>
            <w:r>
              <w:rPr>
                <w:rFonts w:cs="Arial"/>
                <w:b/>
                <w:sz w:val="20"/>
                <w:szCs w:val="20"/>
              </w:rPr>
              <w:t>Auditor</w:t>
            </w:r>
          </w:p>
        </w:tc>
        <w:tc>
          <w:tcPr>
            <w:tcW w:w="3206" w:type="dxa"/>
          </w:tcPr>
          <w:p w14:paraId="5DB1FBF3" w14:textId="17FBBF11" w:rsidR="001C533F" w:rsidRDefault="001C533F" w:rsidP="00C03B24">
            <w:pPr>
              <w:jc w:val="center"/>
              <w:rPr>
                <w:rFonts w:cs="Arial"/>
                <w:lang w:val="it-IT"/>
              </w:rPr>
            </w:pPr>
            <w:r>
              <w:rPr>
                <w:rFonts w:cs="Arial"/>
                <w:b/>
                <w:sz w:val="20"/>
                <w:szCs w:val="20"/>
              </w:rPr>
              <w:t xml:space="preserve"> </w:t>
            </w:r>
            <w:proofErr w:type="gramStart"/>
            <w:r w:rsidRPr="001C533F">
              <w:rPr>
                <w:rFonts w:cs="Arial"/>
                <w:lang w:val="it-IT"/>
              </w:rPr>
              <w:t>R.</w:t>
            </w:r>
            <w:r w:rsidRPr="00D772F2">
              <w:rPr>
                <w:rFonts w:cs="Arial"/>
                <w:lang w:val="it-IT"/>
              </w:rPr>
              <w:t>Soldani</w:t>
            </w:r>
            <w:proofErr w:type="gramEnd"/>
          </w:p>
          <w:p w14:paraId="101B93CA" w14:textId="77777777" w:rsidR="001C533F" w:rsidRPr="000E04E2" w:rsidRDefault="001C533F" w:rsidP="00C03B24">
            <w:pPr>
              <w:jc w:val="center"/>
              <w:rPr>
                <w:rFonts w:cs="Arial"/>
                <w:b/>
                <w:sz w:val="20"/>
                <w:szCs w:val="20"/>
              </w:rPr>
            </w:pPr>
          </w:p>
        </w:tc>
        <w:tc>
          <w:tcPr>
            <w:tcW w:w="3846" w:type="dxa"/>
          </w:tcPr>
          <w:p w14:paraId="0D015F30" w14:textId="7FE105C7" w:rsidR="001C533F" w:rsidRPr="000E04E2" w:rsidRDefault="001C533F" w:rsidP="001C533F">
            <w:pPr>
              <w:rPr>
                <w:rFonts w:cs="Arial"/>
                <w:b/>
                <w:sz w:val="20"/>
                <w:szCs w:val="20"/>
              </w:rPr>
            </w:pPr>
            <w:r>
              <w:rPr>
                <w:rFonts w:cs="Arial"/>
                <w:sz w:val="20"/>
                <w:szCs w:val="20"/>
              </w:rPr>
              <w:t xml:space="preserve">                    </w:t>
            </w:r>
            <w:proofErr w:type="spellStart"/>
            <w:proofErr w:type="gramStart"/>
            <w:r>
              <w:rPr>
                <w:rFonts w:cs="Arial"/>
                <w:sz w:val="20"/>
                <w:szCs w:val="20"/>
              </w:rPr>
              <w:t>E.</w:t>
            </w:r>
            <w:r>
              <w:rPr>
                <w:rFonts w:cs="Arial"/>
                <w:sz w:val="20"/>
                <w:szCs w:val="20"/>
              </w:rPr>
              <w:t>Corbucci</w:t>
            </w:r>
            <w:proofErr w:type="spellEnd"/>
            <w:proofErr w:type="gramEnd"/>
          </w:p>
        </w:tc>
      </w:tr>
      <w:tr w:rsidR="001C533F" w:rsidRPr="000E04E2" w14:paraId="5A914A82" w14:textId="77777777" w:rsidTr="00C03B24">
        <w:tc>
          <w:tcPr>
            <w:tcW w:w="1527" w:type="dxa"/>
          </w:tcPr>
          <w:p w14:paraId="00588399" w14:textId="77777777" w:rsidR="001C533F" w:rsidRPr="000E04E2" w:rsidRDefault="001C533F" w:rsidP="00C03B24">
            <w:pPr>
              <w:rPr>
                <w:rFonts w:cs="Arial"/>
                <w:b/>
                <w:sz w:val="20"/>
                <w:szCs w:val="20"/>
              </w:rPr>
            </w:pPr>
            <w:r w:rsidRPr="000E04E2">
              <w:rPr>
                <w:rFonts w:cs="Arial"/>
                <w:b/>
                <w:sz w:val="20"/>
                <w:szCs w:val="20"/>
              </w:rPr>
              <w:t>Schedule</w:t>
            </w:r>
          </w:p>
        </w:tc>
        <w:tc>
          <w:tcPr>
            <w:tcW w:w="1276" w:type="dxa"/>
          </w:tcPr>
          <w:p w14:paraId="5EBD2912" w14:textId="77777777" w:rsidR="001C533F" w:rsidRPr="000E04E2" w:rsidRDefault="001C533F" w:rsidP="00C03B24">
            <w:pPr>
              <w:rPr>
                <w:rFonts w:cs="Arial"/>
                <w:b/>
                <w:sz w:val="20"/>
                <w:szCs w:val="20"/>
              </w:rPr>
            </w:pPr>
          </w:p>
        </w:tc>
        <w:tc>
          <w:tcPr>
            <w:tcW w:w="3206" w:type="dxa"/>
          </w:tcPr>
          <w:p w14:paraId="19DD82FE" w14:textId="77777777" w:rsidR="001C533F" w:rsidRPr="000E04E2" w:rsidRDefault="001C533F" w:rsidP="00C03B24">
            <w:pPr>
              <w:rPr>
                <w:rFonts w:cs="Arial"/>
                <w:b/>
                <w:sz w:val="20"/>
                <w:szCs w:val="20"/>
              </w:rPr>
            </w:pPr>
            <w:r w:rsidRPr="000E04E2">
              <w:rPr>
                <w:rFonts w:cs="Arial"/>
                <w:b/>
                <w:sz w:val="20"/>
                <w:szCs w:val="20"/>
              </w:rPr>
              <w:t>Activity</w:t>
            </w:r>
          </w:p>
        </w:tc>
        <w:tc>
          <w:tcPr>
            <w:tcW w:w="3846" w:type="dxa"/>
          </w:tcPr>
          <w:p w14:paraId="61F6F7E7" w14:textId="77777777" w:rsidR="001C533F" w:rsidRPr="000E04E2" w:rsidRDefault="001C533F" w:rsidP="00C03B24">
            <w:pPr>
              <w:rPr>
                <w:rFonts w:cs="Arial"/>
                <w:b/>
                <w:sz w:val="20"/>
                <w:szCs w:val="20"/>
              </w:rPr>
            </w:pPr>
            <w:r w:rsidRPr="000E04E2">
              <w:rPr>
                <w:rFonts w:cs="Arial"/>
                <w:b/>
                <w:sz w:val="20"/>
                <w:szCs w:val="20"/>
              </w:rPr>
              <w:t>Activity</w:t>
            </w:r>
          </w:p>
        </w:tc>
      </w:tr>
      <w:tr w:rsidR="001C533F" w:rsidRPr="000E04E2" w14:paraId="3F8B43F3" w14:textId="77777777" w:rsidTr="00C03B24">
        <w:tc>
          <w:tcPr>
            <w:tcW w:w="1527" w:type="dxa"/>
          </w:tcPr>
          <w:p w14:paraId="12E44528" w14:textId="77777777" w:rsidR="001C533F" w:rsidRPr="000E04E2" w:rsidRDefault="001C533F" w:rsidP="00C03B24">
            <w:pPr>
              <w:rPr>
                <w:rFonts w:cs="Arial"/>
                <w:sz w:val="20"/>
                <w:szCs w:val="20"/>
              </w:rPr>
            </w:pPr>
            <w:r w:rsidRPr="000E04E2">
              <w:rPr>
                <w:rFonts w:cs="Arial"/>
                <w:sz w:val="20"/>
                <w:szCs w:val="20"/>
              </w:rPr>
              <w:t>09:00 – 09:15</w:t>
            </w:r>
          </w:p>
        </w:tc>
        <w:tc>
          <w:tcPr>
            <w:tcW w:w="1276" w:type="dxa"/>
          </w:tcPr>
          <w:p w14:paraId="5A3DC088" w14:textId="77777777" w:rsidR="001C533F" w:rsidRPr="001C533F" w:rsidRDefault="001C533F" w:rsidP="00C03B24">
            <w:pPr>
              <w:rPr>
                <w:rFonts w:cs="Arial"/>
                <w:sz w:val="20"/>
                <w:szCs w:val="20"/>
                <w:lang w:val="en-US"/>
              </w:rPr>
            </w:pPr>
          </w:p>
        </w:tc>
        <w:tc>
          <w:tcPr>
            <w:tcW w:w="7052" w:type="dxa"/>
            <w:gridSpan w:val="2"/>
          </w:tcPr>
          <w:p w14:paraId="0E1019AB" w14:textId="77777777" w:rsidR="001C533F" w:rsidRDefault="001C533F" w:rsidP="00C03B24">
            <w:pPr>
              <w:rPr>
                <w:rFonts w:cs="Arial"/>
                <w:lang w:val="en-US"/>
              </w:rPr>
            </w:pPr>
            <w:r w:rsidRPr="003439B7">
              <w:rPr>
                <w:rFonts w:cs="Arial"/>
                <w:b/>
                <w:bCs/>
                <w:lang w:val="en-US"/>
              </w:rPr>
              <w:t>Opening meeting</w:t>
            </w:r>
            <w:r w:rsidRPr="003439B7">
              <w:rPr>
                <w:rFonts w:cs="Arial"/>
                <w:lang w:val="en-US"/>
              </w:rPr>
              <w:t xml:space="preserve"> - Introductory meeting with site management to explain scope of audit and method of reporting </w:t>
            </w:r>
          </w:p>
          <w:p w14:paraId="1AB57D0E" w14:textId="77777777" w:rsidR="001C533F" w:rsidRPr="00303CA5" w:rsidRDefault="001C533F" w:rsidP="00C03B24">
            <w:pPr>
              <w:rPr>
                <w:rFonts w:cs="Arial"/>
                <w:sz w:val="20"/>
                <w:szCs w:val="20"/>
                <w:lang w:val="en-US"/>
              </w:rPr>
            </w:pPr>
          </w:p>
        </w:tc>
      </w:tr>
      <w:tr w:rsidR="001C533F" w:rsidRPr="000E04E2" w14:paraId="41D862D1" w14:textId="77777777" w:rsidTr="00C03B24">
        <w:tc>
          <w:tcPr>
            <w:tcW w:w="1527" w:type="dxa"/>
          </w:tcPr>
          <w:p w14:paraId="5CBA8E27" w14:textId="77777777" w:rsidR="001C533F" w:rsidRPr="000E04E2" w:rsidRDefault="001C533F" w:rsidP="00C03B24">
            <w:pPr>
              <w:rPr>
                <w:rFonts w:cs="Arial"/>
                <w:sz w:val="20"/>
                <w:szCs w:val="20"/>
              </w:rPr>
            </w:pPr>
            <w:r w:rsidRPr="000E04E2">
              <w:rPr>
                <w:rFonts w:cs="Arial"/>
                <w:sz w:val="20"/>
                <w:szCs w:val="20"/>
              </w:rPr>
              <w:t>09:15 – 1</w:t>
            </w:r>
            <w:r>
              <w:rPr>
                <w:rFonts w:cs="Arial"/>
                <w:sz w:val="20"/>
                <w:szCs w:val="20"/>
              </w:rPr>
              <w:t>3</w:t>
            </w:r>
            <w:r w:rsidRPr="000E04E2">
              <w:rPr>
                <w:rFonts w:cs="Arial"/>
                <w:sz w:val="20"/>
                <w:szCs w:val="20"/>
              </w:rPr>
              <w:t>:00</w:t>
            </w:r>
          </w:p>
        </w:tc>
        <w:tc>
          <w:tcPr>
            <w:tcW w:w="1276" w:type="dxa"/>
          </w:tcPr>
          <w:p w14:paraId="7BEC55F1" w14:textId="77777777" w:rsidR="001C533F" w:rsidRPr="00D772F2" w:rsidRDefault="001C533F" w:rsidP="00C03B24">
            <w:pPr>
              <w:jc w:val="center"/>
              <w:rPr>
                <w:rFonts w:cs="Arial"/>
                <w:sz w:val="20"/>
                <w:szCs w:val="20"/>
                <w:lang w:val="it-IT"/>
              </w:rPr>
            </w:pPr>
          </w:p>
        </w:tc>
        <w:tc>
          <w:tcPr>
            <w:tcW w:w="3206" w:type="dxa"/>
          </w:tcPr>
          <w:p w14:paraId="34A9EE58" w14:textId="77777777" w:rsidR="001C533F" w:rsidRDefault="001C533F" w:rsidP="00C03B24">
            <w:pPr>
              <w:rPr>
                <w:rFonts w:cs="Arial"/>
                <w:i/>
                <w:iCs/>
                <w:sz w:val="20"/>
                <w:szCs w:val="20"/>
              </w:rPr>
            </w:pPr>
            <w:r w:rsidRPr="00AD5C7B">
              <w:rPr>
                <w:rFonts w:cs="Arial"/>
                <w:i/>
                <w:iCs/>
                <w:sz w:val="20"/>
                <w:szCs w:val="20"/>
              </w:rPr>
              <w:t>PREREQUISITE PROGRAMMES – SITE TOUR</w:t>
            </w:r>
            <w:r>
              <w:rPr>
                <w:rFonts w:cs="Arial"/>
                <w:i/>
                <w:iCs/>
                <w:sz w:val="20"/>
                <w:szCs w:val="20"/>
              </w:rPr>
              <w:t xml:space="preserve"> and RECORDS review</w:t>
            </w:r>
            <w:r w:rsidRPr="00AD5C7B">
              <w:rPr>
                <w:rFonts w:cs="Arial"/>
                <w:i/>
                <w:iCs/>
                <w:sz w:val="20"/>
                <w:szCs w:val="20"/>
              </w:rPr>
              <w:t xml:space="preserve">: </w:t>
            </w:r>
          </w:p>
          <w:p w14:paraId="7629801B" w14:textId="77777777" w:rsidR="001C533F" w:rsidRDefault="001C533F" w:rsidP="00C03B24">
            <w:pPr>
              <w:jc w:val="both"/>
              <w:rPr>
                <w:rFonts w:cs="Arial"/>
                <w:sz w:val="20"/>
                <w:szCs w:val="20"/>
              </w:rPr>
            </w:pPr>
            <w:r w:rsidRPr="00AD5C7B">
              <w:rPr>
                <w:rFonts w:cs="Arial"/>
                <w:b/>
                <w:bCs/>
                <w:sz w:val="20"/>
                <w:szCs w:val="20"/>
              </w:rPr>
              <w:t>SITE STANDARDS</w:t>
            </w:r>
            <w:r>
              <w:rPr>
                <w:rFonts w:cs="Arial"/>
                <w:sz w:val="20"/>
                <w:szCs w:val="20"/>
              </w:rPr>
              <w:t>: E</w:t>
            </w:r>
            <w:r w:rsidRPr="000E04E2">
              <w:rPr>
                <w:rFonts w:cs="Arial"/>
                <w:sz w:val="20"/>
                <w:szCs w:val="20"/>
              </w:rPr>
              <w:t>xternal standards</w:t>
            </w:r>
            <w:r>
              <w:rPr>
                <w:rFonts w:cs="Arial"/>
                <w:sz w:val="20"/>
                <w:szCs w:val="20"/>
              </w:rPr>
              <w:t xml:space="preserve"> and site</w:t>
            </w:r>
            <w:r w:rsidRPr="000E04E2">
              <w:rPr>
                <w:rFonts w:cs="Arial"/>
                <w:sz w:val="20"/>
                <w:szCs w:val="20"/>
              </w:rPr>
              <w:t xml:space="preserve"> security;</w:t>
            </w:r>
            <w:r>
              <w:rPr>
                <w:rFonts w:cs="Arial"/>
                <w:sz w:val="20"/>
                <w:szCs w:val="20"/>
              </w:rPr>
              <w:t xml:space="preserve"> Food defence; L</w:t>
            </w:r>
            <w:r w:rsidRPr="000E04E2">
              <w:rPr>
                <w:rFonts w:cs="Arial"/>
                <w:sz w:val="20"/>
                <w:szCs w:val="20"/>
              </w:rPr>
              <w:t xml:space="preserve">ayout, product flow and segregation; </w:t>
            </w:r>
            <w:r>
              <w:rPr>
                <w:rFonts w:cs="Arial"/>
                <w:sz w:val="20"/>
                <w:szCs w:val="20"/>
              </w:rPr>
              <w:t>B</w:t>
            </w:r>
            <w:r w:rsidRPr="000E04E2">
              <w:rPr>
                <w:rFonts w:cs="Arial"/>
                <w:sz w:val="20"/>
                <w:szCs w:val="20"/>
              </w:rPr>
              <w:t>uilding fabric</w:t>
            </w:r>
            <w:r>
              <w:rPr>
                <w:rFonts w:cs="Arial"/>
                <w:sz w:val="20"/>
                <w:szCs w:val="20"/>
              </w:rPr>
              <w:t>, raw material handling, preparation, processing, packing and storage;</w:t>
            </w:r>
            <w:r w:rsidRPr="000E04E2">
              <w:rPr>
                <w:rFonts w:cs="Arial"/>
                <w:sz w:val="20"/>
                <w:szCs w:val="20"/>
              </w:rPr>
              <w:t xml:space="preserve"> </w:t>
            </w:r>
            <w:r>
              <w:rPr>
                <w:rFonts w:cs="Arial"/>
                <w:sz w:val="20"/>
                <w:szCs w:val="20"/>
              </w:rPr>
              <w:t>U</w:t>
            </w:r>
            <w:r w:rsidRPr="000E04E2">
              <w:rPr>
                <w:rFonts w:cs="Arial"/>
                <w:sz w:val="20"/>
                <w:szCs w:val="20"/>
              </w:rPr>
              <w:t>tilities</w:t>
            </w:r>
            <w:r>
              <w:rPr>
                <w:rFonts w:cs="Arial"/>
                <w:sz w:val="20"/>
                <w:szCs w:val="20"/>
              </w:rPr>
              <w:t xml:space="preserve"> – water, ice, air and other gases</w:t>
            </w:r>
            <w:r w:rsidRPr="000E04E2">
              <w:rPr>
                <w:rFonts w:cs="Arial"/>
                <w:sz w:val="20"/>
                <w:szCs w:val="20"/>
              </w:rPr>
              <w:t xml:space="preserve">; </w:t>
            </w:r>
            <w:r>
              <w:rPr>
                <w:rFonts w:cs="Arial"/>
                <w:sz w:val="20"/>
                <w:szCs w:val="20"/>
              </w:rPr>
              <w:t>E</w:t>
            </w:r>
            <w:r w:rsidRPr="000E04E2">
              <w:rPr>
                <w:rFonts w:cs="Arial"/>
                <w:sz w:val="20"/>
                <w:szCs w:val="20"/>
              </w:rPr>
              <w:t>quipment</w:t>
            </w:r>
            <w:r>
              <w:rPr>
                <w:rFonts w:cs="Arial"/>
                <w:sz w:val="20"/>
                <w:szCs w:val="20"/>
              </w:rPr>
              <w:t>;</w:t>
            </w:r>
            <w:r w:rsidRPr="000E04E2">
              <w:rPr>
                <w:rFonts w:cs="Arial"/>
                <w:sz w:val="20"/>
                <w:szCs w:val="20"/>
              </w:rPr>
              <w:t xml:space="preserve"> </w:t>
            </w:r>
            <w:r>
              <w:rPr>
                <w:rFonts w:cs="Arial"/>
                <w:sz w:val="20"/>
                <w:szCs w:val="20"/>
              </w:rPr>
              <w:t>M</w:t>
            </w:r>
            <w:r w:rsidRPr="000E04E2">
              <w:rPr>
                <w:rFonts w:cs="Arial"/>
                <w:sz w:val="20"/>
                <w:szCs w:val="20"/>
              </w:rPr>
              <w:t xml:space="preserve">aintenance; </w:t>
            </w:r>
            <w:r>
              <w:rPr>
                <w:rFonts w:cs="Arial"/>
                <w:sz w:val="20"/>
                <w:szCs w:val="20"/>
              </w:rPr>
              <w:t>S</w:t>
            </w:r>
            <w:r w:rsidRPr="000E04E2">
              <w:rPr>
                <w:rFonts w:cs="Arial"/>
                <w:sz w:val="20"/>
                <w:szCs w:val="20"/>
              </w:rPr>
              <w:t xml:space="preserve">taff facilities; </w:t>
            </w:r>
            <w:r>
              <w:rPr>
                <w:rFonts w:cs="Arial"/>
                <w:sz w:val="20"/>
                <w:szCs w:val="20"/>
              </w:rPr>
              <w:t>C</w:t>
            </w:r>
            <w:r w:rsidRPr="000E04E2">
              <w:rPr>
                <w:rFonts w:cs="Arial"/>
                <w:sz w:val="20"/>
                <w:szCs w:val="20"/>
              </w:rPr>
              <w:t>hemical and physical product contamination control</w:t>
            </w:r>
            <w:r>
              <w:rPr>
                <w:rFonts w:cs="Arial"/>
                <w:sz w:val="20"/>
                <w:szCs w:val="20"/>
              </w:rPr>
              <w:t>: raw material handling, preparation, processing, packing and storage areas</w:t>
            </w:r>
            <w:r w:rsidRPr="000E04E2">
              <w:rPr>
                <w:rFonts w:cs="Arial"/>
                <w:sz w:val="20"/>
                <w:szCs w:val="20"/>
              </w:rPr>
              <w:t xml:space="preserve">; </w:t>
            </w:r>
            <w:r>
              <w:rPr>
                <w:rFonts w:cs="Arial"/>
                <w:sz w:val="20"/>
                <w:szCs w:val="20"/>
              </w:rPr>
              <w:t>Foreign- body detection and removal equipment; H</w:t>
            </w:r>
            <w:r w:rsidRPr="000E04E2">
              <w:rPr>
                <w:rFonts w:cs="Arial"/>
                <w:sz w:val="20"/>
                <w:szCs w:val="20"/>
              </w:rPr>
              <w:t xml:space="preserve">ousekeeping and hygiene, </w:t>
            </w:r>
            <w:r>
              <w:rPr>
                <w:rFonts w:cs="Arial"/>
                <w:sz w:val="20"/>
                <w:szCs w:val="20"/>
              </w:rPr>
              <w:t>W</w:t>
            </w:r>
            <w:r w:rsidRPr="000E04E2">
              <w:rPr>
                <w:rFonts w:cs="Arial"/>
                <w:sz w:val="20"/>
                <w:szCs w:val="20"/>
              </w:rPr>
              <w:t>aste</w:t>
            </w:r>
            <w:r>
              <w:rPr>
                <w:rFonts w:cs="Arial"/>
                <w:sz w:val="20"/>
                <w:szCs w:val="20"/>
              </w:rPr>
              <w:t xml:space="preserve"> and </w:t>
            </w:r>
            <w:r w:rsidRPr="000E04E2">
              <w:rPr>
                <w:rFonts w:cs="Arial"/>
                <w:sz w:val="20"/>
                <w:szCs w:val="20"/>
              </w:rPr>
              <w:t xml:space="preserve">waste disposal; </w:t>
            </w:r>
            <w:r>
              <w:rPr>
                <w:rFonts w:cs="Arial"/>
                <w:sz w:val="20"/>
                <w:szCs w:val="20"/>
              </w:rPr>
              <w:t>Management of surplus food and products for animal feed; P</w:t>
            </w:r>
            <w:r w:rsidRPr="000E04E2">
              <w:rPr>
                <w:rFonts w:cs="Arial"/>
                <w:sz w:val="20"/>
                <w:szCs w:val="20"/>
              </w:rPr>
              <w:t xml:space="preserve">est </w:t>
            </w:r>
            <w:r>
              <w:rPr>
                <w:rFonts w:cs="Arial"/>
                <w:sz w:val="20"/>
                <w:szCs w:val="20"/>
              </w:rPr>
              <w:t>Management</w:t>
            </w:r>
            <w:r w:rsidRPr="000E04E2">
              <w:rPr>
                <w:rFonts w:cs="Arial"/>
                <w:sz w:val="20"/>
                <w:szCs w:val="20"/>
              </w:rPr>
              <w:t xml:space="preserve">; </w:t>
            </w:r>
            <w:r>
              <w:rPr>
                <w:rFonts w:cs="Arial"/>
                <w:sz w:val="20"/>
                <w:szCs w:val="20"/>
              </w:rPr>
              <w:t>Storage facilities, Dispatch and Transport.</w:t>
            </w:r>
          </w:p>
          <w:p w14:paraId="3124795B" w14:textId="77777777" w:rsidR="001C533F" w:rsidRPr="00A67561" w:rsidRDefault="001C533F" w:rsidP="00C03B24">
            <w:pPr>
              <w:jc w:val="both"/>
              <w:rPr>
                <w:rFonts w:cs="Arial"/>
                <w:sz w:val="20"/>
                <w:szCs w:val="20"/>
                <w:lang w:val="en-US"/>
              </w:rPr>
            </w:pPr>
            <w:r w:rsidRPr="00AD5C7B">
              <w:rPr>
                <w:rFonts w:cs="Arial"/>
                <w:b/>
                <w:bCs/>
                <w:sz w:val="20"/>
                <w:szCs w:val="20"/>
                <w:lang w:val="en-US"/>
              </w:rPr>
              <w:t>PERSONNEL</w:t>
            </w:r>
            <w:r w:rsidRPr="00A67561">
              <w:rPr>
                <w:rFonts w:cs="Arial"/>
                <w:sz w:val="20"/>
                <w:szCs w:val="20"/>
                <w:lang w:val="en-US"/>
              </w:rPr>
              <w:t>: Personal Hygiene: raw material handling, pr</w:t>
            </w:r>
            <w:r>
              <w:rPr>
                <w:rFonts w:cs="Arial"/>
                <w:sz w:val="20"/>
                <w:szCs w:val="20"/>
                <w:lang w:val="en-US"/>
              </w:rPr>
              <w:t>eparation, processing, packing and storage; Protective clothing: staff or visitors to production areas.</w:t>
            </w:r>
          </w:p>
          <w:p w14:paraId="5F50611D" w14:textId="77777777" w:rsidR="001C533F" w:rsidRPr="00951C8D" w:rsidRDefault="001C533F" w:rsidP="00C03B24">
            <w:pPr>
              <w:rPr>
                <w:rFonts w:cs="Arial"/>
                <w:sz w:val="20"/>
                <w:szCs w:val="20"/>
                <w:lang w:val="en-US"/>
              </w:rPr>
            </w:pPr>
          </w:p>
        </w:tc>
        <w:tc>
          <w:tcPr>
            <w:tcW w:w="3846" w:type="dxa"/>
          </w:tcPr>
          <w:p w14:paraId="29AA7332" w14:textId="77777777" w:rsidR="001C533F" w:rsidRDefault="001C533F" w:rsidP="00C03B24">
            <w:pPr>
              <w:rPr>
                <w:rFonts w:cs="Arial"/>
                <w:i/>
                <w:iCs/>
                <w:sz w:val="20"/>
                <w:szCs w:val="20"/>
              </w:rPr>
            </w:pPr>
            <w:r w:rsidRPr="00AD5C7B">
              <w:rPr>
                <w:rFonts w:cs="Arial"/>
                <w:i/>
                <w:iCs/>
                <w:sz w:val="20"/>
                <w:szCs w:val="20"/>
              </w:rPr>
              <w:t>PREREQUISITE PROGRAMMES – SITE TOUR</w:t>
            </w:r>
            <w:r>
              <w:rPr>
                <w:rFonts w:cs="Arial"/>
                <w:i/>
                <w:iCs/>
                <w:sz w:val="20"/>
                <w:szCs w:val="20"/>
              </w:rPr>
              <w:t xml:space="preserve"> and RECORDS review</w:t>
            </w:r>
            <w:r w:rsidRPr="00AD5C7B">
              <w:rPr>
                <w:rFonts w:cs="Arial"/>
                <w:i/>
                <w:iCs/>
                <w:sz w:val="20"/>
                <w:szCs w:val="20"/>
              </w:rPr>
              <w:t xml:space="preserve">: </w:t>
            </w:r>
          </w:p>
          <w:p w14:paraId="0B1220F4" w14:textId="77777777" w:rsidR="001C533F" w:rsidRDefault="001C533F" w:rsidP="00C03B24">
            <w:pPr>
              <w:jc w:val="both"/>
              <w:rPr>
                <w:rFonts w:cs="Arial"/>
                <w:sz w:val="20"/>
                <w:szCs w:val="20"/>
              </w:rPr>
            </w:pPr>
            <w:r w:rsidRPr="00AD5C7B">
              <w:rPr>
                <w:rFonts w:cs="Arial"/>
                <w:b/>
                <w:bCs/>
                <w:sz w:val="20"/>
                <w:szCs w:val="20"/>
              </w:rPr>
              <w:t>SITE STANDARDS</w:t>
            </w:r>
            <w:r>
              <w:rPr>
                <w:rFonts w:cs="Arial"/>
                <w:sz w:val="20"/>
                <w:szCs w:val="20"/>
              </w:rPr>
              <w:t>: E</w:t>
            </w:r>
            <w:r w:rsidRPr="000E04E2">
              <w:rPr>
                <w:rFonts w:cs="Arial"/>
                <w:sz w:val="20"/>
                <w:szCs w:val="20"/>
              </w:rPr>
              <w:t>xternal standards</w:t>
            </w:r>
            <w:r>
              <w:rPr>
                <w:rFonts w:cs="Arial"/>
                <w:sz w:val="20"/>
                <w:szCs w:val="20"/>
              </w:rPr>
              <w:t xml:space="preserve"> and site</w:t>
            </w:r>
            <w:r w:rsidRPr="000E04E2">
              <w:rPr>
                <w:rFonts w:cs="Arial"/>
                <w:sz w:val="20"/>
                <w:szCs w:val="20"/>
              </w:rPr>
              <w:t xml:space="preserve"> security;</w:t>
            </w:r>
            <w:r>
              <w:rPr>
                <w:rFonts w:cs="Arial"/>
                <w:sz w:val="20"/>
                <w:szCs w:val="20"/>
              </w:rPr>
              <w:t xml:space="preserve"> Food defence; L</w:t>
            </w:r>
            <w:r w:rsidRPr="000E04E2">
              <w:rPr>
                <w:rFonts w:cs="Arial"/>
                <w:sz w:val="20"/>
                <w:szCs w:val="20"/>
              </w:rPr>
              <w:t xml:space="preserve">ayout, product flow and segregation; </w:t>
            </w:r>
            <w:r>
              <w:rPr>
                <w:rFonts w:cs="Arial"/>
                <w:sz w:val="20"/>
                <w:szCs w:val="20"/>
              </w:rPr>
              <w:t>B</w:t>
            </w:r>
            <w:r w:rsidRPr="000E04E2">
              <w:rPr>
                <w:rFonts w:cs="Arial"/>
                <w:sz w:val="20"/>
                <w:szCs w:val="20"/>
              </w:rPr>
              <w:t>uilding fabric</w:t>
            </w:r>
            <w:r>
              <w:rPr>
                <w:rFonts w:cs="Arial"/>
                <w:sz w:val="20"/>
                <w:szCs w:val="20"/>
              </w:rPr>
              <w:t>, raw material handling, preparation, processing, packing and storage;</w:t>
            </w:r>
            <w:r w:rsidRPr="000E04E2">
              <w:rPr>
                <w:rFonts w:cs="Arial"/>
                <w:sz w:val="20"/>
                <w:szCs w:val="20"/>
              </w:rPr>
              <w:t xml:space="preserve"> </w:t>
            </w:r>
            <w:r>
              <w:rPr>
                <w:rFonts w:cs="Arial"/>
                <w:sz w:val="20"/>
                <w:szCs w:val="20"/>
              </w:rPr>
              <w:t>U</w:t>
            </w:r>
            <w:r w:rsidRPr="000E04E2">
              <w:rPr>
                <w:rFonts w:cs="Arial"/>
                <w:sz w:val="20"/>
                <w:szCs w:val="20"/>
              </w:rPr>
              <w:t>tilities</w:t>
            </w:r>
            <w:r>
              <w:rPr>
                <w:rFonts w:cs="Arial"/>
                <w:sz w:val="20"/>
                <w:szCs w:val="20"/>
              </w:rPr>
              <w:t xml:space="preserve"> – water, ice, air and other gases</w:t>
            </w:r>
            <w:r w:rsidRPr="000E04E2">
              <w:rPr>
                <w:rFonts w:cs="Arial"/>
                <w:sz w:val="20"/>
                <w:szCs w:val="20"/>
              </w:rPr>
              <w:t xml:space="preserve">; </w:t>
            </w:r>
            <w:r>
              <w:rPr>
                <w:rFonts w:cs="Arial"/>
                <w:sz w:val="20"/>
                <w:szCs w:val="20"/>
              </w:rPr>
              <w:t>E</w:t>
            </w:r>
            <w:r w:rsidRPr="000E04E2">
              <w:rPr>
                <w:rFonts w:cs="Arial"/>
                <w:sz w:val="20"/>
                <w:szCs w:val="20"/>
              </w:rPr>
              <w:t>quipment</w:t>
            </w:r>
            <w:r>
              <w:rPr>
                <w:rFonts w:cs="Arial"/>
                <w:sz w:val="20"/>
                <w:szCs w:val="20"/>
              </w:rPr>
              <w:t>;</w:t>
            </w:r>
            <w:r w:rsidRPr="000E04E2">
              <w:rPr>
                <w:rFonts w:cs="Arial"/>
                <w:sz w:val="20"/>
                <w:szCs w:val="20"/>
              </w:rPr>
              <w:t xml:space="preserve"> </w:t>
            </w:r>
            <w:r>
              <w:rPr>
                <w:rFonts w:cs="Arial"/>
                <w:sz w:val="20"/>
                <w:szCs w:val="20"/>
              </w:rPr>
              <w:t>M</w:t>
            </w:r>
            <w:r w:rsidRPr="000E04E2">
              <w:rPr>
                <w:rFonts w:cs="Arial"/>
                <w:sz w:val="20"/>
                <w:szCs w:val="20"/>
              </w:rPr>
              <w:t xml:space="preserve">aintenance; </w:t>
            </w:r>
            <w:r>
              <w:rPr>
                <w:rFonts w:cs="Arial"/>
                <w:sz w:val="20"/>
                <w:szCs w:val="20"/>
              </w:rPr>
              <w:t>S</w:t>
            </w:r>
            <w:r w:rsidRPr="000E04E2">
              <w:rPr>
                <w:rFonts w:cs="Arial"/>
                <w:sz w:val="20"/>
                <w:szCs w:val="20"/>
              </w:rPr>
              <w:t xml:space="preserve">taff facilities; </w:t>
            </w:r>
            <w:r>
              <w:rPr>
                <w:rFonts w:cs="Arial"/>
                <w:sz w:val="20"/>
                <w:szCs w:val="20"/>
              </w:rPr>
              <w:t>C</w:t>
            </w:r>
            <w:r w:rsidRPr="000E04E2">
              <w:rPr>
                <w:rFonts w:cs="Arial"/>
                <w:sz w:val="20"/>
                <w:szCs w:val="20"/>
              </w:rPr>
              <w:t>hemical and physical product contamination control</w:t>
            </w:r>
            <w:r>
              <w:rPr>
                <w:rFonts w:cs="Arial"/>
                <w:sz w:val="20"/>
                <w:szCs w:val="20"/>
              </w:rPr>
              <w:t>: raw material handling, preparation, processing, packing and storage areas</w:t>
            </w:r>
            <w:r w:rsidRPr="000E04E2">
              <w:rPr>
                <w:rFonts w:cs="Arial"/>
                <w:sz w:val="20"/>
                <w:szCs w:val="20"/>
              </w:rPr>
              <w:t xml:space="preserve">; </w:t>
            </w:r>
            <w:r>
              <w:rPr>
                <w:rFonts w:cs="Arial"/>
                <w:sz w:val="20"/>
                <w:szCs w:val="20"/>
              </w:rPr>
              <w:t>Foreign- body detection and removal equipment; H</w:t>
            </w:r>
            <w:r w:rsidRPr="000E04E2">
              <w:rPr>
                <w:rFonts w:cs="Arial"/>
                <w:sz w:val="20"/>
                <w:szCs w:val="20"/>
              </w:rPr>
              <w:t xml:space="preserve">ousekeeping and hygiene, </w:t>
            </w:r>
            <w:r>
              <w:rPr>
                <w:rFonts w:cs="Arial"/>
                <w:sz w:val="20"/>
                <w:szCs w:val="20"/>
              </w:rPr>
              <w:t>W</w:t>
            </w:r>
            <w:r w:rsidRPr="000E04E2">
              <w:rPr>
                <w:rFonts w:cs="Arial"/>
                <w:sz w:val="20"/>
                <w:szCs w:val="20"/>
              </w:rPr>
              <w:t>aste</w:t>
            </w:r>
            <w:r>
              <w:rPr>
                <w:rFonts w:cs="Arial"/>
                <w:sz w:val="20"/>
                <w:szCs w:val="20"/>
              </w:rPr>
              <w:t xml:space="preserve"> and </w:t>
            </w:r>
            <w:r w:rsidRPr="000E04E2">
              <w:rPr>
                <w:rFonts w:cs="Arial"/>
                <w:sz w:val="20"/>
                <w:szCs w:val="20"/>
              </w:rPr>
              <w:t xml:space="preserve">waste disposal; </w:t>
            </w:r>
            <w:r>
              <w:rPr>
                <w:rFonts w:cs="Arial"/>
                <w:sz w:val="20"/>
                <w:szCs w:val="20"/>
              </w:rPr>
              <w:t>Management of surplus food and products for animal feed; P</w:t>
            </w:r>
            <w:r w:rsidRPr="000E04E2">
              <w:rPr>
                <w:rFonts w:cs="Arial"/>
                <w:sz w:val="20"/>
                <w:szCs w:val="20"/>
              </w:rPr>
              <w:t xml:space="preserve">est </w:t>
            </w:r>
            <w:r>
              <w:rPr>
                <w:rFonts w:cs="Arial"/>
                <w:sz w:val="20"/>
                <w:szCs w:val="20"/>
              </w:rPr>
              <w:t>Management</w:t>
            </w:r>
            <w:r w:rsidRPr="000E04E2">
              <w:rPr>
                <w:rFonts w:cs="Arial"/>
                <w:sz w:val="20"/>
                <w:szCs w:val="20"/>
              </w:rPr>
              <w:t xml:space="preserve">; </w:t>
            </w:r>
            <w:r>
              <w:rPr>
                <w:rFonts w:cs="Arial"/>
                <w:sz w:val="20"/>
                <w:szCs w:val="20"/>
              </w:rPr>
              <w:t>Storage facilities, Dispatch and Transport.</w:t>
            </w:r>
          </w:p>
          <w:p w14:paraId="5186F7AC" w14:textId="77777777" w:rsidR="001C533F" w:rsidRPr="00303CA5" w:rsidRDefault="001C533F" w:rsidP="00C03B24">
            <w:pPr>
              <w:rPr>
                <w:rFonts w:cs="Arial"/>
                <w:sz w:val="20"/>
                <w:szCs w:val="20"/>
              </w:rPr>
            </w:pPr>
          </w:p>
        </w:tc>
      </w:tr>
      <w:tr w:rsidR="001C533F" w:rsidRPr="000E04E2" w14:paraId="2315977E" w14:textId="77777777" w:rsidTr="00C03B24">
        <w:tc>
          <w:tcPr>
            <w:tcW w:w="1527" w:type="dxa"/>
          </w:tcPr>
          <w:p w14:paraId="2553C3E5" w14:textId="34ED6426" w:rsidR="001C533F" w:rsidRPr="000E04E2" w:rsidRDefault="001C533F" w:rsidP="00C03B24">
            <w:pPr>
              <w:rPr>
                <w:rFonts w:cs="Arial"/>
                <w:sz w:val="20"/>
                <w:szCs w:val="20"/>
              </w:rPr>
            </w:pPr>
            <w:r>
              <w:rPr>
                <w:rFonts w:cs="Arial"/>
                <w:sz w:val="20"/>
                <w:szCs w:val="20"/>
              </w:rPr>
              <w:t>13:00</w:t>
            </w:r>
            <w:r>
              <w:rPr>
                <w:rFonts w:cs="Arial"/>
                <w:sz w:val="20"/>
                <w:szCs w:val="20"/>
              </w:rPr>
              <w:t xml:space="preserve"> </w:t>
            </w:r>
            <w:r w:rsidRPr="000E04E2">
              <w:rPr>
                <w:rFonts w:cs="Arial"/>
                <w:sz w:val="20"/>
                <w:szCs w:val="20"/>
              </w:rPr>
              <w:t>–</w:t>
            </w:r>
            <w:r>
              <w:rPr>
                <w:rFonts w:cs="Arial"/>
                <w:sz w:val="20"/>
                <w:szCs w:val="20"/>
              </w:rPr>
              <w:t xml:space="preserve"> </w:t>
            </w:r>
            <w:r>
              <w:rPr>
                <w:rFonts w:cs="Arial"/>
                <w:sz w:val="20"/>
                <w:szCs w:val="20"/>
              </w:rPr>
              <w:t>1</w:t>
            </w:r>
            <w:r>
              <w:rPr>
                <w:rFonts w:cs="Arial"/>
                <w:sz w:val="20"/>
                <w:szCs w:val="20"/>
              </w:rPr>
              <w:t>4</w:t>
            </w:r>
            <w:r>
              <w:rPr>
                <w:rFonts w:cs="Arial"/>
                <w:sz w:val="20"/>
                <w:szCs w:val="20"/>
              </w:rPr>
              <w:t>:</w:t>
            </w:r>
            <w:r>
              <w:rPr>
                <w:rFonts w:cs="Arial"/>
                <w:sz w:val="20"/>
                <w:szCs w:val="20"/>
              </w:rPr>
              <w:t>00</w:t>
            </w:r>
            <w:r>
              <w:rPr>
                <w:rFonts w:cs="Arial"/>
                <w:sz w:val="20"/>
                <w:szCs w:val="20"/>
              </w:rPr>
              <w:t xml:space="preserve"> </w:t>
            </w:r>
          </w:p>
        </w:tc>
        <w:tc>
          <w:tcPr>
            <w:tcW w:w="1276" w:type="dxa"/>
          </w:tcPr>
          <w:p w14:paraId="198EE51C" w14:textId="77777777" w:rsidR="001C533F" w:rsidRDefault="001C533F" w:rsidP="00C03B24">
            <w:pPr>
              <w:jc w:val="center"/>
              <w:rPr>
                <w:rFonts w:cs="Arial"/>
                <w:sz w:val="20"/>
                <w:szCs w:val="20"/>
              </w:rPr>
            </w:pPr>
          </w:p>
        </w:tc>
        <w:tc>
          <w:tcPr>
            <w:tcW w:w="7052" w:type="dxa"/>
            <w:gridSpan w:val="2"/>
          </w:tcPr>
          <w:p w14:paraId="19F83080" w14:textId="77777777" w:rsidR="001C533F" w:rsidRDefault="001C533F" w:rsidP="00C03B24">
            <w:pPr>
              <w:pStyle w:val="Default"/>
              <w:rPr>
                <w:sz w:val="20"/>
                <w:szCs w:val="20"/>
              </w:rPr>
            </w:pPr>
            <w:r>
              <w:rPr>
                <w:b/>
                <w:bCs/>
                <w:sz w:val="20"/>
                <w:szCs w:val="20"/>
              </w:rPr>
              <w:t xml:space="preserve">WORKING LUNCH </w:t>
            </w:r>
          </w:p>
          <w:p w14:paraId="6169635B" w14:textId="77777777" w:rsidR="001C533F" w:rsidRPr="00951C8D" w:rsidRDefault="001C533F" w:rsidP="00C03B24">
            <w:pPr>
              <w:rPr>
                <w:rFonts w:cs="Arial"/>
                <w:i/>
                <w:iCs/>
                <w:sz w:val="20"/>
                <w:szCs w:val="20"/>
                <w:lang w:val="en-US"/>
              </w:rPr>
            </w:pPr>
          </w:p>
        </w:tc>
      </w:tr>
      <w:tr w:rsidR="001C533F" w:rsidRPr="000E04E2" w14:paraId="329EE1CD" w14:textId="77777777" w:rsidTr="00C03B24">
        <w:tc>
          <w:tcPr>
            <w:tcW w:w="1527" w:type="dxa"/>
          </w:tcPr>
          <w:p w14:paraId="0E6172CD" w14:textId="426CB927" w:rsidR="001C533F" w:rsidRPr="000E04E2" w:rsidRDefault="001C533F" w:rsidP="00C03B24">
            <w:pPr>
              <w:rPr>
                <w:rFonts w:cs="Arial"/>
                <w:sz w:val="20"/>
                <w:szCs w:val="20"/>
              </w:rPr>
            </w:pPr>
            <w:r w:rsidRPr="000E04E2">
              <w:rPr>
                <w:rFonts w:cs="Arial"/>
                <w:sz w:val="20"/>
                <w:szCs w:val="20"/>
              </w:rPr>
              <w:t>1</w:t>
            </w:r>
            <w:r>
              <w:rPr>
                <w:rFonts w:cs="Arial"/>
                <w:sz w:val="20"/>
                <w:szCs w:val="20"/>
              </w:rPr>
              <w:t>4</w:t>
            </w:r>
            <w:r w:rsidRPr="000E04E2">
              <w:rPr>
                <w:rFonts w:cs="Arial"/>
                <w:sz w:val="20"/>
                <w:szCs w:val="20"/>
              </w:rPr>
              <w:t>:</w:t>
            </w:r>
            <w:r>
              <w:rPr>
                <w:rFonts w:cs="Arial"/>
                <w:sz w:val="20"/>
                <w:szCs w:val="20"/>
              </w:rPr>
              <w:t>00</w:t>
            </w:r>
            <w:r w:rsidRPr="000E04E2">
              <w:rPr>
                <w:rFonts w:cs="Arial"/>
                <w:sz w:val="20"/>
                <w:szCs w:val="20"/>
              </w:rPr>
              <w:t xml:space="preserve"> – 1</w:t>
            </w:r>
            <w:r>
              <w:rPr>
                <w:rFonts w:cs="Arial"/>
                <w:sz w:val="20"/>
                <w:szCs w:val="20"/>
              </w:rPr>
              <w:t>4</w:t>
            </w:r>
            <w:r w:rsidRPr="000E04E2">
              <w:rPr>
                <w:rFonts w:cs="Arial"/>
                <w:sz w:val="20"/>
                <w:szCs w:val="20"/>
              </w:rPr>
              <w:t>:</w:t>
            </w:r>
            <w:r>
              <w:rPr>
                <w:rFonts w:cs="Arial"/>
                <w:sz w:val="20"/>
                <w:szCs w:val="20"/>
              </w:rPr>
              <w:t>45</w:t>
            </w:r>
          </w:p>
        </w:tc>
        <w:tc>
          <w:tcPr>
            <w:tcW w:w="1276" w:type="dxa"/>
          </w:tcPr>
          <w:p w14:paraId="4B7DD486" w14:textId="77777777" w:rsidR="001C533F" w:rsidRPr="00D772F2" w:rsidRDefault="001C533F" w:rsidP="00C03B24">
            <w:pPr>
              <w:jc w:val="center"/>
              <w:rPr>
                <w:rFonts w:cs="Arial"/>
                <w:sz w:val="20"/>
                <w:szCs w:val="20"/>
                <w:lang w:val="it-IT"/>
              </w:rPr>
            </w:pPr>
          </w:p>
        </w:tc>
        <w:tc>
          <w:tcPr>
            <w:tcW w:w="3206" w:type="dxa"/>
          </w:tcPr>
          <w:p w14:paraId="354EFF68" w14:textId="77777777" w:rsidR="001C533F" w:rsidRPr="00951C8D" w:rsidRDefault="001C533F" w:rsidP="00C03B24">
            <w:pPr>
              <w:pStyle w:val="Default"/>
              <w:jc w:val="both"/>
              <w:rPr>
                <w:sz w:val="20"/>
                <w:szCs w:val="20"/>
                <w:lang w:val="en-US"/>
              </w:rPr>
            </w:pPr>
            <w:r w:rsidRPr="00951C8D">
              <w:rPr>
                <w:b/>
                <w:bCs/>
                <w:sz w:val="20"/>
                <w:szCs w:val="20"/>
                <w:lang w:val="en-US"/>
              </w:rPr>
              <w:t>THE FOOD SAFETY PLAN - HACCP</w:t>
            </w:r>
            <w:r w:rsidRPr="00951C8D">
              <w:rPr>
                <w:sz w:val="20"/>
                <w:szCs w:val="20"/>
                <w:lang w:val="en-US"/>
              </w:rPr>
              <w:t xml:space="preserve">: The HACCP food safety team; Prerequisite </w:t>
            </w:r>
            <w:proofErr w:type="spellStart"/>
            <w:r w:rsidRPr="00951C8D">
              <w:rPr>
                <w:sz w:val="20"/>
                <w:szCs w:val="20"/>
                <w:lang w:val="en-US"/>
              </w:rPr>
              <w:t>programmes</w:t>
            </w:r>
            <w:proofErr w:type="spellEnd"/>
            <w:r w:rsidRPr="00951C8D">
              <w:rPr>
                <w:sz w:val="20"/>
                <w:szCs w:val="20"/>
                <w:lang w:val="en-US"/>
              </w:rPr>
              <w:t xml:space="preserve">, Describe the product, Identify intended use; Construct a process flow diagram; Verify process flow diagram; List all potential hazards associated with each process step, conduct a hazard analysis and consider any measures to control identified hazards; Determine CCPs; Establish validated critical limits for each CCP; Establish a monitoring system for each CCP; Establish an corrective action plan; Validate the HACCP plan </w:t>
            </w:r>
            <w:r w:rsidRPr="00951C8D">
              <w:rPr>
                <w:sz w:val="20"/>
                <w:szCs w:val="20"/>
                <w:lang w:val="en-US"/>
              </w:rPr>
              <w:lastRenderedPageBreak/>
              <w:t xml:space="preserve">and establish verification procedures; HACCP documentation and record-keeping. </w:t>
            </w:r>
          </w:p>
          <w:p w14:paraId="32A913BF" w14:textId="77777777" w:rsidR="001C533F" w:rsidRPr="00951C8D" w:rsidRDefault="001C533F" w:rsidP="00C03B24">
            <w:pPr>
              <w:pStyle w:val="Default"/>
              <w:rPr>
                <w:sz w:val="20"/>
                <w:szCs w:val="20"/>
                <w:lang w:val="en-US"/>
              </w:rPr>
            </w:pPr>
            <w:r w:rsidRPr="00951C8D">
              <w:rPr>
                <w:b/>
                <w:bCs/>
                <w:sz w:val="20"/>
                <w:szCs w:val="20"/>
                <w:lang w:val="en-US"/>
              </w:rPr>
              <w:t>REQUIREMENTS FOR TRADED PRODUCTS</w:t>
            </w:r>
            <w:r w:rsidRPr="00951C8D">
              <w:rPr>
                <w:sz w:val="20"/>
                <w:szCs w:val="20"/>
                <w:lang w:val="en-US"/>
              </w:rPr>
              <w:t xml:space="preserve">: the food safety plan HACCP </w:t>
            </w:r>
          </w:p>
          <w:p w14:paraId="1B674D7F" w14:textId="77777777" w:rsidR="001C533F" w:rsidRPr="000E04E2" w:rsidRDefault="001C533F" w:rsidP="00C03B24">
            <w:pPr>
              <w:jc w:val="both"/>
              <w:rPr>
                <w:rFonts w:cs="Arial"/>
                <w:sz w:val="20"/>
                <w:szCs w:val="20"/>
              </w:rPr>
            </w:pPr>
            <w:r>
              <w:rPr>
                <w:b/>
                <w:bCs/>
                <w:sz w:val="20"/>
                <w:szCs w:val="20"/>
              </w:rPr>
              <w:t>PRODUCT CONTROL</w:t>
            </w:r>
            <w:r>
              <w:rPr>
                <w:sz w:val="20"/>
                <w:szCs w:val="20"/>
              </w:rPr>
              <w:t xml:space="preserve">: Product design/development; Product labelling </w:t>
            </w:r>
            <w:r>
              <w:rPr>
                <w:rFonts w:cs="Arial"/>
                <w:sz w:val="20"/>
                <w:szCs w:val="20"/>
              </w:rPr>
              <w:t>Product authenticity, claims and chain of custody.</w:t>
            </w:r>
          </w:p>
        </w:tc>
        <w:tc>
          <w:tcPr>
            <w:tcW w:w="3846" w:type="dxa"/>
          </w:tcPr>
          <w:p w14:paraId="6514C312" w14:textId="77777777" w:rsidR="001C533F" w:rsidRPr="00951C8D" w:rsidRDefault="001C533F" w:rsidP="00C03B24">
            <w:pPr>
              <w:pStyle w:val="Default"/>
              <w:jc w:val="both"/>
              <w:rPr>
                <w:sz w:val="20"/>
                <w:szCs w:val="20"/>
                <w:lang w:val="en-US"/>
              </w:rPr>
            </w:pPr>
            <w:r w:rsidRPr="00951C8D">
              <w:rPr>
                <w:b/>
                <w:bCs/>
                <w:sz w:val="20"/>
                <w:szCs w:val="20"/>
                <w:lang w:val="en-US"/>
              </w:rPr>
              <w:lastRenderedPageBreak/>
              <w:t xml:space="preserve">FOOD SAFETY AND QUALITY MANAGEMENT SYSTEM: </w:t>
            </w:r>
            <w:r w:rsidRPr="00951C8D">
              <w:rPr>
                <w:sz w:val="20"/>
                <w:szCs w:val="20"/>
                <w:lang w:val="en-US"/>
              </w:rPr>
              <w:t xml:space="preserve">Food safety and quality </w:t>
            </w:r>
            <w:proofErr w:type="spellStart"/>
            <w:proofErr w:type="gramStart"/>
            <w:r w:rsidRPr="00951C8D">
              <w:rPr>
                <w:sz w:val="20"/>
                <w:szCs w:val="20"/>
                <w:lang w:val="en-US"/>
              </w:rPr>
              <w:t>manual</w:t>
            </w:r>
            <w:r>
              <w:rPr>
                <w:sz w:val="20"/>
                <w:szCs w:val="20"/>
                <w:lang w:val="en-US"/>
              </w:rPr>
              <w:t>.</w:t>
            </w:r>
            <w:r w:rsidRPr="008F6B9E">
              <w:rPr>
                <w:sz w:val="20"/>
                <w:szCs w:val="20"/>
                <w:lang w:val="en-US"/>
              </w:rPr>
              <w:t>Document</w:t>
            </w:r>
            <w:proofErr w:type="spellEnd"/>
            <w:proofErr w:type="gramEnd"/>
            <w:r w:rsidRPr="008F6B9E">
              <w:rPr>
                <w:sz w:val="20"/>
                <w:szCs w:val="20"/>
                <w:lang w:val="en-US"/>
              </w:rPr>
              <w:t xml:space="preserve"> control; Record completion and maintenance; Internal audits; Corrective </w:t>
            </w:r>
            <w:proofErr w:type="gramStart"/>
            <w:r w:rsidRPr="008F6B9E">
              <w:rPr>
                <w:sz w:val="20"/>
                <w:szCs w:val="20"/>
                <w:lang w:val="en-US"/>
              </w:rPr>
              <w:t xml:space="preserve">and </w:t>
            </w:r>
            <w:r>
              <w:rPr>
                <w:sz w:val="20"/>
                <w:szCs w:val="20"/>
                <w:lang w:val="en-US"/>
              </w:rPr>
              <w:t xml:space="preserve"> </w:t>
            </w:r>
            <w:r w:rsidRPr="008F6B9E">
              <w:rPr>
                <w:sz w:val="20"/>
                <w:szCs w:val="20"/>
                <w:lang w:val="en-US"/>
              </w:rPr>
              <w:t>preventive</w:t>
            </w:r>
            <w:proofErr w:type="gramEnd"/>
            <w:r w:rsidRPr="008F6B9E">
              <w:rPr>
                <w:sz w:val="20"/>
                <w:szCs w:val="20"/>
                <w:lang w:val="en-US"/>
              </w:rPr>
              <w:t xml:space="preserve"> actions; Control of non-conforming </w:t>
            </w:r>
            <w:proofErr w:type="gramStart"/>
            <w:r w:rsidRPr="008F6B9E">
              <w:rPr>
                <w:sz w:val="20"/>
                <w:szCs w:val="20"/>
                <w:lang w:val="en-US"/>
              </w:rPr>
              <w:t>product</w:t>
            </w:r>
            <w:proofErr w:type="gramEnd"/>
            <w:r w:rsidRPr="008F6B9E">
              <w:rPr>
                <w:sz w:val="20"/>
                <w:szCs w:val="20"/>
                <w:lang w:val="en-US"/>
              </w:rPr>
              <w:t xml:space="preserve">; Traceability; Complaint handling; Management of incidents, product withdrawal and product recall. </w:t>
            </w:r>
          </w:p>
          <w:p w14:paraId="688C83BF" w14:textId="77777777" w:rsidR="001C533F" w:rsidRPr="00BC2444" w:rsidRDefault="001C533F" w:rsidP="00C03B24">
            <w:pPr>
              <w:spacing w:after="200" w:line="276" w:lineRule="auto"/>
              <w:rPr>
                <w:rFonts w:cs="Arial"/>
                <w:sz w:val="20"/>
                <w:szCs w:val="20"/>
                <w:lang w:val="en-US"/>
              </w:rPr>
            </w:pPr>
          </w:p>
          <w:p w14:paraId="71A71A0A" w14:textId="77777777" w:rsidR="001C533F" w:rsidRPr="000E04E2" w:rsidRDefault="001C533F" w:rsidP="00C03B24">
            <w:pPr>
              <w:jc w:val="both"/>
              <w:rPr>
                <w:rFonts w:cs="Arial"/>
                <w:sz w:val="20"/>
                <w:szCs w:val="20"/>
              </w:rPr>
            </w:pPr>
          </w:p>
        </w:tc>
      </w:tr>
      <w:tr w:rsidR="001C533F" w:rsidRPr="000E04E2" w14:paraId="4E82257C" w14:textId="77777777" w:rsidTr="00C03B24">
        <w:tc>
          <w:tcPr>
            <w:tcW w:w="1527" w:type="dxa"/>
          </w:tcPr>
          <w:p w14:paraId="14494C2B" w14:textId="375267BE" w:rsidR="001C533F" w:rsidRPr="000E04E2" w:rsidRDefault="001C533F" w:rsidP="00C03B24">
            <w:pPr>
              <w:rPr>
                <w:rFonts w:cs="Arial"/>
                <w:sz w:val="20"/>
                <w:szCs w:val="20"/>
              </w:rPr>
            </w:pPr>
            <w:r w:rsidRPr="000E04E2">
              <w:rPr>
                <w:rFonts w:cs="Arial"/>
                <w:sz w:val="20"/>
                <w:szCs w:val="20"/>
              </w:rPr>
              <w:t>1</w:t>
            </w:r>
            <w:r>
              <w:rPr>
                <w:rFonts w:cs="Arial"/>
                <w:sz w:val="20"/>
                <w:szCs w:val="20"/>
              </w:rPr>
              <w:t>4</w:t>
            </w:r>
            <w:r w:rsidRPr="000E04E2">
              <w:rPr>
                <w:rFonts w:cs="Arial"/>
                <w:sz w:val="20"/>
                <w:szCs w:val="20"/>
              </w:rPr>
              <w:t>:</w:t>
            </w:r>
            <w:r>
              <w:rPr>
                <w:rFonts w:cs="Arial"/>
                <w:sz w:val="20"/>
                <w:szCs w:val="20"/>
              </w:rPr>
              <w:t>45</w:t>
            </w:r>
            <w:r w:rsidRPr="000E04E2">
              <w:rPr>
                <w:rFonts w:cs="Arial"/>
                <w:sz w:val="20"/>
                <w:szCs w:val="20"/>
              </w:rPr>
              <w:t xml:space="preserve"> – 1</w:t>
            </w:r>
            <w:r>
              <w:rPr>
                <w:rFonts w:cs="Arial"/>
                <w:sz w:val="20"/>
                <w:szCs w:val="20"/>
              </w:rPr>
              <w:t>5</w:t>
            </w:r>
            <w:r w:rsidRPr="000E04E2">
              <w:rPr>
                <w:rFonts w:cs="Arial"/>
                <w:sz w:val="20"/>
                <w:szCs w:val="20"/>
              </w:rPr>
              <w:t>:</w:t>
            </w:r>
            <w:r w:rsidR="00B02DEA">
              <w:rPr>
                <w:rFonts w:cs="Arial"/>
                <w:sz w:val="20"/>
                <w:szCs w:val="20"/>
              </w:rPr>
              <w:t>30</w:t>
            </w:r>
          </w:p>
        </w:tc>
        <w:tc>
          <w:tcPr>
            <w:tcW w:w="1276" w:type="dxa"/>
          </w:tcPr>
          <w:p w14:paraId="5AFBC72A" w14:textId="77777777" w:rsidR="001C533F" w:rsidRPr="00D772F2" w:rsidRDefault="001C533F" w:rsidP="00C03B24">
            <w:pPr>
              <w:jc w:val="center"/>
              <w:rPr>
                <w:rFonts w:cs="Arial"/>
                <w:sz w:val="20"/>
                <w:szCs w:val="20"/>
                <w:lang w:val="it-IT"/>
              </w:rPr>
            </w:pPr>
          </w:p>
        </w:tc>
        <w:tc>
          <w:tcPr>
            <w:tcW w:w="3206" w:type="dxa"/>
          </w:tcPr>
          <w:p w14:paraId="08148348" w14:textId="77777777" w:rsidR="001C533F" w:rsidRPr="008F6B9E" w:rsidRDefault="001C533F" w:rsidP="00C03B24">
            <w:pPr>
              <w:rPr>
                <w:rFonts w:cs="Arial"/>
                <w:b/>
                <w:bCs/>
                <w:sz w:val="20"/>
                <w:szCs w:val="20"/>
              </w:rPr>
            </w:pPr>
            <w:r w:rsidRPr="008F6B9E">
              <w:rPr>
                <w:rFonts w:cs="Arial"/>
                <w:b/>
                <w:bCs/>
                <w:sz w:val="20"/>
                <w:szCs w:val="20"/>
              </w:rPr>
              <w:t>PRODUCTION OF FRUIT JUICE AND citrus essential oils PRODUCTION</w:t>
            </w:r>
          </w:p>
          <w:p w14:paraId="15FD1FA6" w14:textId="77777777" w:rsidR="001C533F" w:rsidRPr="008F6B9E" w:rsidRDefault="001C533F" w:rsidP="00C03B24">
            <w:pPr>
              <w:rPr>
                <w:rFonts w:cs="Arial"/>
                <w:sz w:val="20"/>
                <w:szCs w:val="20"/>
              </w:rPr>
            </w:pPr>
            <w:r w:rsidRPr="008F6B9E">
              <w:rPr>
                <w:rFonts w:cs="Arial"/>
                <w:b/>
                <w:bCs/>
                <w:sz w:val="20"/>
                <w:szCs w:val="20"/>
              </w:rPr>
              <w:t>INSPECTION and VERTICAL AUDIT</w:t>
            </w:r>
            <w:r w:rsidRPr="008F6B9E">
              <w:rPr>
                <w:rFonts w:cs="Arial"/>
                <w:sz w:val="20"/>
                <w:szCs w:val="20"/>
              </w:rPr>
              <w:t xml:space="preserve"> (including traceability challenge and</w:t>
            </w:r>
          </w:p>
          <w:p w14:paraId="2AB3E984" w14:textId="77777777" w:rsidR="001C533F" w:rsidRPr="008F6B9E" w:rsidRDefault="001C533F" w:rsidP="00C03B24">
            <w:pPr>
              <w:rPr>
                <w:rFonts w:cs="Arial"/>
                <w:sz w:val="20"/>
                <w:szCs w:val="20"/>
              </w:rPr>
            </w:pPr>
            <w:r w:rsidRPr="008F6B9E">
              <w:rPr>
                <w:rFonts w:cs="Arial"/>
                <w:sz w:val="20"/>
                <w:szCs w:val="20"/>
              </w:rPr>
              <w:t>mass balance):</w:t>
            </w:r>
          </w:p>
          <w:p w14:paraId="531227FF" w14:textId="77777777" w:rsidR="001C533F" w:rsidRPr="008F6B9E" w:rsidRDefault="001C533F" w:rsidP="00C03B24">
            <w:pPr>
              <w:rPr>
                <w:rFonts w:cs="Arial"/>
                <w:sz w:val="20"/>
                <w:szCs w:val="20"/>
              </w:rPr>
            </w:pPr>
            <w:r w:rsidRPr="008F6B9E">
              <w:rPr>
                <w:rFonts w:cs="Arial"/>
                <w:b/>
                <w:bCs/>
                <w:sz w:val="20"/>
                <w:szCs w:val="20"/>
              </w:rPr>
              <w:t>PRODUCT CONTROL</w:t>
            </w:r>
            <w:r w:rsidRPr="008F6B9E">
              <w:rPr>
                <w:rFonts w:cs="Arial"/>
                <w:sz w:val="20"/>
                <w:szCs w:val="20"/>
              </w:rPr>
              <w:t xml:space="preserve">: Management of allergens; Product </w:t>
            </w:r>
            <w:proofErr w:type="gramStart"/>
            <w:r w:rsidRPr="008F6B9E">
              <w:rPr>
                <w:rFonts w:cs="Arial"/>
                <w:sz w:val="20"/>
                <w:szCs w:val="20"/>
              </w:rPr>
              <w:t>Packaging;</w:t>
            </w:r>
            <w:proofErr w:type="gramEnd"/>
          </w:p>
          <w:p w14:paraId="7A954091" w14:textId="77777777" w:rsidR="001C533F" w:rsidRPr="008F6B9E" w:rsidRDefault="001C533F" w:rsidP="00C03B24">
            <w:pPr>
              <w:rPr>
                <w:rFonts w:cs="Arial"/>
                <w:sz w:val="20"/>
                <w:szCs w:val="20"/>
              </w:rPr>
            </w:pPr>
            <w:r w:rsidRPr="008F6B9E">
              <w:rPr>
                <w:rFonts w:cs="Arial"/>
                <w:sz w:val="20"/>
                <w:szCs w:val="20"/>
              </w:rPr>
              <w:t>Product inspection, on-site product testing and laboratory analysis; Product</w:t>
            </w:r>
          </w:p>
          <w:p w14:paraId="4ADB0033" w14:textId="77777777" w:rsidR="001C533F" w:rsidRPr="008F6B9E" w:rsidRDefault="001C533F" w:rsidP="00C03B24">
            <w:pPr>
              <w:rPr>
                <w:rFonts w:cs="Arial"/>
                <w:sz w:val="20"/>
                <w:szCs w:val="20"/>
              </w:rPr>
            </w:pPr>
            <w:r w:rsidRPr="008F6B9E">
              <w:rPr>
                <w:rFonts w:cs="Arial"/>
                <w:sz w:val="20"/>
                <w:szCs w:val="20"/>
              </w:rPr>
              <w:t>Release; Pet food and animal feed; Animal primary conversion</w:t>
            </w:r>
          </w:p>
          <w:p w14:paraId="4EA37261" w14:textId="77777777" w:rsidR="001C533F" w:rsidRPr="008F6B9E" w:rsidRDefault="001C533F" w:rsidP="00C03B24">
            <w:pPr>
              <w:rPr>
                <w:rFonts w:cs="Arial"/>
                <w:sz w:val="20"/>
                <w:szCs w:val="20"/>
              </w:rPr>
            </w:pPr>
            <w:r w:rsidRPr="008F6B9E">
              <w:rPr>
                <w:rFonts w:cs="Arial"/>
                <w:b/>
                <w:bCs/>
                <w:sz w:val="20"/>
                <w:szCs w:val="20"/>
              </w:rPr>
              <w:t>PROCESS CONTROL</w:t>
            </w:r>
            <w:r w:rsidRPr="008F6B9E">
              <w:rPr>
                <w:rFonts w:cs="Arial"/>
                <w:sz w:val="20"/>
                <w:szCs w:val="20"/>
              </w:rPr>
              <w:t>: Control of operations, Labelling and pack control,</w:t>
            </w:r>
          </w:p>
          <w:p w14:paraId="6F67C283" w14:textId="77777777" w:rsidR="001C533F" w:rsidRPr="000E04E2" w:rsidRDefault="001C533F" w:rsidP="00C03B24">
            <w:pPr>
              <w:rPr>
                <w:rFonts w:cs="Arial"/>
                <w:sz w:val="20"/>
                <w:szCs w:val="20"/>
              </w:rPr>
            </w:pPr>
            <w:r w:rsidRPr="008F6B9E">
              <w:rPr>
                <w:rFonts w:cs="Arial"/>
                <w:sz w:val="20"/>
                <w:szCs w:val="20"/>
              </w:rPr>
              <w:t>Quantity – weight, volume and number control.</w:t>
            </w:r>
          </w:p>
        </w:tc>
        <w:tc>
          <w:tcPr>
            <w:tcW w:w="3846" w:type="dxa"/>
          </w:tcPr>
          <w:p w14:paraId="7A9DFC2B" w14:textId="77777777" w:rsidR="001C533F" w:rsidRPr="008F6B9E" w:rsidRDefault="001C533F" w:rsidP="00C03B24">
            <w:pPr>
              <w:rPr>
                <w:rFonts w:cs="Arial"/>
                <w:b/>
                <w:bCs/>
                <w:sz w:val="20"/>
                <w:szCs w:val="20"/>
              </w:rPr>
            </w:pPr>
            <w:r w:rsidRPr="008F6B9E">
              <w:rPr>
                <w:rFonts w:cs="Arial"/>
                <w:b/>
                <w:bCs/>
                <w:sz w:val="20"/>
                <w:szCs w:val="20"/>
              </w:rPr>
              <w:t>PRODUCTION OF FRUIT JUICE AND citrus essential oils PRODUCTION</w:t>
            </w:r>
          </w:p>
          <w:p w14:paraId="19E00312" w14:textId="77777777" w:rsidR="001C533F" w:rsidRPr="008F6B9E" w:rsidRDefault="001C533F" w:rsidP="00C03B24">
            <w:pPr>
              <w:rPr>
                <w:rFonts w:cs="Arial"/>
                <w:sz w:val="20"/>
                <w:szCs w:val="20"/>
              </w:rPr>
            </w:pPr>
            <w:r w:rsidRPr="008F6B9E">
              <w:rPr>
                <w:rFonts w:cs="Arial"/>
                <w:b/>
                <w:bCs/>
                <w:sz w:val="20"/>
                <w:szCs w:val="20"/>
              </w:rPr>
              <w:t>INSPECTION and VERTICAL AUDIT</w:t>
            </w:r>
            <w:r w:rsidRPr="008F6B9E">
              <w:rPr>
                <w:rFonts w:cs="Arial"/>
                <w:sz w:val="20"/>
                <w:szCs w:val="20"/>
              </w:rPr>
              <w:t xml:space="preserve"> (including traceability challenge and</w:t>
            </w:r>
          </w:p>
          <w:p w14:paraId="41E29059" w14:textId="77777777" w:rsidR="001C533F" w:rsidRPr="008F6B9E" w:rsidRDefault="001C533F" w:rsidP="00C03B24">
            <w:pPr>
              <w:rPr>
                <w:rFonts w:cs="Arial"/>
                <w:sz w:val="20"/>
                <w:szCs w:val="20"/>
              </w:rPr>
            </w:pPr>
            <w:r w:rsidRPr="008F6B9E">
              <w:rPr>
                <w:rFonts w:cs="Arial"/>
                <w:sz w:val="20"/>
                <w:szCs w:val="20"/>
              </w:rPr>
              <w:t>mass balance):</w:t>
            </w:r>
          </w:p>
          <w:p w14:paraId="2BC872C3" w14:textId="77777777" w:rsidR="001C533F" w:rsidRPr="008F6B9E" w:rsidRDefault="001C533F" w:rsidP="00C03B24">
            <w:pPr>
              <w:rPr>
                <w:rFonts w:cs="Arial"/>
                <w:sz w:val="20"/>
                <w:szCs w:val="20"/>
              </w:rPr>
            </w:pPr>
            <w:r w:rsidRPr="008F6B9E">
              <w:rPr>
                <w:rFonts w:cs="Arial"/>
                <w:b/>
                <w:bCs/>
                <w:sz w:val="20"/>
                <w:szCs w:val="20"/>
              </w:rPr>
              <w:t>PRODUCT CONTROL</w:t>
            </w:r>
            <w:r w:rsidRPr="008F6B9E">
              <w:rPr>
                <w:rFonts w:cs="Arial"/>
                <w:sz w:val="20"/>
                <w:szCs w:val="20"/>
              </w:rPr>
              <w:t xml:space="preserve">: Management of allergens; Product </w:t>
            </w:r>
            <w:proofErr w:type="gramStart"/>
            <w:r w:rsidRPr="008F6B9E">
              <w:rPr>
                <w:rFonts w:cs="Arial"/>
                <w:sz w:val="20"/>
                <w:szCs w:val="20"/>
              </w:rPr>
              <w:t>Packaging;</w:t>
            </w:r>
            <w:proofErr w:type="gramEnd"/>
          </w:p>
          <w:p w14:paraId="43E760CE" w14:textId="77777777" w:rsidR="001C533F" w:rsidRPr="008F6B9E" w:rsidRDefault="001C533F" w:rsidP="00C03B24">
            <w:pPr>
              <w:rPr>
                <w:rFonts w:cs="Arial"/>
                <w:sz w:val="20"/>
                <w:szCs w:val="20"/>
              </w:rPr>
            </w:pPr>
            <w:r w:rsidRPr="008F6B9E">
              <w:rPr>
                <w:rFonts w:cs="Arial"/>
                <w:sz w:val="20"/>
                <w:szCs w:val="20"/>
              </w:rPr>
              <w:t>Product inspection, on-site product testing and laboratory analysis; Product</w:t>
            </w:r>
          </w:p>
          <w:p w14:paraId="1E79A0FF" w14:textId="77777777" w:rsidR="001C533F" w:rsidRPr="008F6B9E" w:rsidRDefault="001C533F" w:rsidP="00C03B24">
            <w:pPr>
              <w:rPr>
                <w:rFonts w:cs="Arial"/>
                <w:sz w:val="20"/>
                <w:szCs w:val="20"/>
              </w:rPr>
            </w:pPr>
            <w:r w:rsidRPr="008F6B9E">
              <w:rPr>
                <w:rFonts w:cs="Arial"/>
                <w:sz w:val="20"/>
                <w:szCs w:val="20"/>
              </w:rPr>
              <w:t>Release; Pet food and animal feed; Animal primary conversion</w:t>
            </w:r>
          </w:p>
          <w:p w14:paraId="3B22082A" w14:textId="77777777" w:rsidR="001C533F" w:rsidRPr="008F6B9E" w:rsidRDefault="001C533F" w:rsidP="00C03B24">
            <w:pPr>
              <w:rPr>
                <w:rFonts w:cs="Arial"/>
                <w:sz w:val="20"/>
                <w:szCs w:val="20"/>
              </w:rPr>
            </w:pPr>
            <w:r w:rsidRPr="008F6B9E">
              <w:rPr>
                <w:rFonts w:cs="Arial"/>
                <w:b/>
                <w:bCs/>
                <w:sz w:val="20"/>
                <w:szCs w:val="20"/>
              </w:rPr>
              <w:t>PROCESS CONTROL</w:t>
            </w:r>
            <w:r w:rsidRPr="008F6B9E">
              <w:rPr>
                <w:rFonts w:cs="Arial"/>
                <w:sz w:val="20"/>
                <w:szCs w:val="20"/>
              </w:rPr>
              <w:t>: Control of operations, Labelling and pack control,</w:t>
            </w:r>
          </w:p>
          <w:p w14:paraId="23A00F92" w14:textId="77777777" w:rsidR="001C533F" w:rsidRPr="000E04E2" w:rsidRDefault="001C533F" w:rsidP="00C03B24">
            <w:pPr>
              <w:rPr>
                <w:rFonts w:cs="Arial"/>
                <w:sz w:val="20"/>
                <w:szCs w:val="20"/>
              </w:rPr>
            </w:pPr>
            <w:r w:rsidRPr="008F6B9E">
              <w:rPr>
                <w:rFonts w:cs="Arial"/>
                <w:sz w:val="20"/>
                <w:szCs w:val="20"/>
              </w:rPr>
              <w:t>Quantity – weight, volume and number control.</w:t>
            </w:r>
          </w:p>
        </w:tc>
      </w:tr>
      <w:tr w:rsidR="001C533F" w:rsidRPr="000E04E2" w14:paraId="669608EC" w14:textId="77777777" w:rsidTr="00C03B24">
        <w:tc>
          <w:tcPr>
            <w:tcW w:w="1527" w:type="dxa"/>
          </w:tcPr>
          <w:p w14:paraId="71E4F0E4" w14:textId="51690695" w:rsidR="001C533F" w:rsidRPr="000E04E2" w:rsidRDefault="001C533F" w:rsidP="00C03B24">
            <w:pPr>
              <w:rPr>
                <w:rFonts w:cs="Arial"/>
                <w:sz w:val="20"/>
                <w:szCs w:val="20"/>
              </w:rPr>
            </w:pPr>
            <w:r w:rsidRPr="000E04E2">
              <w:rPr>
                <w:rFonts w:cs="Arial"/>
                <w:sz w:val="20"/>
                <w:szCs w:val="20"/>
              </w:rPr>
              <w:t>1</w:t>
            </w:r>
            <w:r>
              <w:rPr>
                <w:rFonts w:cs="Arial"/>
                <w:sz w:val="20"/>
                <w:szCs w:val="20"/>
              </w:rPr>
              <w:t>5:</w:t>
            </w:r>
            <w:r w:rsidR="00B02DEA">
              <w:rPr>
                <w:rFonts w:cs="Arial"/>
                <w:sz w:val="20"/>
                <w:szCs w:val="20"/>
              </w:rPr>
              <w:t>30</w:t>
            </w:r>
            <w:r w:rsidRPr="000E04E2">
              <w:rPr>
                <w:rFonts w:cs="Arial"/>
                <w:sz w:val="20"/>
                <w:szCs w:val="20"/>
              </w:rPr>
              <w:t xml:space="preserve"> – 1</w:t>
            </w:r>
            <w:r w:rsidR="00B02DEA">
              <w:rPr>
                <w:rFonts w:cs="Arial"/>
                <w:sz w:val="20"/>
                <w:szCs w:val="20"/>
              </w:rPr>
              <w:t>7</w:t>
            </w:r>
            <w:r>
              <w:rPr>
                <w:rFonts w:cs="Arial"/>
                <w:sz w:val="20"/>
                <w:szCs w:val="20"/>
              </w:rPr>
              <w:t>:15</w:t>
            </w:r>
          </w:p>
        </w:tc>
        <w:tc>
          <w:tcPr>
            <w:tcW w:w="1276" w:type="dxa"/>
          </w:tcPr>
          <w:p w14:paraId="76FA5BC7" w14:textId="77777777" w:rsidR="001C533F" w:rsidRPr="00D772F2" w:rsidRDefault="001C533F" w:rsidP="00C03B24">
            <w:pPr>
              <w:jc w:val="center"/>
              <w:rPr>
                <w:rFonts w:cs="Arial"/>
                <w:sz w:val="20"/>
                <w:szCs w:val="20"/>
                <w:lang w:val="it-IT"/>
              </w:rPr>
            </w:pPr>
          </w:p>
        </w:tc>
        <w:tc>
          <w:tcPr>
            <w:tcW w:w="3206" w:type="dxa"/>
          </w:tcPr>
          <w:p w14:paraId="7D9FD25B" w14:textId="77777777" w:rsidR="001C533F" w:rsidRPr="008F6B9E" w:rsidRDefault="001C533F" w:rsidP="00C03B24">
            <w:pPr>
              <w:pStyle w:val="Default"/>
              <w:rPr>
                <w:sz w:val="20"/>
                <w:szCs w:val="20"/>
                <w:lang w:val="en-US"/>
              </w:rPr>
            </w:pPr>
            <w:r w:rsidRPr="008F6B9E">
              <w:rPr>
                <w:b/>
                <w:bCs/>
                <w:sz w:val="20"/>
                <w:szCs w:val="20"/>
                <w:lang w:val="en-US"/>
              </w:rPr>
              <w:t>THE FOOD SAFETY PLAN - HACCP</w:t>
            </w:r>
            <w:r w:rsidRPr="008F6B9E">
              <w:rPr>
                <w:sz w:val="20"/>
                <w:szCs w:val="20"/>
                <w:lang w:val="en-US"/>
              </w:rPr>
              <w:t xml:space="preserve">: HACCP documentation and record-keeping. </w:t>
            </w:r>
          </w:p>
          <w:p w14:paraId="7755F101" w14:textId="77777777" w:rsidR="001C533F" w:rsidRPr="008F6B9E" w:rsidRDefault="001C533F" w:rsidP="00C03B24">
            <w:pPr>
              <w:pStyle w:val="Default"/>
              <w:rPr>
                <w:sz w:val="20"/>
                <w:szCs w:val="20"/>
                <w:lang w:val="en-US"/>
              </w:rPr>
            </w:pPr>
            <w:r w:rsidRPr="008F6B9E">
              <w:rPr>
                <w:b/>
                <w:bCs/>
                <w:sz w:val="20"/>
                <w:szCs w:val="20"/>
                <w:lang w:val="en-US"/>
              </w:rPr>
              <w:t>FOOD SAFETY AND QUALITY MANAGEMENT SYSTEM</w:t>
            </w:r>
            <w:r w:rsidRPr="008F6B9E">
              <w:rPr>
                <w:sz w:val="20"/>
                <w:szCs w:val="20"/>
                <w:lang w:val="en-US"/>
              </w:rPr>
              <w:t xml:space="preserve">: Control of non-conforming </w:t>
            </w:r>
            <w:proofErr w:type="gramStart"/>
            <w:r w:rsidRPr="008F6B9E">
              <w:rPr>
                <w:sz w:val="20"/>
                <w:szCs w:val="20"/>
                <w:lang w:val="en-US"/>
              </w:rPr>
              <w:t>product</w:t>
            </w:r>
            <w:proofErr w:type="gramEnd"/>
            <w:r w:rsidRPr="008F6B9E">
              <w:rPr>
                <w:sz w:val="20"/>
                <w:szCs w:val="20"/>
                <w:lang w:val="en-US"/>
              </w:rPr>
              <w:t xml:space="preserve">; Traceability </w:t>
            </w:r>
          </w:p>
          <w:p w14:paraId="370BAE9F" w14:textId="77777777" w:rsidR="001C533F" w:rsidRDefault="001C533F" w:rsidP="00C03B24">
            <w:pPr>
              <w:rPr>
                <w:sz w:val="20"/>
                <w:szCs w:val="20"/>
              </w:rPr>
            </w:pPr>
          </w:p>
          <w:p w14:paraId="5636DBF5" w14:textId="77777777" w:rsidR="001C533F" w:rsidRPr="0040796F" w:rsidRDefault="001C533F" w:rsidP="00C03B24">
            <w:pPr>
              <w:rPr>
                <w:sz w:val="20"/>
                <w:szCs w:val="20"/>
              </w:rPr>
            </w:pPr>
          </w:p>
        </w:tc>
        <w:tc>
          <w:tcPr>
            <w:tcW w:w="3846" w:type="dxa"/>
          </w:tcPr>
          <w:p w14:paraId="11A129D0" w14:textId="77777777" w:rsidR="001C533F" w:rsidRDefault="001C533F" w:rsidP="00C03B24">
            <w:pPr>
              <w:rPr>
                <w:sz w:val="20"/>
                <w:szCs w:val="20"/>
              </w:rPr>
            </w:pPr>
            <w:r>
              <w:rPr>
                <w:b/>
                <w:bCs/>
                <w:sz w:val="20"/>
                <w:szCs w:val="20"/>
              </w:rPr>
              <w:t>REQUIREMENTS FOR TRADED PRODUCTS</w:t>
            </w:r>
            <w:r>
              <w:rPr>
                <w:sz w:val="20"/>
                <w:szCs w:val="20"/>
              </w:rPr>
              <w:t xml:space="preserve">: Product inspection and laboratory testing; Product legality; Traceability </w:t>
            </w:r>
          </w:p>
          <w:p w14:paraId="6ECDC1F0" w14:textId="77777777" w:rsidR="001C533F" w:rsidRPr="0040796F" w:rsidRDefault="001C533F" w:rsidP="00C03B24">
            <w:pPr>
              <w:rPr>
                <w:sz w:val="20"/>
                <w:szCs w:val="20"/>
              </w:rPr>
            </w:pPr>
          </w:p>
        </w:tc>
      </w:tr>
      <w:tr w:rsidR="001C533F" w:rsidRPr="000E04E2" w14:paraId="55EB76A5" w14:textId="77777777" w:rsidTr="00C03B24">
        <w:tc>
          <w:tcPr>
            <w:tcW w:w="1527" w:type="dxa"/>
          </w:tcPr>
          <w:p w14:paraId="24E145F0" w14:textId="04D01661" w:rsidR="001C533F" w:rsidRPr="000E04E2" w:rsidRDefault="001C533F" w:rsidP="00C03B24">
            <w:pPr>
              <w:rPr>
                <w:rFonts w:cs="Arial"/>
                <w:sz w:val="20"/>
                <w:szCs w:val="20"/>
              </w:rPr>
            </w:pPr>
            <w:r w:rsidRPr="000E04E2">
              <w:rPr>
                <w:rFonts w:cs="Arial"/>
                <w:sz w:val="20"/>
                <w:szCs w:val="20"/>
              </w:rPr>
              <w:t>1</w:t>
            </w:r>
            <w:r w:rsidR="00B02DEA">
              <w:rPr>
                <w:rFonts w:cs="Arial"/>
                <w:sz w:val="20"/>
                <w:szCs w:val="20"/>
              </w:rPr>
              <w:t>7</w:t>
            </w:r>
            <w:r w:rsidRPr="000E04E2">
              <w:rPr>
                <w:rFonts w:cs="Arial"/>
                <w:sz w:val="20"/>
                <w:szCs w:val="20"/>
              </w:rPr>
              <w:t>:</w:t>
            </w:r>
            <w:r>
              <w:rPr>
                <w:rFonts w:cs="Arial"/>
                <w:sz w:val="20"/>
                <w:szCs w:val="20"/>
              </w:rPr>
              <w:t>15</w:t>
            </w:r>
            <w:r w:rsidRPr="000E04E2">
              <w:rPr>
                <w:rFonts w:cs="Arial"/>
                <w:sz w:val="20"/>
                <w:szCs w:val="20"/>
              </w:rPr>
              <w:t xml:space="preserve"> – 1</w:t>
            </w:r>
            <w:r w:rsidR="00B02DEA">
              <w:rPr>
                <w:rFonts w:cs="Arial"/>
                <w:sz w:val="20"/>
                <w:szCs w:val="20"/>
              </w:rPr>
              <w:t>7</w:t>
            </w:r>
            <w:r w:rsidRPr="000E04E2">
              <w:rPr>
                <w:rFonts w:cs="Arial"/>
                <w:sz w:val="20"/>
                <w:szCs w:val="20"/>
              </w:rPr>
              <w:t>:</w:t>
            </w:r>
            <w:r>
              <w:rPr>
                <w:rFonts w:cs="Arial"/>
                <w:sz w:val="20"/>
                <w:szCs w:val="20"/>
              </w:rPr>
              <w:t>45</w:t>
            </w:r>
          </w:p>
        </w:tc>
        <w:tc>
          <w:tcPr>
            <w:tcW w:w="1276" w:type="dxa"/>
          </w:tcPr>
          <w:p w14:paraId="7144D9DB" w14:textId="77777777" w:rsidR="001C533F" w:rsidRPr="00D772F2" w:rsidRDefault="001C533F" w:rsidP="00C03B24">
            <w:pPr>
              <w:jc w:val="center"/>
              <w:rPr>
                <w:rFonts w:cs="Arial"/>
                <w:sz w:val="20"/>
                <w:szCs w:val="20"/>
                <w:lang w:val="it-IT"/>
              </w:rPr>
            </w:pPr>
          </w:p>
        </w:tc>
        <w:tc>
          <w:tcPr>
            <w:tcW w:w="3206" w:type="dxa"/>
          </w:tcPr>
          <w:p w14:paraId="7966A64F" w14:textId="77777777" w:rsidR="001C533F" w:rsidRPr="008F6B9E" w:rsidRDefault="001C533F" w:rsidP="00C03B24">
            <w:pPr>
              <w:pStyle w:val="Default"/>
              <w:rPr>
                <w:sz w:val="20"/>
                <w:szCs w:val="20"/>
                <w:lang w:val="en-US"/>
              </w:rPr>
            </w:pPr>
            <w:r w:rsidRPr="008F6B9E">
              <w:rPr>
                <w:b/>
                <w:bCs/>
                <w:sz w:val="20"/>
                <w:szCs w:val="20"/>
                <w:lang w:val="en-US"/>
              </w:rPr>
              <w:t>SENIOR MANAGEMENT COMMITMENT</w:t>
            </w:r>
            <w:r w:rsidRPr="008F6B9E">
              <w:rPr>
                <w:sz w:val="20"/>
                <w:szCs w:val="20"/>
                <w:lang w:val="en-US"/>
              </w:rPr>
              <w:t xml:space="preserve">: Senior management commitment and continual improvement; Organizational structure, responsibilities and management authority. </w:t>
            </w:r>
          </w:p>
          <w:p w14:paraId="7207195C" w14:textId="77777777" w:rsidR="001C533F" w:rsidRPr="008F6B9E" w:rsidRDefault="001C533F" w:rsidP="00C03B24">
            <w:pPr>
              <w:rPr>
                <w:rFonts w:cs="Arial"/>
                <w:sz w:val="20"/>
                <w:szCs w:val="20"/>
                <w:lang w:val="en-US"/>
              </w:rPr>
            </w:pPr>
          </w:p>
        </w:tc>
        <w:tc>
          <w:tcPr>
            <w:tcW w:w="3846" w:type="dxa"/>
          </w:tcPr>
          <w:p w14:paraId="1564D795" w14:textId="77777777" w:rsidR="001C533F" w:rsidRPr="008F6B9E" w:rsidRDefault="001C533F" w:rsidP="00C03B24">
            <w:pPr>
              <w:pStyle w:val="Default"/>
              <w:rPr>
                <w:sz w:val="20"/>
                <w:szCs w:val="20"/>
                <w:lang w:val="en-US"/>
              </w:rPr>
            </w:pPr>
            <w:r w:rsidRPr="008F6B9E">
              <w:rPr>
                <w:b/>
                <w:bCs/>
                <w:sz w:val="20"/>
                <w:szCs w:val="20"/>
                <w:lang w:val="en-US"/>
              </w:rPr>
              <w:t>PERSONNEL</w:t>
            </w:r>
            <w:r w:rsidRPr="008F6B9E">
              <w:rPr>
                <w:sz w:val="20"/>
                <w:szCs w:val="20"/>
                <w:lang w:val="en-US"/>
              </w:rPr>
              <w:t xml:space="preserve">: Training: raw material-handling, preparation, processing, packing and storage areas; Medical Screening </w:t>
            </w:r>
          </w:p>
          <w:p w14:paraId="58AF3E07" w14:textId="77777777" w:rsidR="001C533F" w:rsidRPr="008F6B9E" w:rsidRDefault="001C533F" w:rsidP="00C03B24">
            <w:pPr>
              <w:rPr>
                <w:rFonts w:cs="Arial"/>
                <w:sz w:val="20"/>
                <w:szCs w:val="20"/>
                <w:lang w:val="en-US"/>
              </w:rPr>
            </w:pPr>
          </w:p>
        </w:tc>
      </w:tr>
      <w:tr w:rsidR="001C533F" w:rsidRPr="0026380E" w14:paraId="1CE5130E" w14:textId="77777777" w:rsidTr="00C03B24">
        <w:tc>
          <w:tcPr>
            <w:tcW w:w="1527" w:type="dxa"/>
          </w:tcPr>
          <w:p w14:paraId="45338B8E" w14:textId="1785953A" w:rsidR="001C533F" w:rsidRPr="000E04E2" w:rsidRDefault="001C533F" w:rsidP="00C03B24">
            <w:pPr>
              <w:rPr>
                <w:rFonts w:cs="Arial"/>
                <w:sz w:val="20"/>
                <w:szCs w:val="20"/>
              </w:rPr>
            </w:pPr>
            <w:r w:rsidRPr="000E04E2">
              <w:rPr>
                <w:rFonts w:cs="Arial"/>
                <w:sz w:val="20"/>
                <w:szCs w:val="20"/>
              </w:rPr>
              <w:t>1</w:t>
            </w:r>
            <w:r w:rsidR="00B02DEA">
              <w:rPr>
                <w:rFonts w:cs="Arial"/>
                <w:sz w:val="20"/>
                <w:szCs w:val="20"/>
              </w:rPr>
              <w:t>7</w:t>
            </w:r>
            <w:r w:rsidRPr="000E04E2">
              <w:rPr>
                <w:rFonts w:cs="Arial"/>
                <w:sz w:val="20"/>
                <w:szCs w:val="20"/>
              </w:rPr>
              <w:t>:</w:t>
            </w:r>
            <w:r>
              <w:rPr>
                <w:rFonts w:cs="Arial"/>
                <w:sz w:val="20"/>
                <w:szCs w:val="20"/>
              </w:rPr>
              <w:t>45</w:t>
            </w:r>
            <w:r w:rsidRPr="000E04E2">
              <w:rPr>
                <w:rFonts w:cs="Arial"/>
                <w:sz w:val="20"/>
                <w:szCs w:val="20"/>
              </w:rPr>
              <w:t xml:space="preserve"> – 1</w:t>
            </w:r>
            <w:r w:rsidR="00B02DEA">
              <w:rPr>
                <w:rFonts w:cs="Arial"/>
                <w:sz w:val="20"/>
                <w:szCs w:val="20"/>
              </w:rPr>
              <w:t>8:00</w:t>
            </w:r>
          </w:p>
        </w:tc>
        <w:tc>
          <w:tcPr>
            <w:tcW w:w="1276" w:type="dxa"/>
          </w:tcPr>
          <w:p w14:paraId="657DAAD7" w14:textId="77777777" w:rsidR="001C533F" w:rsidRPr="00D772F2" w:rsidRDefault="001C533F" w:rsidP="00C03B24">
            <w:pPr>
              <w:jc w:val="center"/>
              <w:rPr>
                <w:rFonts w:cs="Arial"/>
                <w:lang w:val="it-IT"/>
              </w:rPr>
            </w:pPr>
          </w:p>
          <w:p w14:paraId="210FD54C" w14:textId="77777777" w:rsidR="001C533F" w:rsidRPr="00D772F2" w:rsidRDefault="001C533F" w:rsidP="00C03B24">
            <w:pPr>
              <w:jc w:val="center"/>
              <w:rPr>
                <w:rFonts w:cs="Arial"/>
                <w:sz w:val="20"/>
                <w:szCs w:val="20"/>
                <w:lang w:val="it-IT"/>
              </w:rPr>
            </w:pPr>
          </w:p>
        </w:tc>
        <w:tc>
          <w:tcPr>
            <w:tcW w:w="7052" w:type="dxa"/>
            <w:gridSpan w:val="2"/>
          </w:tcPr>
          <w:p w14:paraId="77767A41" w14:textId="77777777" w:rsidR="001C533F" w:rsidRPr="008F6B9E" w:rsidRDefault="001C533F" w:rsidP="00C03B24">
            <w:pPr>
              <w:pStyle w:val="Default"/>
              <w:rPr>
                <w:sz w:val="20"/>
                <w:szCs w:val="20"/>
                <w:lang w:val="en-US"/>
              </w:rPr>
            </w:pPr>
            <w:r w:rsidRPr="008F6B9E">
              <w:rPr>
                <w:b/>
                <w:bCs/>
                <w:sz w:val="20"/>
                <w:szCs w:val="20"/>
                <w:lang w:val="en-US"/>
              </w:rPr>
              <w:t xml:space="preserve">Closing meeting </w:t>
            </w:r>
            <w:r w:rsidRPr="008F6B9E">
              <w:rPr>
                <w:sz w:val="20"/>
                <w:szCs w:val="20"/>
                <w:lang w:val="en-US"/>
              </w:rPr>
              <w:t xml:space="preserve">- with management to present a summary of findings. </w:t>
            </w:r>
          </w:p>
          <w:p w14:paraId="173D11EB" w14:textId="77777777" w:rsidR="001C533F" w:rsidRPr="008F6B9E" w:rsidRDefault="001C533F" w:rsidP="00C03B24">
            <w:pPr>
              <w:pStyle w:val="Default"/>
              <w:rPr>
                <w:sz w:val="20"/>
                <w:szCs w:val="20"/>
                <w:lang w:val="en-US"/>
              </w:rPr>
            </w:pPr>
          </w:p>
        </w:tc>
      </w:tr>
    </w:tbl>
    <w:p w14:paraId="634F6098" w14:textId="77777777" w:rsidR="00ED5EF4" w:rsidRDefault="00ED5EF4" w:rsidP="00ED5EF4">
      <w:pPr>
        <w:rPr>
          <w:rFonts w:cs="Arial"/>
          <w:sz w:val="8"/>
          <w:szCs w:val="8"/>
        </w:rPr>
      </w:pPr>
    </w:p>
    <w:p w14:paraId="5F17E8F3" w14:textId="77777777" w:rsidR="00AA641F" w:rsidRDefault="00AA641F" w:rsidP="00ED5EF4">
      <w:pPr>
        <w:rPr>
          <w:rFonts w:cs="Arial"/>
          <w:sz w:val="8"/>
          <w:szCs w:val="8"/>
        </w:rPr>
      </w:pPr>
    </w:p>
    <w:p w14:paraId="35471F1F" w14:textId="77777777" w:rsidR="00AA641F" w:rsidRDefault="00AA641F" w:rsidP="00ED5EF4">
      <w:pPr>
        <w:rPr>
          <w:rFonts w:cs="Arial"/>
          <w:sz w:val="8"/>
          <w:szCs w:val="8"/>
        </w:rPr>
      </w:pPr>
    </w:p>
    <w:p w14:paraId="7FF1FD45" w14:textId="77777777" w:rsidR="00AA641F" w:rsidRDefault="00AA641F" w:rsidP="00ED5EF4">
      <w:pPr>
        <w:rPr>
          <w:rFonts w:cs="Arial"/>
          <w:sz w:val="8"/>
          <w:szCs w:val="8"/>
        </w:rPr>
      </w:pPr>
    </w:p>
    <w:p w14:paraId="49C2E31F" w14:textId="77777777" w:rsidR="00AA641F" w:rsidRDefault="00AA641F" w:rsidP="00ED5EF4">
      <w:pPr>
        <w:rPr>
          <w:rFonts w:cs="Arial"/>
          <w:sz w:val="8"/>
          <w:szCs w:val="8"/>
        </w:rPr>
      </w:pPr>
    </w:p>
    <w:p w14:paraId="346DA33A" w14:textId="77777777" w:rsidR="00AA641F" w:rsidRDefault="00AA641F" w:rsidP="00ED5EF4">
      <w:pPr>
        <w:rPr>
          <w:rFonts w:cs="Arial"/>
          <w:sz w:val="8"/>
          <w:szCs w:val="8"/>
        </w:rPr>
      </w:pPr>
    </w:p>
    <w:p w14:paraId="596FC168" w14:textId="77777777" w:rsidR="00AA641F" w:rsidRDefault="00AA641F" w:rsidP="00ED5EF4">
      <w:pPr>
        <w:rPr>
          <w:rFonts w:cs="Arial"/>
          <w:sz w:val="8"/>
          <w:szCs w:val="8"/>
        </w:rPr>
      </w:pPr>
    </w:p>
    <w:p w14:paraId="67D7EE4B" w14:textId="77777777" w:rsidR="00AA641F" w:rsidRDefault="00AA641F" w:rsidP="00ED5EF4">
      <w:pPr>
        <w:rPr>
          <w:rFonts w:cs="Arial"/>
          <w:sz w:val="8"/>
          <w:szCs w:val="8"/>
        </w:rPr>
      </w:pPr>
    </w:p>
    <w:p w14:paraId="0BFE90B8" w14:textId="77777777" w:rsidR="00AA641F" w:rsidRDefault="00AA641F" w:rsidP="00ED5EF4">
      <w:pPr>
        <w:rPr>
          <w:rFonts w:cs="Arial"/>
          <w:sz w:val="8"/>
          <w:szCs w:val="8"/>
        </w:rPr>
      </w:pPr>
    </w:p>
    <w:p w14:paraId="3E92965C" w14:textId="77777777" w:rsidR="00AA641F" w:rsidRDefault="00AA641F" w:rsidP="00ED5EF4">
      <w:pPr>
        <w:rPr>
          <w:rFonts w:cs="Arial"/>
          <w:sz w:val="8"/>
          <w:szCs w:val="8"/>
        </w:rPr>
      </w:pPr>
    </w:p>
    <w:p w14:paraId="2867C012" w14:textId="77777777" w:rsidR="00AA641F" w:rsidRDefault="00AA641F" w:rsidP="00ED5EF4">
      <w:pPr>
        <w:rPr>
          <w:rFonts w:cs="Arial"/>
          <w:sz w:val="8"/>
          <w:szCs w:val="8"/>
        </w:rPr>
      </w:pPr>
    </w:p>
    <w:p w14:paraId="4D779CAC" w14:textId="77777777" w:rsidR="00AA641F" w:rsidRDefault="00AA641F" w:rsidP="00ED5EF4">
      <w:pPr>
        <w:rPr>
          <w:rFonts w:cs="Arial"/>
          <w:sz w:val="8"/>
          <w:szCs w:val="8"/>
        </w:rPr>
      </w:pPr>
    </w:p>
    <w:p w14:paraId="3B02064A" w14:textId="77777777" w:rsidR="00AA641F" w:rsidRDefault="00AA641F" w:rsidP="00ED5EF4">
      <w:pPr>
        <w:rPr>
          <w:rFonts w:cs="Arial"/>
          <w:sz w:val="8"/>
          <w:szCs w:val="8"/>
        </w:rPr>
      </w:pPr>
    </w:p>
    <w:p w14:paraId="4A43A197" w14:textId="77777777" w:rsidR="00AA641F" w:rsidRDefault="00AA641F" w:rsidP="00ED5EF4">
      <w:pPr>
        <w:rPr>
          <w:rFonts w:cs="Arial"/>
          <w:sz w:val="8"/>
          <w:szCs w:val="8"/>
        </w:rPr>
      </w:pPr>
    </w:p>
    <w:p w14:paraId="157C6C17" w14:textId="77777777" w:rsidR="00AA641F" w:rsidRDefault="00AA641F" w:rsidP="00ED5EF4">
      <w:pPr>
        <w:rPr>
          <w:rFonts w:cs="Arial"/>
          <w:sz w:val="8"/>
          <w:szCs w:val="8"/>
        </w:rPr>
      </w:pPr>
    </w:p>
    <w:p w14:paraId="2733B4AD" w14:textId="77777777" w:rsidR="00AA641F" w:rsidRDefault="00AA641F" w:rsidP="00ED5EF4">
      <w:pPr>
        <w:rPr>
          <w:rFonts w:cs="Arial"/>
          <w:sz w:val="8"/>
          <w:szCs w:val="8"/>
        </w:rPr>
      </w:pPr>
    </w:p>
    <w:p w14:paraId="78CA175B" w14:textId="77777777" w:rsidR="00AA641F" w:rsidRDefault="00AA641F" w:rsidP="00ED5EF4">
      <w:pPr>
        <w:rPr>
          <w:rFonts w:cs="Arial"/>
          <w:sz w:val="8"/>
          <w:szCs w:val="8"/>
        </w:rPr>
      </w:pPr>
    </w:p>
    <w:p w14:paraId="1B357B29" w14:textId="77777777" w:rsidR="00AA641F" w:rsidRPr="00253423" w:rsidRDefault="00AA641F" w:rsidP="00ED5EF4">
      <w:pPr>
        <w:rPr>
          <w:rFonts w:cs="Arial"/>
          <w:sz w:val="8"/>
          <w:szCs w:val="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6"/>
        <w:gridCol w:w="1276"/>
        <w:gridCol w:w="7053"/>
      </w:tblGrid>
      <w:tr w:rsidR="00ED5EF4" w:rsidRPr="000E04E2" w14:paraId="51CFA7D0" w14:textId="77777777" w:rsidTr="00146BE6">
        <w:tc>
          <w:tcPr>
            <w:tcW w:w="2802" w:type="dxa"/>
            <w:gridSpan w:val="2"/>
          </w:tcPr>
          <w:p w14:paraId="77398C98" w14:textId="77777777" w:rsidR="00ED5EF4" w:rsidRPr="000E04E2" w:rsidRDefault="00ED5EF4" w:rsidP="00146BE6">
            <w:pPr>
              <w:jc w:val="center"/>
              <w:rPr>
                <w:rFonts w:cs="Arial"/>
                <w:b/>
                <w:sz w:val="20"/>
                <w:szCs w:val="20"/>
              </w:rPr>
            </w:pPr>
            <w:r w:rsidRPr="000E04E2">
              <w:rPr>
                <w:rFonts w:cs="Arial"/>
                <w:b/>
                <w:sz w:val="20"/>
                <w:szCs w:val="20"/>
              </w:rPr>
              <w:t>DAY 2</w:t>
            </w:r>
          </w:p>
        </w:tc>
        <w:tc>
          <w:tcPr>
            <w:tcW w:w="7053" w:type="dxa"/>
          </w:tcPr>
          <w:p w14:paraId="75D39A34" w14:textId="77777777" w:rsidR="00ED5EF4" w:rsidRPr="000E04E2" w:rsidRDefault="00ED5EF4" w:rsidP="00146BE6">
            <w:pPr>
              <w:rPr>
                <w:rFonts w:cs="Arial"/>
                <w:b/>
                <w:sz w:val="20"/>
                <w:szCs w:val="20"/>
              </w:rPr>
            </w:pPr>
          </w:p>
        </w:tc>
      </w:tr>
      <w:tr w:rsidR="00ED5EF4" w:rsidRPr="000E04E2" w14:paraId="17DFBAB4" w14:textId="77777777" w:rsidTr="00146BE6">
        <w:tc>
          <w:tcPr>
            <w:tcW w:w="1526" w:type="dxa"/>
          </w:tcPr>
          <w:p w14:paraId="2665B832" w14:textId="77777777" w:rsidR="00ED5EF4" w:rsidRPr="000E04E2" w:rsidRDefault="00ED5EF4" w:rsidP="00146BE6">
            <w:pPr>
              <w:rPr>
                <w:rFonts w:cs="Arial"/>
                <w:b/>
                <w:sz w:val="20"/>
                <w:szCs w:val="20"/>
              </w:rPr>
            </w:pPr>
            <w:r w:rsidRPr="000E04E2">
              <w:rPr>
                <w:rFonts w:cs="Arial"/>
                <w:b/>
                <w:sz w:val="20"/>
                <w:szCs w:val="20"/>
              </w:rPr>
              <w:t>Schedule</w:t>
            </w:r>
          </w:p>
        </w:tc>
        <w:tc>
          <w:tcPr>
            <w:tcW w:w="1276" w:type="dxa"/>
          </w:tcPr>
          <w:p w14:paraId="275823A4" w14:textId="77777777" w:rsidR="00ED5EF4" w:rsidRPr="000E04E2" w:rsidRDefault="00ED5EF4" w:rsidP="00146BE6">
            <w:pPr>
              <w:rPr>
                <w:rFonts w:cs="Arial"/>
                <w:b/>
                <w:sz w:val="20"/>
                <w:szCs w:val="20"/>
              </w:rPr>
            </w:pPr>
            <w:r w:rsidRPr="000E04E2">
              <w:rPr>
                <w:rFonts w:cs="Arial"/>
                <w:b/>
                <w:sz w:val="20"/>
                <w:szCs w:val="20"/>
              </w:rPr>
              <w:t>Auditor</w:t>
            </w:r>
          </w:p>
        </w:tc>
        <w:tc>
          <w:tcPr>
            <w:tcW w:w="7053" w:type="dxa"/>
          </w:tcPr>
          <w:p w14:paraId="7B5C1D5F" w14:textId="77777777" w:rsidR="00ED5EF4" w:rsidRPr="000E04E2" w:rsidRDefault="00ED5EF4" w:rsidP="00146BE6">
            <w:pPr>
              <w:rPr>
                <w:rFonts w:cs="Arial"/>
                <w:b/>
                <w:sz w:val="20"/>
                <w:szCs w:val="20"/>
              </w:rPr>
            </w:pPr>
            <w:r w:rsidRPr="000E04E2">
              <w:rPr>
                <w:rFonts w:cs="Arial"/>
                <w:b/>
                <w:sz w:val="20"/>
                <w:szCs w:val="20"/>
              </w:rPr>
              <w:t>Activity</w:t>
            </w:r>
          </w:p>
        </w:tc>
      </w:tr>
      <w:tr w:rsidR="008F7E84" w:rsidRPr="000E04E2" w14:paraId="19D69D9B" w14:textId="77777777" w:rsidTr="00146BE6">
        <w:tc>
          <w:tcPr>
            <w:tcW w:w="1526" w:type="dxa"/>
          </w:tcPr>
          <w:p w14:paraId="7D0A4229" w14:textId="0A8EE3E6" w:rsidR="008F7E84" w:rsidRPr="000E04E2" w:rsidRDefault="008F7E84" w:rsidP="008F7E84">
            <w:pPr>
              <w:rPr>
                <w:rFonts w:cs="Arial"/>
                <w:sz w:val="20"/>
                <w:szCs w:val="20"/>
              </w:rPr>
            </w:pPr>
            <w:r w:rsidRPr="000E04E2">
              <w:rPr>
                <w:rFonts w:cs="Arial"/>
                <w:sz w:val="20"/>
                <w:szCs w:val="20"/>
              </w:rPr>
              <w:t>09:00 – 13:</w:t>
            </w:r>
            <w:r w:rsidR="00395AEC">
              <w:rPr>
                <w:rFonts w:cs="Arial"/>
                <w:sz w:val="20"/>
                <w:szCs w:val="20"/>
              </w:rPr>
              <w:t>00</w:t>
            </w:r>
          </w:p>
        </w:tc>
        <w:tc>
          <w:tcPr>
            <w:tcW w:w="1276" w:type="dxa"/>
          </w:tcPr>
          <w:p w14:paraId="4FF19633" w14:textId="77777777" w:rsidR="008F7E84" w:rsidRDefault="008F7E84" w:rsidP="008F7E84">
            <w:pPr>
              <w:rPr>
                <w:rFonts w:cs="Arial"/>
                <w:sz w:val="20"/>
                <w:szCs w:val="20"/>
              </w:rPr>
            </w:pPr>
            <w:r>
              <w:rPr>
                <w:rFonts w:cs="Arial"/>
                <w:sz w:val="20"/>
                <w:szCs w:val="20"/>
              </w:rPr>
              <w:t xml:space="preserve">R. Soldani </w:t>
            </w:r>
          </w:p>
          <w:p w14:paraId="0D9916A2" w14:textId="04D60909" w:rsidR="008F7E84" w:rsidRPr="000E04E2" w:rsidRDefault="008F7E84" w:rsidP="008F7E84">
            <w:pPr>
              <w:rPr>
                <w:rFonts w:cs="Arial"/>
                <w:sz w:val="20"/>
                <w:szCs w:val="20"/>
              </w:rPr>
            </w:pPr>
          </w:p>
        </w:tc>
        <w:tc>
          <w:tcPr>
            <w:tcW w:w="7053" w:type="dxa"/>
          </w:tcPr>
          <w:p w14:paraId="01178104" w14:textId="77777777" w:rsidR="008F7E84" w:rsidRDefault="008F7E84" w:rsidP="008F7E84">
            <w:pPr>
              <w:rPr>
                <w:rFonts w:cs="Arial"/>
                <w:i/>
                <w:iCs/>
                <w:sz w:val="20"/>
                <w:szCs w:val="20"/>
              </w:rPr>
            </w:pPr>
            <w:r w:rsidRPr="003E38F1">
              <w:rPr>
                <w:rFonts w:cs="Arial"/>
                <w:sz w:val="20"/>
                <w:szCs w:val="20"/>
              </w:rPr>
              <w:t>Production (fruit squeezing) of citrus juices for industry, chilled or frozen (natural, concentrated, clear and semi-clear), pasteurised</w:t>
            </w:r>
            <w:r w:rsidRPr="00E53480">
              <w:rPr>
                <w:rFonts w:cs="Arial"/>
                <w:i/>
                <w:iCs/>
                <w:sz w:val="20"/>
                <w:szCs w:val="20"/>
              </w:rPr>
              <w:t xml:space="preserve"> – PRODUCTION INSPECTION and </w:t>
            </w:r>
            <w:r>
              <w:rPr>
                <w:rFonts w:cs="Arial"/>
                <w:i/>
                <w:iCs/>
                <w:sz w:val="20"/>
                <w:szCs w:val="20"/>
              </w:rPr>
              <w:t>VERTICAL AUDIT (including traceability challenge and mass balance)</w:t>
            </w:r>
            <w:r>
              <w:rPr>
                <w:rFonts w:cs="Arial"/>
                <w:i/>
                <w:iCs/>
                <w:sz w:val="20"/>
                <w:szCs w:val="20"/>
              </w:rPr>
              <w:t xml:space="preserve">. </w:t>
            </w:r>
          </w:p>
          <w:p w14:paraId="129B6E9A" w14:textId="34AD8D6E" w:rsidR="008F7E84" w:rsidRDefault="008F7E84" w:rsidP="008F7E84">
            <w:pPr>
              <w:rPr>
                <w:rFonts w:cs="Arial"/>
                <w:sz w:val="20"/>
                <w:szCs w:val="20"/>
              </w:rPr>
            </w:pPr>
            <w:r w:rsidRPr="00E75ED9">
              <w:rPr>
                <w:rFonts w:cs="Arial"/>
                <w:b/>
                <w:bCs/>
                <w:sz w:val="20"/>
                <w:szCs w:val="20"/>
              </w:rPr>
              <w:t>PRODUCT CONTROL</w:t>
            </w:r>
            <w:r>
              <w:rPr>
                <w:rFonts w:cs="Arial"/>
                <w:sz w:val="20"/>
                <w:szCs w:val="20"/>
              </w:rPr>
              <w:t xml:space="preserve">: Management of allergens; Product Packaging; Product inspection, on-site product testing and laboratory analysis; Product Release </w:t>
            </w:r>
            <w:r w:rsidRPr="009C0E13">
              <w:rPr>
                <w:rFonts w:cs="Arial"/>
                <w:color w:val="FF0000"/>
                <w:sz w:val="20"/>
                <w:szCs w:val="20"/>
              </w:rPr>
              <w:t>environmental monitoring</w:t>
            </w:r>
            <w:r>
              <w:rPr>
                <w:rFonts w:cs="Arial"/>
                <w:sz w:val="20"/>
                <w:szCs w:val="20"/>
              </w:rPr>
              <w:t>; Pet food and animal feed; Animal primary conversion</w:t>
            </w:r>
          </w:p>
          <w:p w14:paraId="6FEECBF4" w14:textId="77777777" w:rsidR="008F7E84" w:rsidRDefault="008F7E84" w:rsidP="008F7E84">
            <w:pPr>
              <w:rPr>
                <w:rFonts w:cs="Arial"/>
                <w:sz w:val="20"/>
                <w:szCs w:val="20"/>
              </w:rPr>
            </w:pPr>
            <w:r w:rsidRPr="00E75ED9">
              <w:rPr>
                <w:rFonts w:cs="Arial"/>
                <w:b/>
                <w:bCs/>
                <w:sz w:val="20"/>
                <w:szCs w:val="20"/>
              </w:rPr>
              <w:t>PROCESS CONTROL</w:t>
            </w:r>
            <w:r>
              <w:rPr>
                <w:rFonts w:cs="Arial"/>
                <w:sz w:val="20"/>
                <w:szCs w:val="20"/>
              </w:rPr>
              <w:t xml:space="preserve">: Control of operations, Labelling and pack control, Quantity – weight, volume and number control. </w:t>
            </w:r>
          </w:p>
          <w:p w14:paraId="371350D1" w14:textId="77777777" w:rsidR="008F7E84" w:rsidRDefault="008F7E84" w:rsidP="008F7E84">
            <w:pPr>
              <w:rPr>
                <w:rFonts w:cs="Arial"/>
                <w:sz w:val="20"/>
                <w:szCs w:val="20"/>
              </w:rPr>
            </w:pPr>
            <w:r w:rsidRPr="00AD5C7B">
              <w:rPr>
                <w:rFonts w:cs="Arial"/>
                <w:b/>
                <w:bCs/>
                <w:sz w:val="20"/>
                <w:szCs w:val="20"/>
              </w:rPr>
              <w:t>THE FOOD SAFETY PLAN - HACCP</w:t>
            </w:r>
            <w:r w:rsidRPr="000E04E2">
              <w:rPr>
                <w:rFonts w:cs="Arial"/>
                <w:sz w:val="20"/>
                <w:szCs w:val="20"/>
              </w:rPr>
              <w:t xml:space="preserve">: </w:t>
            </w:r>
            <w:r>
              <w:rPr>
                <w:rFonts w:cs="Arial"/>
                <w:sz w:val="20"/>
                <w:szCs w:val="20"/>
              </w:rPr>
              <w:t>HACCP documentation and record-keeping.</w:t>
            </w:r>
          </w:p>
          <w:p w14:paraId="7B104175" w14:textId="77777777" w:rsidR="008F7E84" w:rsidRDefault="008F7E84" w:rsidP="008F7E84">
            <w:pPr>
              <w:rPr>
                <w:rFonts w:cs="Arial"/>
                <w:sz w:val="20"/>
                <w:szCs w:val="20"/>
              </w:rPr>
            </w:pPr>
            <w:r w:rsidRPr="00AD5C7B">
              <w:rPr>
                <w:rFonts w:cs="Arial"/>
                <w:b/>
                <w:bCs/>
                <w:sz w:val="20"/>
                <w:szCs w:val="20"/>
              </w:rPr>
              <w:t>FOOD SAFETY AND QUALITY MANAGEMENT SYSTEM</w:t>
            </w:r>
            <w:r w:rsidRPr="000E04E2">
              <w:rPr>
                <w:rFonts w:cs="Arial"/>
                <w:sz w:val="20"/>
                <w:szCs w:val="20"/>
              </w:rPr>
              <w:t>:</w:t>
            </w:r>
            <w:r>
              <w:rPr>
                <w:rFonts w:cs="Arial"/>
                <w:sz w:val="20"/>
                <w:szCs w:val="20"/>
              </w:rPr>
              <w:t xml:space="preserve"> Control of non-conforming product; Tr</w:t>
            </w:r>
            <w:r w:rsidRPr="000E04E2">
              <w:rPr>
                <w:rFonts w:cs="Arial"/>
                <w:sz w:val="20"/>
                <w:szCs w:val="20"/>
              </w:rPr>
              <w:t>aceability</w:t>
            </w:r>
          </w:p>
          <w:p w14:paraId="39AC160C" w14:textId="77777777" w:rsidR="008F7E84" w:rsidRPr="000E04E2" w:rsidRDefault="008F7E84" w:rsidP="008F7E84">
            <w:pPr>
              <w:rPr>
                <w:rFonts w:cs="Arial"/>
                <w:sz w:val="20"/>
                <w:szCs w:val="20"/>
              </w:rPr>
            </w:pPr>
            <w:r w:rsidRPr="00AD5C7B">
              <w:rPr>
                <w:rFonts w:cs="Arial"/>
                <w:b/>
                <w:bCs/>
                <w:sz w:val="20"/>
                <w:szCs w:val="20"/>
              </w:rPr>
              <w:t>REQUIREMENTS FOR TRADED PRODUCTS</w:t>
            </w:r>
            <w:r>
              <w:rPr>
                <w:rFonts w:cs="Arial"/>
                <w:sz w:val="20"/>
                <w:szCs w:val="20"/>
              </w:rPr>
              <w:t>: Product inspection and laboratory testing; Product legality; Traceability</w:t>
            </w:r>
          </w:p>
        </w:tc>
      </w:tr>
      <w:tr w:rsidR="008F7E84" w:rsidRPr="000E04E2" w14:paraId="3536D8DD" w14:textId="77777777" w:rsidTr="00146BE6">
        <w:tc>
          <w:tcPr>
            <w:tcW w:w="1526" w:type="dxa"/>
          </w:tcPr>
          <w:p w14:paraId="59691594" w14:textId="77777777" w:rsidR="008F7E84" w:rsidRPr="000E04E2" w:rsidRDefault="008F7E84" w:rsidP="008F7E84">
            <w:pPr>
              <w:rPr>
                <w:rFonts w:cs="Arial"/>
                <w:sz w:val="20"/>
                <w:szCs w:val="20"/>
              </w:rPr>
            </w:pPr>
            <w:r w:rsidRPr="000E04E2">
              <w:rPr>
                <w:rFonts w:cs="Arial"/>
                <w:sz w:val="20"/>
                <w:szCs w:val="20"/>
              </w:rPr>
              <w:t>13:</w:t>
            </w:r>
            <w:r>
              <w:rPr>
                <w:rFonts w:cs="Arial"/>
                <w:sz w:val="20"/>
                <w:szCs w:val="20"/>
              </w:rPr>
              <w:t>3</w:t>
            </w:r>
            <w:r w:rsidRPr="000E04E2">
              <w:rPr>
                <w:rFonts w:cs="Arial"/>
                <w:sz w:val="20"/>
                <w:szCs w:val="20"/>
              </w:rPr>
              <w:t>0 – 14:00</w:t>
            </w:r>
          </w:p>
        </w:tc>
        <w:tc>
          <w:tcPr>
            <w:tcW w:w="1276" w:type="dxa"/>
          </w:tcPr>
          <w:p w14:paraId="2F6DB98A" w14:textId="77777777" w:rsidR="008F7E84" w:rsidRPr="000E04E2" w:rsidRDefault="008F7E84" w:rsidP="008F7E84">
            <w:pPr>
              <w:rPr>
                <w:rFonts w:cs="Arial"/>
                <w:sz w:val="20"/>
                <w:szCs w:val="20"/>
              </w:rPr>
            </w:pPr>
          </w:p>
        </w:tc>
        <w:tc>
          <w:tcPr>
            <w:tcW w:w="7053" w:type="dxa"/>
          </w:tcPr>
          <w:p w14:paraId="1F73B6C1" w14:textId="77777777" w:rsidR="008F7E84" w:rsidRPr="000E04E2" w:rsidRDefault="008F7E84" w:rsidP="008F7E84">
            <w:pPr>
              <w:rPr>
                <w:rFonts w:cs="Arial"/>
                <w:sz w:val="20"/>
                <w:szCs w:val="20"/>
              </w:rPr>
            </w:pPr>
            <w:r w:rsidRPr="000E04E2">
              <w:rPr>
                <w:rFonts w:cs="Arial"/>
                <w:b/>
                <w:sz w:val="20"/>
                <w:szCs w:val="20"/>
              </w:rPr>
              <w:t>LUNCH</w:t>
            </w:r>
          </w:p>
        </w:tc>
      </w:tr>
      <w:tr w:rsidR="008F7E84" w:rsidRPr="000E04E2" w14:paraId="2D2A7437" w14:textId="77777777" w:rsidTr="00146BE6">
        <w:tc>
          <w:tcPr>
            <w:tcW w:w="1526" w:type="dxa"/>
          </w:tcPr>
          <w:p w14:paraId="142A6C75" w14:textId="77777777" w:rsidR="008F7E84" w:rsidRPr="000E04E2" w:rsidRDefault="008F7E84" w:rsidP="008F7E84">
            <w:pPr>
              <w:rPr>
                <w:rFonts w:cs="Arial"/>
                <w:sz w:val="20"/>
                <w:szCs w:val="20"/>
              </w:rPr>
            </w:pPr>
            <w:r w:rsidRPr="000E04E2">
              <w:rPr>
                <w:rFonts w:cs="Arial"/>
                <w:sz w:val="20"/>
                <w:szCs w:val="20"/>
              </w:rPr>
              <w:t>14:00 – 15:30</w:t>
            </w:r>
          </w:p>
        </w:tc>
        <w:tc>
          <w:tcPr>
            <w:tcW w:w="1276" w:type="dxa"/>
          </w:tcPr>
          <w:p w14:paraId="0A794F2E" w14:textId="77777777" w:rsidR="008F7E84" w:rsidRDefault="008F7E84" w:rsidP="008F7E84">
            <w:pPr>
              <w:rPr>
                <w:rFonts w:cs="Arial"/>
                <w:sz w:val="20"/>
                <w:szCs w:val="20"/>
              </w:rPr>
            </w:pPr>
            <w:r>
              <w:rPr>
                <w:rFonts w:cs="Arial"/>
                <w:sz w:val="20"/>
                <w:szCs w:val="20"/>
              </w:rPr>
              <w:t xml:space="preserve">R. Soldani </w:t>
            </w:r>
          </w:p>
          <w:p w14:paraId="3A8F73A2" w14:textId="77777777" w:rsidR="008F7E84" w:rsidRPr="000E04E2" w:rsidRDefault="008F7E84" w:rsidP="008F7E84">
            <w:pPr>
              <w:rPr>
                <w:rFonts w:cs="Arial"/>
                <w:sz w:val="20"/>
                <w:szCs w:val="20"/>
              </w:rPr>
            </w:pPr>
          </w:p>
        </w:tc>
        <w:tc>
          <w:tcPr>
            <w:tcW w:w="7053" w:type="dxa"/>
          </w:tcPr>
          <w:p w14:paraId="2C53F15C" w14:textId="77777777" w:rsidR="008F7E84" w:rsidRDefault="008F7E84" w:rsidP="008F7E84">
            <w:pPr>
              <w:rPr>
                <w:rFonts w:cs="Arial"/>
                <w:sz w:val="20"/>
                <w:szCs w:val="20"/>
              </w:rPr>
            </w:pPr>
            <w:r w:rsidRPr="00AD5C7B">
              <w:rPr>
                <w:rFonts w:cs="Arial"/>
                <w:b/>
                <w:bCs/>
                <w:sz w:val="20"/>
                <w:szCs w:val="20"/>
              </w:rPr>
              <w:t>FOOD SAFETY AND QUALITY MANAGEMENT SYSTEM</w:t>
            </w:r>
            <w:r w:rsidRPr="000E04E2">
              <w:rPr>
                <w:rFonts w:cs="Arial"/>
                <w:sz w:val="20"/>
                <w:szCs w:val="20"/>
              </w:rPr>
              <w:t>:</w:t>
            </w:r>
          </w:p>
          <w:p w14:paraId="2B5F124B" w14:textId="637BE938" w:rsidR="008F7E84" w:rsidRDefault="008F7E84" w:rsidP="008F7E84">
            <w:pPr>
              <w:rPr>
                <w:rFonts w:cs="Arial"/>
                <w:sz w:val="20"/>
                <w:szCs w:val="20"/>
              </w:rPr>
            </w:pPr>
            <w:r>
              <w:rPr>
                <w:rFonts w:cs="Arial"/>
                <w:sz w:val="20"/>
                <w:szCs w:val="20"/>
              </w:rPr>
              <w:t>S</w:t>
            </w:r>
            <w:r w:rsidRPr="000E04E2">
              <w:rPr>
                <w:rFonts w:cs="Arial"/>
                <w:sz w:val="20"/>
                <w:szCs w:val="20"/>
              </w:rPr>
              <w:t>upplier and raw material approval and performance monitoring</w:t>
            </w:r>
            <w:r>
              <w:rPr>
                <w:rFonts w:cs="Arial"/>
                <w:sz w:val="20"/>
                <w:szCs w:val="20"/>
              </w:rPr>
              <w:t>; S</w:t>
            </w:r>
            <w:r w:rsidRPr="000E04E2">
              <w:rPr>
                <w:rFonts w:cs="Arial"/>
                <w:sz w:val="20"/>
                <w:szCs w:val="20"/>
              </w:rPr>
              <w:t>pecifications</w:t>
            </w:r>
          </w:p>
          <w:p w14:paraId="23AEEBA7" w14:textId="1780E9BA" w:rsidR="008F7E84" w:rsidRDefault="008F7E84" w:rsidP="008F7E84">
            <w:pPr>
              <w:rPr>
                <w:rFonts w:cs="Arial"/>
                <w:sz w:val="20"/>
                <w:szCs w:val="20"/>
              </w:rPr>
            </w:pPr>
            <w:r w:rsidRPr="00ED5EF4">
              <w:rPr>
                <w:rFonts w:cs="Arial"/>
                <w:b/>
                <w:bCs/>
                <w:sz w:val="20"/>
                <w:szCs w:val="20"/>
              </w:rPr>
              <w:t>OPERATIONAL PROCESSES</w:t>
            </w:r>
            <w:r>
              <w:rPr>
                <w:rFonts w:cs="Arial"/>
                <w:sz w:val="20"/>
                <w:szCs w:val="20"/>
              </w:rPr>
              <w:t>: Contract agreement; Specifications and formulas; Food Fraud.</w:t>
            </w:r>
          </w:p>
          <w:p w14:paraId="794D7FBD" w14:textId="77777777" w:rsidR="008F7E84" w:rsidRPr="000E04E2" w:rsidRDefault="008F7E84" w:rsidP="008F7E84">
            <w:pPr>
              <w:rPr>
                <w:rFonts w:cs="Arial"/>
                <w:sz w:val="20"/>
                <w:szCs w:val="20"/>
              </w:rPr>
            </w:pPr>
            <w:r w:rsidRPr="00AD5C7B">
              <w:rPr>
                <w:rFonts w:cs="Arial"/>
                <w:b/>
                <w:bCs/>
                <w:sz w:val="20"/>
                <w:szCs w:val="20"/>
              </w:rPr>
              <w:t>REQUIREMENTS FOR TRADED PRODUCTS</w:t>
            </w:r>
            <w:r>
              <w:rPr>
                <w:rFonts w:cs="Arial"/>
                <w:sz w:val="20"/>
                <w:szCs w:val="20"/>
              </w:rPr>
              <w:t>: Approval and performance monitoring of manufacturers / packers of traded food products; Specifications</w:t>
            </w:r>
          </w:p>
        </w:tc>
      </w:tr>
      <w:tr w:rsidR="008F7E84" w:rsidRPr="000E04E2" w14:paraId="69044148" w14:textId="77777777" w:rsidTr="00146BE6">
        <w:tc>
          <w:tcPr>
            <w:tcW w:w="1526" w:type="dxa"/>
          </w:tcPr>
          <w:p w14:paraId="50B933E0" w14:textId="77777777" w:rsidR="008F7E84" w:rsidRPr="000E04E2" w:rsidRDefault="008F7E84" w:rsidP="008F7E84">
            <w:pPr>
              <w:rPr>
                <w:rFonts w:cs="Arial"/>
                <w:sz w:val="20"/>
                <w:szCs w:val="20"/>
              </w:rPr>
            </w:pPr>
            <w:r w:rsidRPr="000E04E2">
              <w:rPr>
                <w:rFonts w:cs="Arial"/>
                <w:sz w:val="20"/>
                <w:szCs w:val="20"/>
              </w:rPr>
              <w:t>15:30 – 16:00</w:t>
            </w:r>
          </w:p>
        </w:tc>
        <w:tc>
          <w:tcPr>
            <w:tcW w:w="1276" w:type="dxa"/>
          </w:tcPr>
          <w:p w14:paraId="6ADF4D3F" w14:textId="77777777" w:rsidR="008F7E84" w:rsidRDefault="008F7E84" w:rsidP="008F7E84">
            <w:pPr>
              <w:rPr>
                <w:rFonts w:cs="Arial"/>
                <w:sz w:val="20"/>
                <w:szCs w:val="20"/>
              </w:rPr>
            </w:pPr>
            <w:r>
              <w:rPr>
                <w:rFonts w:cs="Arial"/>
                <w:sz w:val="20"/>
                <w:szCs w:val="20"/>
              </w:rPr>
              <w:t xml:space="preserve">R. Soldani </w:t>
            </w:r>
          </w:p>
          <w:p w14:paraId="6C0806AB" w14:textId="77777777" w:rsidR="008F7E84" w:rsidRPr="000E04E2" w:rsidRDefault="008F7E84" w:rsidP="008F7E84">
            <w:pPr>
              <w:rPr>
                <w:rFonts w:cs="Arial"/>
                <w:sz w:val="20"/>
                <w:szCs w:val="20"/>
              </w:rPr>
            </w:pPr>
          </w:p>
        </w:tc>
        <w:tc>
          <w:tcPr>
            <w:tcW w:w="7053" w:type="dxa"/>
          </w:tcPr>
          <w:p w14:paraId="0AF4B65A" w14:textId="77777777" w:rsidR="008F7E84" w:rsidRPr="000E04E2" w:rsidRDefault="008F7E84" w:rsidP="008F7E84">
            <w:pPr>
              <w:rPr>
                <w:rFonts w:cs="Arial"/>
                <w:sz w:val="20"/>
                <w:szCs w:val="20"/>
              </w:rPr>
            </w:pPr>
            <w:r w:rsidRPr="00E53480">
              <w:rPr>
                <w:rFonts w:cs="Arial"/>
                <w:b/>
                <w:bCs/>
                <w:sz w:val="20"/>
                <w:szCs w:val="20"/>
              </w:rPr>
              <w:t>PERSONNEL</w:t>
            </w:r>
            <w:r w:rsidRPr="000E04E2">
              <w:rPr>
                <w:rFonts w:cs="Arial"/>
                <w:sz w:val="20"/>
                <w:szCs w:val="20"/>
              </w:rPr>
              <w:t>: Training</w:t>
            </w:r>
            <w:r>
              <w:rPr>
                <w:rFonts w:cs="Arial"/>
                <w:sz w:val="20"/>
                <w:szCs w:val="20"/>
              </w:rPr>
              <w:t>: raw material-handling, preparation, processing, packing and storage areas;</w:t>
            </w:r>
            <w:r w:rsidRPr="000E04E2">
              <w:rPr>
                <w:rFonts w:cs="Arial"/>
                <w:sz w:val="20"/>
                <w:szCs w:val="20"/>
              </w:rPr>
              <w:t xml:space="preserve"> Medical Screening</w:t>
            </w:r>
          </w:p>
        </w:tc>
      </w:tr>
      <w:tr w:rsidR="008F7E84" w:rsidRPr="000E04E2" w14:paraId="1FBB2128" w14:textId="77777777" w:rsidTr="00146BE6">
        <w:tc>
          <w:tcPr>
            <w:tcW w:w="1526" w:type="dxa"/>
          </w:tcPr>
          <w:p w14:paraId="634955E6" w14:textId="77777777" w:rsidR="008F7E84" w:rsidRPr="000E04E2" w:rsidRDefault="008F7E84" w:rsidP="008F7E84">
            <w:pPr>
              <w:rPr>
                <w:rFonts w:cs="Arial"/>
                <w:sz w:val="20"/>
                <w:szCs w:val="20"/>
              </w:rPr>
            </w:pPr>
            <w:r w:rsidRPr="000E04E2">
              <w:rPr>
                <w:rFonts w:cs="Arial"/>
                <w:sz w:val="20"/>
                <w:szCs w:val="20"/>
              </w:rPr>
              <w:t>16:00 – 17:30</w:t>
            </w:r>
          </w:p>
        </w:tc>
        <w:tc>
          <w:tcPr>
            <w:tcW w:w="1276" w:type="dxa"/>
          </w:tcPr>
          <w:p w14:paraId="13A34E8E" w14:textId="77777777" w:rsidR="008F7E84" w:rsidRDefault="008F7E84" w:rsidP="008F7E84">
            <w:pPr>
              <w:rPr>
                <w:rFonts w:cs="Arial"/>
                <w:sz w:val="20"/>
                <w:szCs w:val="20"/>
              </w:rPr>
            </w:pPr>
            <w:r>
              <w:rPr>
                <w:rFonts w:cs="Arial"/>
                <w:sz w:val="20"/>
                <w:szCs w:val="20"/>
              </w:rPr>
              <w:t xml:space="preserve">R. Soldani </w:t>
            </w:r>
          </w:p>
          <w:p w14:paraId="0F71443B" w14:textId="77777777" w:rsidR="008F7E84" w:rsidRPr="000E04E2" w:rsidRDefault="008F7E84" w:rsidP="008F7E84">
            <w:pPr>
              <w:rPr>
                <w:rFonts w:cs="Arial"/>
                <w:sz w:val="20"/>
                <w:szCs w:val="20"/>
              </w:rPr>
            </w:pPr>
          </w:p>
        </w:tc>
        <w:tc>
          <w:tcPr>
            <w:tcW w:w="7053" w:type="dxa"/>
          </w:tcPr>
          <w:p w14:paraId="07533F96" w14:textId="77777777" w:rsidR="008F7E84" w:rsidRPr="000E04E2" w:rsidRDefault="008F7E84" w:rsidP="008F7E84">
            <w:pPr>
              <w:rPr>
                <w:rFonts w:cs="Arial"/>
                <w:sz w:val="20"/>
                <w:szCs w:val="20"/>
              </w:rPr>
            </w:pPr>
            <w:r w:rsidRPr="000E04E2">
              <w:rPr>
                <w:rFonts w:cs="Arial"/>
                <w:sz w:val="20"/>
                <w:szCs w:val="20"/>
              </w:rPr>
              <w:t>Prepare preliminary list of findings.</w:t>
            </w:r>
          </w:p>
        </w:tc>
      </w:tr>
      <w:tr w:rsidR="008F7E84" w:rsidRPr="000E04E2" w14:paraId="3E96A8DF" w14:textId="77777777" w:rsidTr="00146BE6">
        <w:tc>
          <w:tcPr>
            <w:tcW w:w="1526" w:type="dxa"/>
          </w:tcPr>
          <w:p w14:paraId="68F3AFD4" w14:textId="418F0D5A" w:rsidR="008F7E84" w:rsidRPr="000E04E2" w:rsidRDefault="008F7E84" w:rsidP="008F7E84">
            <w:pPr>
              <w:rPr>
                <w:rFonts w:cs="Arial"/>
                <w:sz w:val="20"/>
                <w:szCs w:val="20"/>
              </w:rPr>
            </w:pPr>
            <w:r w:rsidRPr="000E04E2">
              <w:rPr>
                <w:rFonts w:cs="Arial"/>
                <w:sz w:val="20"/>
                <w:szCs w:val="20"/>
              </w:rPr>
              <w:t>17:30</w:t>
            </w:r>
            <w:r w:rsidR="00395AEC">
              <w:rPr>
                <w:rFonts w:cs="Arial"/>
                <w:sz w:val="20"/>
                <w:szCs w:val="20"/>
              </w:rPr>
              <w:t xml:space="preserve"> – 18:00</w:t>
            </w:r>
          </w:p>
        </w:tc>
        <w:tc>
          <w:tcPr>
            <w:tcW w:w="1276" w:type="dxa"/>
          </w:tcPr>
          <w:p w14:paraId="67AD4FF9" w14:textId="77777777" w:rsidR="008F7E84" w:rsidRPr="000E04E2" w:rsidRDefault="008F7E84" w:rsidP="008F7E84">
            <w:pPr>
              <w:rPr>
                <w:rFonts w:cs="Arial"/>
                <w:sz w:val="20"/>
                <w:szCs w:val="20"/>
              </w:rPr>
            </w:pPr>
          </w:p>
        </w:tc>
        <w:tc>
          <w:tcPr>
            <w:tcW w:w="7053" w:type="dxa"/>
          </w:tcPr>
          <w:p w14:paraId="7EE1FC3D" w14:textId="77777777" w:rsidR="008F7E84" w:rsidRPr="000E04E2" w:rsidRDefault="008F7E84" w:rsidP="008F7E84">
            <w:pPr>
              <w:rPr>
                <w:rFonts w:cs="Arial"/>
                <w:sz w:val="20"/>
                <w:szCs w:val="20"/>
              </w:rPr>
            </w:pPr>
            <w:r w:rsidRPr="000E04E2">
              <w:rPr>
                <w:rFonts w:cs="Arial"/>
                <w:b/>
                <w:sz w:val="20"/>
                <w:szCs w:val="20"/>
              </w:rPr>
              <w:t>Closing meeting</w:t>
            </w:r>
            <w:r w:rsidRPr="000E04E2">
              <w:rPr>
                <w:rFonts w:cs="Arial"/>
                <w:sz w:val="20"/>
                <w:szCs w:val="20"/>
              </w:rPr>
              <w:t xml:space="preserve"> - with management to present a summary of findings.</w:t>
            </w:r>
          </w:p>
        </w:tc>
      </w:tr>
    </w:tbl>
    <w:p w14:paraId="34D93E77" w14:textId="77777777" w:rsidR="00ED5EF4" w:rsidRPr="00253423" w:rsidRDefault="00ED5EF4" w:rsidP="00ED5EF4">
      <w:pPr>
        <w:rPr>
          <w:rFonts w:cs="Arial"/>
          <w:sz w:val="10"/>
          <w:szCs w:val="10"/>
        </w:rPr>
      </w:pPr>
    </w:p>
    <w:p w14:paraId="4668883D" w14:textId="1BEDE2C3" w:rsidR="00A507A8" w:rsidRDefault="00A507A8">
      <w:pPr>
        <w:spacing w:after="200" w:line="276" w:lineRule="auto"/>
        <w:rPr>
          <w:rFonts w:cs="Arial"/>
          <w:sz w:val="20"/>
          <w:szCs w:val="20"/>
        </w:rPr>
      </w:pPr>
    </w:p>
    <w:p w14:paraId="68FED630" w14:textId="77777777" w:rsidR="00D813B2" w:rsidRPr="000E04E2" w:rsidRDefault="00D813B2" w:rsidP="00A507A8">
      <w:pPr>
        <w:rPr>
          <w:rFonts w:cs="Arial"/>
        </w:rPr>
      </w:pPr>
    </w:p>
    <w:sectPr w:rsidR="00D813B2" w:rsidRPr="000E04E2" w:rsidSect="00C128FD">
      <w:headerReference w:type="even" r:id="rId13"/>
      <w:headerReference w:type="default" r:id="rId14"/>
      <w:footerReference w:type="even" r:id="rId15"/>
      <w:footerReference w:type="default" r:id="rId16"/>
      <w:headerReference w:type="first" r:id="rId17"/>
      <w:footerReference w:type="first" r:id="rId18"/>
      <w:pgSz w:w="11907" w:h="16839"/>
      <w:pgMar w:top="851" w:right="1134" w:bottom="851" w:left="1134" w:header="777" w:footer="567"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2"/>
    </wne:keymap>
    <wne:keymap wne:kcmPrimary="0232">
      <wne:acd wne:acdName="acd3"/>
    </wne:keymap>
    <wne:keymap wne:kcmPrimary="0233">
      <wne:acd wne:acdName="acd4"/>
    </wne:keymap>
    <wne:keymap wne:kcmPrimary="0234">
      <wne:acd wne:acdName="acd5"/>
    </wne:keymap>
    <wne:keymap wne:kcmPrimary="0235">
      <wne:acd wne:acdName="acd6"/>
    </wne:keymap>
    <wne:keymap wne:kcmPrimary="0236">
      <wne:acd wne:acdName="acd7"/>
    </wne:keymap>
    <wne:keymap wne:kcmPrimary="0237">
      <wne:acd wne:acdName="acd8"/>
    </wne:keymap>
    <wne:keymap wne:kcmPrimary="0238">
      <wne:acd wne:acdName="acd9"/>
    </wne:keymap>
    <wne:keymap wne:kcmPrimary="0239">
      <wne:acd wne:acdName="acd10"/>
    </wne:keymap>
    <wne:keymap wne:kcmPrimary="0342">
      <wne:acd wne:acdName="acd1"/>
    </wne:keymap>
    <wne:keymap wne:kcmPrimary="034E">
      <wne:acd wne:acdName="acd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AA" wne:acdName="acd0" wne:fciIndexBasedOn="0065"/>
    <wne:acd wne:argValue="AQAAAEIA" wne:acdName="acd1" wne:fciIndexBasedOn="0065"/>
    <wne:acd wne:argValue="AQAAAAEA" wne:acdName="acd2" wne:fciIndexBasedOn="0065"/>
    <wne:acd wne:argValue="AQAAAAIA" wne:acdName="acd3" wne:fciIndexBasedOn="0065"/>
    <wne:acd wne:argValue="AQAAAAMA" wne:acdName="acd4" wne:fciIndexBasedOn="0065"/>
    <wne:acd wne:argValue="AQAAAAQA" wne:acdName="acd5" wne:fciIndexBasedOn="0065"/>
    <wne:acd wne:argValue="AQAAAAUA" wne:acdName="acd6" wne:fciIndexBasedOn="0065"/>
    <wne:acd wne:argValue="AQAAAAYA" wne:acdName="acd7" wne:fciIndexBasedOn="0065"/>
    <wne:acd wne:argValue="AQAAAAcA" wne:acdName="acd8" wne:fciIndexBasedOn="0065"/>
    <wne:acd wne:argValue="AQAAAAgA" wne:acdName="acd9" wne:fciIndexBasedOn="0065"/>
    <wne:acd wne:argValue="AQAAAAk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902D8" w14:textId="77777777" w:rsidR="00997345" w:rsidRDefault="00997345">
      <w:r>
        <w:separator/>
      </w:r>
    </w:p>
  </w:endnote>
  <w:endnote w:type="continuationSeparator" w:id="0">
    <w:p w14:paraId="291A0DB8" w14:textId="77777777" w:rsidR="00997345" w:rsidRDefault="00997345">
      <w:r>
        <w:continuationSeparator/>
      </w:r>
    </w:p>
  </w:endnote>
  <w:endnote w:type="continuationNotice" w:id="1">
    <w:p w14:paraId="27DDF672" w14:textId="77777777" w:rsidR="00997345" w:rsidRDefault="009973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48"/>
      <w:gridCol w:w="228"/>
      <w:gridCol w:w="3063"/>
    </w:tblGrid>
    <w:tr w:rsidR="00FF6E23" w14:paraId="384D7FFD" w14:textId="77777777" w:rsidTr="00972E6F">
      <w:tc>
        <w:tcPr>
          <w:tcW w:w="6311" w:type="dxa"/>
          <w:tcBorders>
            <w:top w:val="single" w:sz="2" w:space="0" w:color="009FDA"/>
          </w:tcBorders>
          <w:vAlign w:val="bottom"/>
        </w:tcPr>
        <w:p w14:paraId="3A6B52E3" w14:textId="77777777" w:rsidR="00FF6E23" w:rsidRPr="003F3A84" w:rsidRDefault="00FF6E23" w:rsidP="00972E6F">
          <w:pPr>
            <w:pStyle w:val="Footer"/>
          </w:pPr>
        </w:p>
      </w:tc>
      <w:tc>
        <w:tcPr>
          <w:tcW w:w="227" w:type="dxa"/>
          <w:tcBorders>
            <w:top w:val="single" w:sz="2" w:space="0" w:color="009FDA"/>
          </w:tcBorders>
        </w:tcPr>
        <w:p w14:paraId="4257A2E9" w14:textId="77777777" w:rsidR="00FF6E23" w:rsidRPr="003F3A84" w:rsidRDefault="00FF6E23" w:rsidP="00972E6F">
          <w:pPr>
            <w:pStyle w:val="Footer"/>
          </w:pPr>
        </w:p>
      </w:tc>
      <w:tc>
        <w:tcPr>
          <w:tcW w:w="3045" w:type="dxa"/>
          <w:tcBorders>
            <w:top w:val="single" w:sz="2" w:space="0" w:color="009FDA"/>
          </w:tcBorders>
          <w:vAlign w:val="bottom"/>
        </w:tcPr>
        <w:p w14:paraId="37119352" w14:textId="5ED03EAF" w:rsidR="00FF6E23" w:rsidRPr="003F3A84" w:rsidRDefault="00FF6E23" w:rsidP="00972E6F">
          <w:pPr>
            <w:pStyle w:val="Footer"/>
            <w:jc w:val="right"/>
          </w:pPr>
          <w:r w:rsidRPr="003F3A84">
            <w:fldChar w:fldCharType="begin"/>
          </w:r>
          <w:r w:rsidRPr="003F3A84">
            <w:instrText xml:space="preserve"> FILENAME </w:instrText>
          </w:r>
          <w:r w:rsidRPr="003F3A84">
            <w:fldChar w:fldCharType="separate"/>
          </w:r>
          <w:r w:rsidR="007D4C53">
            <w:t>Site_Audit Plan BRC 9 Food - IFS Food 8_2025-11-17_Barcellona Pozzo di Gotto_Italy</w:t>
          </w:r>
          <w:r w:rsidRPr="003F3A84">
            <w:fldChar w:fldCharType="end"/>
          </w:r>
        </w:p>
      </w:tc>
    </w:tr>
  </w:tbl>
  <w:p w14:paraId="1033E687" w14:textId="77777777" w:rsidR="00FF6E23" w:rsidRDefault="00FF6E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74" w:type="pct"/>
      <w:tblInd w:w="-142" w:type="dxa"/>
      <w:tblBorders>
        <w:insideH w:val="single" w:sz="2" w:space="0" w:color="009FDA"/>
        <w:insideV w:val="single" w:sz="2" w:space="0" w:color="009FDA"/>
      </w:tblBorders>
      <w:tblLayout w:type="fixed"/>
      <w:tblCellMar>
        <w:left w:w="0" w:type="dxa"/>
        <w:right w:w="0" w:type="dxa"/>
      </w:tblCellMar>
      <w:tblLook w:val="04A0" w:firstRow="1" w:lastRow="0" w:firstColumn="1" w:lastColumn="0" w:noHBand="0" w:noVBand="1"/>
    </w:tblPr>
    <w:tblGrid>
      <w:gridCol w:w="9782"/>
    </w:tblGrid>
    <w:tr w:rsidR="00FF6E23" w14:paraId="5A2A82D0" w14:textId="77777777" w:rsidTr="00A56EB5">
      <w:trPr>
        <w:trHeight w:hRule="exact" w:val="284"/>
      </w:trPr>
      <w:tc>
        <w:tcPr>
          <w:tcW w:w="9782" w:type="dxa"/>
          <w:vAlign w:val="bottom"/>
        </w:tcPr>
        <w:p w14:paraId="24E401EC" w14:textId="77777777" w:rsidR="00FF6E23" w:rsidRPr="00EA4F5E" w:rsidRDefault="00FF6E23" w:rsidP="00365ED1">
          <w:pPr>
            <w:pStyle w:val="DNVGL-HQDetails"/>
            <w:tabs>
              <w:tab w:val="right" w:pos="9780"/>
            </w:tabs>
          </w:pPr>
        </w:p>
      </w:tc>
    </w:tr>
    <w:tr w:rsidR="00FF6E23" w14:paraId="59BBC5F8" w14:textId="77777777" w:rsidTr="00A56EB5">
      <w:trPr>
        <w:trHeight w:val="277"/>
      </w:trPr>
      <w:tc>
        <w:tcPr>
          <w:tcW w:w="9782" w:type="dxa"/>
          <w:vAlign w:val="bottom"/>
        </w:tcPr>
        <w:p w14:paraId="1D9AE123" w14:textId="45B683A9" w:rsidR="00FF6E23" w:rsidRPr="003F3A84" w:rsidRDefault="00FF6E23" w:rsidP="00CD3AA2">
          <w:pPr>
            <w:pStyle w:val="DNVGL-HQDetails"/>
            <w:tabs>
              <w:tab w:val="right" w:pos="9640"/>
            </w:tabs>
          </w:pPr>
          <w:r w:rsidRPr="00EA4F5E">
            <w:t xml:space="preserve">DNV </w:t>
          </w:r>
          <w:r>
            <w:t xml:space="preserve">– Business Assurance </w:t>
          </w:r>
          <w:r>
            <w:tab/>
          </w:r>
          <w:r w:rsidRPr="004B3F3E">
            <w:t>www.dnv.com</w:t>
          </w:r>
          <w:r>
            <w:t>/assurance</w:t>
          </w:r>
        </w:p>
      </w:tc>
    </w:tr>
  </w:tbl>
  <w:p w14:paraId="08D389D0" w14:textId="0BCD108D" w:rsidR="00FF6E23" w:rsidRPr="00A56EB5" w:rsidRDefault="00A56EB5" w:rsidP="00A56EB5">
    <w:pPr>
      <w:pStyle w:val="Footer"/>
      <w:tabs>
        <w:tab w:val="center" w:pos="4678"/>
        <w:tab w:val="right" w:pos="9498"/>
      </w:tabs>
      <w:ind w:left="-142"/>
      <w:rPr>
        <w:b/>
        <w:sz w:val="14"/>
        <w:szCs w:val="14"/>
      </w:rPr>
    </w:pPr>
    <w:r w:rsidRPr="00A23894">
      <w:rPr>
        <w:sz w:val="14"/>
        <w:szCs w:val="14"/>
      </w:rPr>
      <w:t>PRJC-123134-2009-MSC-ITA / 2983299</w:t>
    </w:r>
    <w:r>
      <w:rPr>
        <w:b/>
        <w:sz w:val="14"/>
        <w:szCs w:val="14"/>
      </w:rPr>
      <w:tab/>
    </w:r>
    <w:r w:rsidRPr="00A23894">
      <w:rPr>
        <w:sz w:val="14"/>
        <w:szCs w:val="14"/>
      </w:rPr>
      <w:t xml:space="preserve">Page </w:t>
    </w:r>
    <w:r w:rsidRPr="00A23894">
      <w:rPr>
        <w:bCs/>
        <w:sz w:val="14"/>
        <w:szCs w:val="14"/>
      </w:rPr>
      <w:fldChar w:fldCharType="begin"/>
    </w:r>
    <w:r w:rsidRPr="00A23894">
      <w:rPr>
        <w:bCs/>
        <w:sz w:val="14"/>
        <w:szCs w:val="14"/>
      </w:rPr>
      <w:instrText xml:space="preserve"> PAGE  \* Arabic  \* MERGEFORMAT </w:instrText>
    </w:r>
    <w:r w:rsidRPr="00A23894">
      <w:rPr>
        <w:bCs/>
        <w:sz w:val="14"/>
        <w:szCs w:val="14"/>
      </w:rPr>
      <w:fldChar w:fldCharType="separate"/>
    </w:r>
    <w:r>
      <w:rPr>
        <w:bCs/>
        <w:sz w:val="14"/>
        <w:szCs w:val="14"/>
      </w:rPr>
      <w:t>1</w:t>
    </w:r>
    <w:r w:rsidRPr="00A23894">
      <w:rPr>
        <w:bCs/>
        <w:sz w:val="14"/>
        <w:szCs w:val="14"/>
      </w:rPr>
      <w:fldChar w:fldCharType="end"/>
    </w:r>
    <w:r w:rsidRPr="00A23894">
      <w:rPr>
        <w:sz w:val="14"/>
        <w:szCs w:val="14"/>
      </w:rPr>
      <w:t xml:space="preserve"> of </w:t>
    </w:r>
    <w:r w:rsidRPr="00A23894">
      <w:rPr>
        <w:bCs/>
        <w:sz w:val="14"/>
        <w:szCs w:val="14"/>
      </w:rPr>
      <w:fldChar w:fldCharType="begin"/>
    </w:r>
    <w:r w:rsidRPr="00A23894">
      <w:rPr>
        <w:bCs/>
        <w:sz w:val="14"/>
        <w:szCs w:val="14"/>
      </w:rPr>
      <w:instrText xml:space="preserve"> NUMPAGES  \* Arabic  \* MERGEFORMAT </w:instrText>
    </w:r>
    <w:r w:rsidRPr="00A23894">
      <w:rPr>
        <w:bCs/>
        <w:sz w:val="14"/>
        <w:szCs w:val="14"/>
      </w:rPr>
      <w:fldChar w:fldCharType="separate"/>
    </w:r>
    <w:r>
      <w:rPr>
        <w:bCs/>
        <w:sz w:val="14"/>
        <w:szCs w:val="14"/>
      </w:rPr>
      <w:t>3</w:t>
    </w:r>
    <w:r w:rsidRPr="00A23894">
      <w:rPr>
        <w:bCs/>
        <w:sz w:val="14"/>
        <w:szCs w:val="14"/>
      </w:rPr>
      <w:fldChar w:fldCharType="end"/>
    </w:r>
    <w:r>
      <w:rPr>
        <w:bCs/>
        <w:sz w:val="14"/>
        <w:szCs w:val="14"/>
      </w:rPr>
      <w:tab/>
      <w:t>BRC Food – IFS Audit Plan 202</w:t>
    </w:r>
    <w:r w:rsidR="00ED5EF4">
      <w:rPr>
        <w:bCs/>
        <w:sz w:val="14"/>
        <w:szCs w:val="14"/>
      </w:rPr>
      <w:t>3-02-01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74" w:type="pct"/>
      <w:tblInd w:w="-142" w:type="dxa"/>
      <w:tblBorders>
        <w:insideH w:val="single" w:sz="2" w:space="0" w:color="009FDA"/>
        <w:insideV w:val="single" w:sz="2" w:space="0" w:color="009FDA"/>
      </w:tblBorders>
      <w:tblLayout w:type="fixed"/>
      <w:tblCellMar>
        <w:left w:w="0" w:type="dxa"/>
        <w:right w:w="0" w:type="dxa"/>
      </w:tblCellMar>
      <w:tblLook w:val="04A0" w:firstRow="1" w:lastRow="0" w:firstColumn="1" w:lastColumn="0" w:noHBand="0" w:noVBand="1"/>
    </w:tblPr>
    <w:tblGrid>
      <w:gridCol w:w="9782"/>
    </w:tblGrid>
    <w:tr w:rsidR="00FF6E23" w14:paraId="2AF27034" w14:textId="77777777" w:rsidTr="00717EF5">
      <w:trPr>
        <w:trHeight w:hRule="exact" w:val="284"/>
      </w:trPr>
      <w:tc>
        <w:tcPr>
          <w:tcW w:w="9781" w:type="dxa"/>
          <w:vAlign w:val="bottom"/>
        </w:tcPr>
        <w:p w14:paraId="0E0D2FE1" w14:textId="77777777" w:rsidR="00FF6E23" w:rsidRPr="00EA4F5E" w:rsidRDefault="00FF6E23" w:rsidP="0013523C">
          <w:pPr>
            <w:pStyle w:val="DNVGL-HQDetails"/>
            <w:tabs>
              <w:tab w:val="right" w:pos="9726"/>
            </w:tabs>
          </w:pPr>
        </w:p>
      </w:tc>
    </w:tr>
    <w:tr w:rsidR="00FF6E23" w14:paraId="395ADC14" w14:textId="77777777" w:rsidTr="00717EF5">
      <w:tc>
        <w:tcPr>
          <w:tcW w:w="9781" w:type="dxa"/>
          <w:vAlign w:val="bottom"/>
        </w:tcPr>
        <w:p w14:paraId="171C7255" w14:textId="3DBE04E7" w:rsidR="00FF6E23" w:rsidRPr="003F3A84" w:rsidRDefault="00FF6E23" w:rsidP="00CD3AA2">
          <w:pPr>
            <w:pStyle w:val="DNVGL-HQDetails"/>
            <w:tabs>
              <w:tab w:val="right" w:pos="9638"/>
            </w:tabs>
          </w:pPr>
          <w:r w:rsidRPr="00EA4F5E">
            <w:t xml:space="preserve">DNV </w:t>
          </w:r>
          <w:r>
            <w:t xml:space="preserve">– Business Assurance  </w:t>
          </w:r>
          <w:r>
            <w:tab/>
          </w:r>
          <w:r w:rsidRPr="004B3F3E">
            <w:t>www.dnv.com</w:t>
          </w:r>
          <w:r>
            <w:t>/assurance</w:t>
          </w:r>
        </w:p>
      </w:tc>
    </w:tr>
  </w:tbl>
  <w:p w14:paraId="6DB9C3C1" w14:textId="3C43BC3A" w:rsidR="00FF6E23" w:rsidRPr="00AD24D4" w:rsidRDefault="00FF6E23" w:rsidP="00A56EB5">
    <w:pPr>
      <w:pStyle w:val="Footer"/>
      <w:tabs>
        <w:tab w:val="center" w:pos="4678"/>
        <w:tab w:val="right" w:pos="9498"/>
      </w:tabs>
      <w:ind w:left="-142"/>
      <w:rPr>
        <w:b/>
        <w:sz w:val="14"/>
        <w:szCs w:val="14"/>
      </w:rPr>
    </w:pPr>
    <w:r w:rsidRPr="00A23894">
      <w:rPr>
        <w:sz w:val="14"/>
        <w:szCs w:val="14"/>
      </w:rPr>
      <w:t>PRJC-123134-2009-MSC-ITA / 2983299</w:t>
    </w:r>
    <w:r>
      <w:rPr>
        <w:b/>
        <w:sz w:val="14"/>
        <w:szCs w:val="14"/>
      </w:rPr>
      <w:tab/>
    </w:r>
    <w:r w:rsidRPr="00A23894">
      <w:rPr>
        <w:sz w:val="14"/>
        <w:szCs w:val="14"/>
      </w:rPr>
      <w:t xml:space="preserve">Page </w:t>
    </w:r>
    <w:r w:rsidRPr="00A23894">
      <w:rPr>
        <w:bCs/>
        <w:sz w:val="14"/>
        <w:szCs w:val="14"/>
      </w:rPr>
      <w:fldChar w:fldCharType="begin"/>
    </w:r>
    <w:r w:rsidRPr="00A23894">
      <w:rPr>
        <w:bCs/>
        <w:sz w:val="14"/>
        <w:szCs w:val="14"/>
      </w:rPr>
      <w:instrText xml:space="preserve"> PAGE  \* Arabic  \* MERGEFORMAT </w:instrText>
    </w:r>
    <w:r w:rsidRPr="00A23894">
      <w:rPr>
        <w:bCs/>
        <w:sz w:val="14"/>
        <w:szCs w:val="14"/>
      </w:rPr>
      <w:fldChar w:fldCharType="separate"/>
    </w:r>
    <w:r w:rsidRPr="00A23894">
      <w:rPr>
        <w:bCs/>
        <w:sz w:val="14"/>
        <w:szCs w:val="14"/>
      </w:rPr>
      <w:t>1</w:t>
    </w:r>
    <w:r w:rsidRPr="00A23894">
      <w:rPr>
        <w:bCs/>
        <w:sz w:val="14"/>
        <w:szCs w:val="14"/>
      </w:rPr>
      <w:fldChar w:fldCharType="end"/>
    </w:r>
    <w:r w:rsidRPr="00A23894">
      <w:rPr>
        <w:sz w:val="14"/>
        <w:szCs w:val="14"/>
      </w:rPr>
      <w:t xml:space="preserve"> of </w:t>
    </w:r>
    <w:r w:rsidRPr="00A23894">
      <w:rPr>
        <w:bCs/>
        <w:sz w:val="14"/>
        <w:szCs w:val="14"/>
      </w:rPr>
      <w:fldChar w:fldCharType="begin"/>
    </w:r>
    <w:r w:rsidRPr="00A23894">
      <w:rPr>
        <w:bCs/>
        <w:sz w:val="14"/>
        <w:szCs w:val="14"/>
      </w:rPr>
      <w:instrText xml:space="preserve"> NUMPAGES  \* Arabic  \* MERGEFORMAT </w:instrText>
    </w:r>
    <w:r w:rsidRPr="00A23894">
      <w:rPr>
        <w:bCs/>
        <w:sz w:val="14"/>
        <w:szCs w:val="14"/>
      </w:rPr>
      <w:fldChar w:fldCharType="separate"/>
    </w:r>
    <w:r w:rsidRPr="00A23894">
      <w:rPr>
        <w:bCs/>
        <w:sz w:val="14"/>
        <w:szCs w:val="14"/>
      </w:rPr>
      <w:t>2</w:t>
    </w:r>
    <w:r w:rsidRPr="00A23894">
      <w:rPr>
        <w:bCs/>
        <w:sz w:val="14"/>
        <w:szCs w:val="14"/>
      </w:rPr>
      <w:fldChar w:fldCharType="end"/>
    </w:r>
    <w:r w:rsidR="00A56EB5">
      <w:rPr>
        <w:bCs/>
        <w:sz w:val="14"/>
        <w:szCs w:val="14"/>
      </w:rPr>
      <w:tab/>
      <w:t xml:space="preserve">BRC </w:t>
    </w:r>
    <w:r w:rsidR="00385A6F">
      <w:rPr>
        <w:bCs/>
        <w:sz w:val="14"/>
        <w:szCs w:val="14"/>
      </w:rPr>
      <w:t xml:space="preserve">GS </w:t>
    </w:r>
    <w:r w:rsidR="00A56EB5">
      <w:rPr>
        <w:bCs/>
        <w:sz w:val="14"/>
        <w:szCs w:val="14"/>
      </w:rPr>
      <w:t>Food</w:t>
    </w:r>
    <w:r w:rsidR="00CB1EF1">
      <w:rPr>
        <w:bCs/>
        <w:sz w:val="14"/>
        <w:szCs w:val="14"/>
      </w:rPr>
      <w:t xml:space="preserve"> 9</w:t>
    </w:r>
    <w:r w:rsidR="00A56EB5">
      <w:rPr>
        <w:bCs/>
        <w:sz w:val="14"/>
        <w:szCs w:val="14"/>
      </w:rPr>
      <w:t xml:space="preserve"> – IFS</w:t>
    </w:r>
    <w:r w:rsidR="00CB1EF1">
      <w:rPr>
        <w:bCs/>
        <w:sz w:val="14"/>
        <w:szCs w:val="14"/>
      </w:rPr>
      <w:t xml:space="preserve"> 8</w:t>
    </w:r>
    <w:r w:rsidR="00A56EB5">
      <w:rPr>
        <w:bCs/>
        <w:sz w:val="14"/>
        <w:szCs w:val="14"/>
      </w:rPr>
      <w:t xml:space="preserve"> Audit Plan 202</w:t>
    </w:r>
    <w:r w:rsidR="00ED5EF4">
      <w:rPr>
        <w:bCs/>
        <w:sz w:val="14"/>
        <w:szCs w:val="14"/>
      </w:rPr>
      <w:t>3-0</w:t>
    </w:r>
    <w:r w:rsidR="00CB1EF1">
      <w:rPr>
        <w:bCs/>
        <w:sz w:val="14"/>
        <w:szCs w:val="14"/>
      </w:rPr>
      <w:t>7</w:t>
    </w:r>
    <w:r w:rsidR="00ED5EF4">
      <w:rPr>
        <w:bCs/>
        <w:sz w:val="14"/>
        <w:szCs w:val="14"/>
      </w:rPr>
      <w:t>-</w:t>
    </w:r>
    <w:r w:rsidR="00CB1EF1">
      <w:rPr>
        <w:bCs/>
        <w:sz w:val="14"/>
        <w:szCs w:val="14"/>
      </w:rPr>
      <w:t>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9DF33" w14:textId="77777777" w:rsidR="00997345" w:rsidRDefault="00997345">
      <w:r>
        <w:separator/>
      </w:r>
    </w:p>
  </w:footnote>
  <w:footnote w:type="continuationSeparator" w:id="0">
    <w:p w14:paraId="4B61912A" w14:textId="77777777" w:rsidR="00997345" w:rsidRDefault="00997345">
      <w:r>
        <w:continuationSeparator/>
      </w:r>
    </w:p>
  </w:footnote>
  <w:footnote w:type="continuationNotice" w:id="1">
    <w:p w14:paraId="3052ED6F" w14:textId="77777777" w:rsidR="00997345" w:rsidRDefault="0099734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000" w:firstRow="0" w:lastRow="0" w:firstColumn="0" w:lastColumn="0" w:noHBand="0" w:noVBand="0"/>
    </w:tblPr>
    <w:tblGrid>
      <w:gridCol w:w="9639"/>
    </w:tblGrid>
    <w:tr w:rsidR="00FF6E23" w14:paraId="457FAD6D" w14:textId="77777777" w:rsidTr="008F6A50">
      <w:trPr>
        <w:trHeight w:hRule="exact" w:val="737"/>
      </w:trPr>
      <w:tc>
        <w:tcPr>
          <w:tcW w:w="5000" w:type="pct"/>
          <w:noWrap/>
        </w:tcPr>
        <w:p w14:paraId="60700BC0" w14:textId="77777777" w:rsidR="00FF6E23" w:rsidRPr="0026370C" w:rsidRDefault="00FF6E23" w:rsidP="008F6A50">
          <w:pPr>
            <w:pStyle w:val="Header"/>
          </w:pPr>
          <w:r>
            <w:rPr>
              <w:lang w:val="en-US" w:eastAsia="en-US"/>
            </w:rPr>
            <w:drawing>
              <wp:inline distT="0" distB="0" distL="0" distR="0" wp14:anchorId="1AAE897B" wp14:editId="34DCF240">
                <wp:extent cx="14401800" cy="3810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99356"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4401800" cy="381000"/>
                        </a:xfrm>
                        <a:prstGeom prst="rect">
                          <a:avLst/>
                        </a:prstGeom>
                        <a:noFill/>
                        <a:ln>
                          <a:noFill/>
                        </a:ln>
                      </pic:spPr>
                    </pic:pic>
                  </a:graphicData>
                </a:graphic>
              </wp:inline>
            </w:drawing>
          </w:r>
        </w:p>
      </w:tc>
    </w:tr>
  </w:tbl>
  <w:p w14:paraId="4E2CFEEC" w14:textId="77777777" w:rsidR="00FF6E23" w:rsidRPr="006738CA" w:rsidRDefault="00FF6E23" w:rsidP="00DA3D1B">
    <w:pPr>
      <w:pStyle w:val="Header"/>
    </w:pPr>
  </w:p>
  <w:p w14:paraId="2F3C72C9" w14:textId="77777777" w:rsidR="00FF6E23" w:rsidRPr="00227A03" w:rsidRDefault="00FF6E23" w:rsidP="00903679">
    <w:pPr>
      <w:jc w:val="right"/>
      <w:rPr>
        <w:b/>
        <w:bCs/>
      </w:rPr>
    </w:pPr>
    <w:r w:rsidRPr="00227A03">
      <w:rPr>
        <w:b/>
        <w:bCs/>
      </w:rPr>
      <w:t xml:space="preserve">Page </w:t>
    </w:r>
    <w:r w:rsidRPr="00BC6CB7">
      <w:rPr>
        <w:b/>
        <w:bCs/>
      </w:rPr>
      <w:fldChar w:fldCharType="begin"/>
    </w:r>
    <w:r w:rsidRPr="00BC6CB7">
      <w:rPr>
        <w:b/>
        <w:bCs/>
      </w:rPr>
      <w:instrText xml:space="preserve">PAGE </w:instrText>
    </w:r>
    <w:r w:rsidRPr="00BC6CB7">
      <w:rPr>
        <w:b/>
        <w:bCs/>
      </w:rPr>
      <w:fldChar w:fldCharType="separate"/>
    </w:r>
    <w:r w:rsidRPr="00BC6CB7">
      <w:rPr>
        <w:b/>
        <w:bCs/>
      </w:rPr>
      <w:t>1</w:t>
    </w:r>
    <w:r w:rsidRPr="00BC6CB7">
      <w:rPr>
        <w:b/>
        <w:bCs/>
      </w:rPr>
      <w:fldChar w:fldCharType="end"/>
    </w:r>
    <w:r w:rsidRPr="00227A03">
      <w:rPr>
        <w:b/>
        <w:bCs/>
      </w:rPr>
      <w:t xml:space="preserve"> of </w:t>
    </w:r>
    <w:r w:rsidRPr="00227A03">
      <w:rPr>
        <w:b/>
        <w:bCs/>
      </w:rPr>
      <w:fldChar w:fldCharType="begin"/>
    </w:r>
    <w:r w:rsidRPr="00227A03">
      <w:rPr>
        <w:b/>
        <w:bCs/>
      </w:rPr>
      <w:instrText xml:space="preserve"> NUMPAGES </w:instrText>
    </w:r>
    <w:r w:rsidRPr="00227A03">
      <w:rPr>
        <w:b/>
        <w:bCs/>
      </w:rPr>
      <w:fldChar w:fldCharType="separate"/>
    </w:r>
    <w:r>
      <w:rPr>
        <w:b/>
        <w:bCs/>
        <w:noProof/>
      </w:rPr>
      <w:t>1</w:t>
    </w:r>
    <w:r w:rsidRPr="00227A03">
      <w:rPr>
        <w:b/>
        <w:bCs/>
      </w:rPr>
      <w:fldChar w:fldCharType="end"/>
    </w:r>
  </w:p>
  <w:p w14:paraId="3D0C54B3" w14:textId="77777777" w:rsidR="00FF6E23" w:rsidRDefault="00FF6E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74" w:type="pct"/>
      <w:tblInd w:w="-142" w:type="dxa"/>
      <w:tblBorders>
        <w:insideH w:val="single" w:sz="4" w:space="0" w:color="auto"/>
      </w:tblBorders>
      <w:tblLayout w:type="fixed"/>
      <w:tblCellMar>
        <w:left w:w="0" w:type="dxa"/>
        <w:right w:w="0" w:type="dxa"/>
      </w:tblCellMar>
      <w:tblLook w:val="0000" w:firstRow="0" w:lastRow="0" w:firstColumn="0" w:lastColumn="0" w:noHBand="0" w:noVBand="0"/>
    </w:tblPr>
    <w:tblGrid>
      <w:gridCol w:w="5989"/>
      <w:gridCol w:w="3793"/>
    </w:tblGrid>
    <w:tr w:rsidR="00FF6E23" w14:paraId="0890CCB3" w14:textId="77777777" w:rsidTr="00717EF5">
      <w:trPr>
        <w:trHeight w:hRule="exact" w:val="1134"/>
      </w:trPr>
      <w:tc>
        <w:tcPr>
          <w:tcW w:w="3061" w:type="pct"/>
          <w:tcBorders>
            <w:bottom w:val="single" w:sz="4" w:space="0" w:color="99D6F0"/>
          </w:tcBorders>
          <w:noWrap/>
        </w:tcPr>
        <w:p w14:paraId="4A975C38" w14:textId="354FCFCE" w:rsidR="00FF6E23" w:rsidRPr="00C128FD" w:rsidRDefault="00FF6E23" w:rsidP="00AB0CDB">
          <w:pPr>
            <w:tabs>
              <w:tab w:val="left" w:pos="385"/>
              <w:tab w:val="center" w:pos="2905"/>
            </w:tabs>
            <w:rPr>
              <w:b/>
              <w:noProof/>
              <w:color w:val="009FDA"/>
              <w:sz w:val="26"/>
              <w:szCs w:val="26"/>
            </w:rPr>
          </w:pPr>
          <w:r w:rsidRPr="00C128FD">
            <w:rPr>
              <w:b/>
              <w:noProof/>
              <w:color w:val="009FDA"/>
              <w:sz w:val="26"/>
              <w:szCs w:val="26"/>
            </w:rPr>
            <mc:AlternateContent>
              <mc:Choice Requires="wps">
                <w:drawing>
                  <wp:anchor distT="0" distB="0" distL="114300" distR="114300" simplePos="0" relativeHeight="251658240" behindDoc="0" locked="0" layoutInCell="0" allowOverlap="1" wp14:anchorId="43D17AD2" wp14:editId="56619FEE">
                    <wp:simplePos x="0" y="0"/>
                    <wp:positionH relativeFrom="page">
                      <wp:posOffset>252095</wp:posOffset>
                    </wp:positionH>
                    <wp:positionV relativeFrom="page">
                      <wp:posOffset>3780790</wp:posOffset>
                    </wp:positionV>
                    <wp:extent cx="151200" cy="0"/>
                    <wp:effectExtent l="0" t="0" r="20320" b="19050"/>
                    <wp:wrapNone/>
                    <wp:docPr id="38" name="Straight Connector 38"/>
                    <wp:cNvGraphicFramePr/>
                    <a:graphic xmlns:a="http://schemas.openxmlformats.org/drawingml/2006/main">
                      <a:graphicData uri="http://schemas.microsoft.com/office/word/2010/wordprocessingShape">
                        <wps:wsp>
                          <wps:cNvCnPr/>
                          <wps:spPr>
                            <a:xfrm>
                              <a:off x="0" y="0"/>
                              <a:ext cx="151200" cy="0"/>
                            </a:xfrm>
                            <a:prstGeom prst="line">
                              <a:avLst/>
                            </a:prstGeom>
                            <a:noFill/>
                            <a:ln w="3175">
                              <a:solidFill>
                                <a:srgbClr val="009FDA"/>
                              </a:solidFill>
                            </a:ln>
                            <a:effectLst/>
                          </wps:spPr>
                          <wps:bodyPr/>
                        </wps:wsp>
                      </a:graphicData>
                    </a:graphic>
                    <wp14:sizeRelH relativeFrom="page">
                      <wp14:pctWidth>0</wp14:pctWidth>
                    </wp14:sizeRelH>
                    <wp14:sizeRelV relativeFrom="page">
                      <wp14:pctHeight>0</wp14:pctHeight>
                    </wp14:sizeRelV>
                  </wp:anchor>
                </w:drawing>
              </mc:Choice>
              <mc:Fallback>
                <w:pict>
                  <v:line w14:anchorId="76F8DD3E" id="Straight Connector 38"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9.85pt,297.7pt" to="31.75pt,29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" o:allowincell="f" strokecolor="#009fda" strokeweight=".25pt">
                    <w10:wrap anchorx="page" anchory="page"/>
                  </v:line>
                </w:pict>
              </mc:Fallback>
            </mc:AlternateContent>
          </w:r>
          <w:r w:rsidRPr="00C128FD">
            <w:rPr>
              <w:b/>
              <w:noProof/>
              <w:color w:val="009FDA"/>
              <w:sz w:val="26"/>
              <w:szCs w:val="26"/>
            </w:rPr>
            <w:t xml:space="preserve">Audit </w:t>
          </w:r>
          <w:r w:rsidR="003D573A">
            <w:rPr>
              <w:b/>
              <w:noProof/>
              <w:color w:val="009FDA"/>
              <w:sz w:val="26"/>
              <w:szCs w:val="26"/>
            </w:rPr>
            <w:t>p</w:t>
          </w:r>
          <w:r w:rsidRPr="00C128FD">
            <w:rPr>
              <w:b/>
              <w:noProof/>
              <w:color w:val="009FDA"/>
              <w:sz w:val="26"/>
              <w:szCs w:val="26"/>
            </w:rPr>
            <w:t>lan</w:t>
          </w:r>
        </w:p>
        <w:p w14:paraId="3F23C242" w14:textId="611054F0" w:rsidR="00FF6E23" w:rsidRPr="00F22465" w:rsidRDefault="00FF6E23" w:rsidP="00AB0CDB">
          <w:pPr>
            <w:tabs>
              <w:tab w:val="left" w:pos="385"/>
              <w:tab w:val="center" w:pos="2905"/>
            </w:tabs>
          </w:pPr>
          <w:r w:rsidRPr="00F75424">
            <w:rPr>
              <w:noProof/>
              <w:color w:val="009FDA"/>
              <w:sz w:val="26"/>
              <w:szCs w:val="26"/>
            </w:rPr>
            <w:t>AGRUMI-GEL SRL</w:t>
          </w:r>
        </w:p>
      </w:tc>
      <w:tc>
        <w:tcPr>
          <w:tcW w:w="1939" w:type="pct"/>
          <w:tcBorders>
            <w:bottom w:val="single" w:sz="4" w:space="0" w:color="99D6F0"/>
          </w:tcBorders>
        </w:tcPr>
        <w:p w14:paraId="59E02FA6" w14:textId="23DD91B5" w:rsidR="00FF6E23" w:rsidRPr="00F22465" w:rsidRDefault="00DA1EE0" w:rsidP="00135A3E">
          <w:pPr>
            <w:tabs>
              <w:tab w:val="left" w:pos="385"/>
              <w:tab w:val="right" w:pos="9582"/>
            </w:tabs>
            <w:jc w:val="right"/>
          </w:pPr>
          <w:r>
            <w:rPr>
              <w:noProof/>
            </w:rPr>
            <w:drawing>
              <wp:anchor distT="0" distB="0" distL="114300" distR="114300" simplePos="0" relativeHeight="251658243" behindDoc="0" locked="0" layoutInCell="1" allowOverlap="1" wp14:anchorId="062B9C2F" wp14:editId="28860B21">
                <wp:simplePos x="4431323" y="496277"/>
                <wp:positionH relativeFrom="margin">
                  <wp:align>right</wp:align>
                </wp:positionH>
                <wp:positionV relativeFrom="margin">
                  <wp:align>top</wp:align>
                </wp:positionV>
                <wp:extent cx="1324800" cy="561600"/>
                <wp:effectExtent l="0" t="0" r="889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4800" cy="561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F6E23" w14:paraId="5EFB441B" w14:textId="77777777" w:rsidTr="00717EF5">
      <w:trPr>
        <w:trHeight w:hRule="exact" w:val="283"/>
      </w:trPr>
      <w:tc>
        <w:tcPr>
          <w:tcW w:w="5000" w:type="pct"/>
          <w:gridSpan w:val="2"/>
          <w:tcBorders>
            <w:top w:val="single" w:sz="4" w:space="0" w:color="99D6F0"/>
            <w:bottom w:val="nil"/>
          </w:tcBorders>
          <w:noWrap/>
        </w:tcPr>
        <w:p w14:paraId="360996E4" w14:textId="77777777" w:rsidR="00FF6E23" w:rsidRDefault="00FF6E23" w:rsidP="00135A3E">
          <w:pPr>
            <w:tabs>
              <w:tab w:val="left" w:pos="385"/>
              <w:tab w:val="right" w:pos="9582"/>
            </w:tabs>
            <w:jc w:val="right"/>
            <w:rPr>
              <w:noProof/>
              <w:lang w:val="en-US" w:eastAsia="en-US"/>
            </w:rPr>
          </w:pPr>
        </w:p>
        <w:p w14:paraId="28EE7495" w14:textId="77777777" w:rsidR="00FF6E23" w:rsidRPr="00A543D2" w:rsidRDefault="00FF6E23" w:rsidP="00135A3E">
          <w:pPr>
            <w:rPr>
              <w:lang w:val="en-US" w:eastAsia="en-US"/>
            </w:rPr>
          </w:pPr>
        </w:p>
      </w:tc>
    </w:tr>
  </w:tbl>
  <w:p w14:paraId="6870A0B0" w14:textId="77777777" w:rsidR="00FF6E23" w:rsidRPr="00866BDC" w:rsidRDefault="00FF6E23" w:rsidP="00135A3E">
    <w:pPr>
      <w:pStyle w:val="Header"/>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74" w:type="pct"/>
      <w:tblInd w:w="-142" w:type="dxa"/>
      <w:tblLayout w:type="fixed"/>
      <w:tblCellMar>
        <w:left w:w="0" w:type="dxa"/>
        <w:right w:w="0" w:type="dxa"/>
      </w:tblCellMar>
      <w:tblLook w:val="0000" w:firstRow="0" w:lastRow="0" w:firstColumn="0" w:lastColumn="0" w:noHBand="0" w:noVBand="0"/>
    </w:tblPr>
    <w:tblGrid>
      <w:gridCol w:w="5989"/>
      <w:gridCol w:w="3793"/>
    </w:tblGrid>
    <w:tr w:rsidR="00FF6E23" w14:paraId="7F8ADDFA" w14:textId="6D14AFFC" w:rsidTr="00717EF5">
      <w:trPr>
        <w:trHeight w:hRule="exact" w:val="1132"/>
      </w:trPr>
      <w:tc>
        <w:tcPr>
          <w:tcW w:w="3061" w:type="pct"/>
          <w:noWrap/>
        </w:tcPr>
        <w:p w14:paraId="77ACCE6D" w14:textId="31F0926B" w:rsidR="00FF6E23" w:rsidRPr="00F75424" w:rsidRDefault="00FF6E23" w:rsidP="0038137D">
          <w:pPr>
            <w:tabs>
              <w:tab w:val="left" w:pos="385"/>
              <w:tab w:val="right" w:pos="9582"/>
            </w:tabs>
            <w:rPr>
              <w:b/>
              <w:noProof/>
              <w:color w:val="009FDA"/>
              <w:sz w:val="26"/>
              <w:szCs w:val="26"/>
            </w:rPr>
          </w:pPr>
          <w:r w:rsidRPr="00F75424">
            <w:rPr>
              <w:b/>
              <w:noProof/>
              <w:color w:val="009FDA"/>
              <w:sz w:val="26"/>
              <w:szCs w:val="26"/>
            </w:rPr>
            <w:t xml:space="preserve">Audit </w:t>
          </w:r>
          <w:r w:rsidR="00BC3422">
            <w:rPr>
              <w:b/>
              <w:noProof/>
              <w:color w:val="009FDA"/>
              <w:sz w:val="26"/>
              <w:szCs w:val="26"/>
            </w:rPr>
            <w:t>p</w:t>
          </w:r>
          <w:r w:rsidRPr="00F75424">
            <w:rPr>
              <w:b/>
              <w:noProof/>
              <w:color w:val="009FDA"/>
              <w:sz w:val="26"/>
              <w:szCs w:val="26"/>
            </w:rPr>
            <w:t>lan</w:t>
          </w:r>
        </w:p>
        <w:p w14:paraId="4E2100D3" w14:textId="771123D2" w:rsidR="00FF6E23" w:rsidRPr="00F22465" w:rsidRDefault="00FF6E23" w:rsidP="0038137D">
          <w:pPr>
            <w:tabs>
              <w:tab w:val="left" w:pos="385"/>
              <w:tab w:val="right" w:pos="9582"/>
            </w:tabs>
          </w:pPr>
          <w:r w:rsidRPr="00F75424">
            <w:rPr>
              <w:noProof/>
              <w:color w:val="009FDA"/>
              <w:sz w:val="26"/>
              <w:szCs w:val="26"/>
            </w:rPr>
            <mc:AlternateContent>
              <mc:Choice Requires="wps">
                <w:drawing>
                  <wp:anchor distT="0" distB="0" distL="114300" distR="114300" simplePos="0" relativeHeight="251658242" behindDoc="0" locked="0" layoutInCell="0" allowOverlap="1" wp14:anchorId="4DFF2569" wp14:editId="494D3D46">
                    <wp:simplePos x="0" y="0"/>
                    <wp:positionH relativeFrom="page">
                      <wp:posOffset>252095</wp:posOffset>
                    </wp:positionH>
                    <wp:positionV relativeFrom="page">
                      <wp:posOffset>3780790</wp:posOffset>
                    </wp:positionV>
                    <wp:extent cx="151200" cy="0"/>
                    <wp:effectExtent l="0" t="0" r="20320" b="19050"/>
                    <wp:wrapNone/>
                    <wp:docPr id="8" name="Straight Connector 8"/>
                    <wp:cNvGraphicFramePr/>
                    <a:graphic xmlns:a="http://schemas.openxmlformats.org/drawingml/2006/main">
                      <a:graphicData uri="http://schemas.microsoft.com/office/word/2010/wordprocessingShape">
                        <wps:wsp>
                          <wps:cNvCnPr/>
                          <wps:spPr>
                            <a:xfrm>
                              <a:off x="0" y="0"/>
                              <a:ext cx="151200" cy="0"/>
                            </a:xfrm>
                            <a:prstGeom prst="line">
                              <a:avLst/>
                            </a:prstGeom>
                            <a:noFill/>
                            <a:ln w="3175">
                              <a:solidFill>
                                <a:srgbClr val="009FDA"/>
                              </a:solidFill>
                            </a:ln>
                            <a:effectLst/>
                          </wps:spPr>
                          <wps:bodyPr/>
                        </wps:wsp>
                      </a:graphicData>
                    </a:graphic>
                    <wp14:sizeRelH relativeFrom="page">
                      <wp14:pctWidth>0</wp14:pctWidth>
                    </wp14:sizeRelH>
                    <wp14:sizeRelV relativeFrom="page">
                      <wp14:pctHeight>0</wp14:pctHeight>
                    </wp14:sizeRelV>
                  </wp:anchor>
                </w:drawing>
              </mc:Choice>
              <mc:Fallback>
                <w:pict>
                  <v:line w14:anchorId="52522AB5" id="Straight Connector 8" o:spid="_x0000_s1026" style="position:absolute;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9.85pt,297.7pt" to="31.75pt,29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" o:allowincell="f" strokecolor="#009fda" strokeweight=".25pt">
                    <w10:wrap anchorx="page" anchory="page"/>
                  </v:line>
                </w:pict>
              </mc:Fallback>
            </mc:AlternateContent>
          </w:r>
          <w:r w:rsidRPr="00F75424">
            <w:rPr>
              <w:noProof/>
              <w:color w:val="009FDA"/>
              <w:sz w:val="26"/>
              <w:szCs w:val="26"/>
            </w:rPr>
            <w:t>AGRUMI-GEL SRL</w:t>
          </w:r>
        </w:p>
      </w:tc>
      <w:tc>
        <w:tcPr>
          <w:tcW w:w="1939" w:type="pct"/>
        </w:tcPr>
        <w:p w14:paraId="6DB1978F" w14:textId="77777777" w:rsidR="00FF6E23" w:rsidRDefault="00FF6E23" w:rsidP="00F635D6">
          <w:pPr>
            <w:tabs>
              <w:tab w:val="left" w:pos="385"/>
              <w:tab w:val="right" w:pos="9582"/>
            </w:tabs>
            <w:jc w:val="right"/>
          </w:pPr>
        </w:p>
        <w:p w14:paraId="1FAB0927" w14:textId="6F84B6EE" w:rsidR="00F635D6" w:rsidRPr="00F635D6" w:rsidRDefault="00BF2CDC" w:rsidP="00F635D6">
          <w:pPr>
            <w:jc w:val="right"/>
          </w:pPr>
          <w:r>
            <w:rPr>
              <w:noProof/>
            </w:rPr>
            <w:drawing>
              <wp:anchor distT="0" distB="0" distL="114300" distR="114300" simplePos="0" relativeHeight="251658241" behindDoc="0" locked="0" layoutInCell="1" allowOverlap="1" wp14:anchorId="516ABE19" wp14:editId="4E60BE33">
                <wp:simplePos x="5505938" y="625231"/>
                <wp:positionH relativeFrom="margin">
                  <wp:align>right</wp:align>
                </wp:positionH>
                <wp:positionV relativeFrom="margin">
                  <wp:align>top</wp:align>
                </wp:positionV>
                <wp:extent cx="1324800" cy="561600"/>
                <wp:effectExtent l="0" t="0" r="889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4800" cy="561600"/>
                        </a:xfrm>
                        <a:prstGeom prst="rect">
                          <a:avLst/>
                        </a:prstGeom>
                        <a:noFill/>
                        <a:ln>
                          <a:noFill/>
                        </a:ln>
                      </pic:spPr>
                    </pic:pic>
                  </a:graphicData>
                </a:graphic>
              </wp:anchor>
            </w:drawing>
          </w:r>
        </w:p>
      </w:tc>
    </w:tr>
    <w:tr w:rsidR="00FF6E23" w14:paraId="1633296C" w14:textId="77777777" w:rsidTr="00717EF5">
      <w:trPr>
        <w:trHeight w:hRule="exact" w:val="279"/>
      </w:trPr>
      <w:tc>
        <w:tcPr>
          <w:tcW w:w="5000" w:type="pct"/>
          <w:gridSpan w:val="2"/>
          <w:noWrap/>
        </w:tcPr>
        <w:p w14:paraId="6392EA4B" w14:textId="5C772B8E" w:rsidR="00FF6E23" w:rsidRDefault="00FF6E23" w:rsidP="0038137D">
          <w:pPr>
            <w:tabs>
              <w:tab w:val="left" w:pos="385"/>
              <w:tab w:val="right" w:pos="9582"/>
            </w:tabs>
            <w:jc w:val="right"/>
            <w:rPr>
              <w:noProof/>
              <w:lang w:val="en-US" w:eastAsia="en-US"/>
            </w:rPr>
          </w:pPr>
        </w:p>
        <w:p w14:paraId="62CECEBC" w14:textId="77777777" w:rsidR="00FF6E23" w:rsidRPr="00A543D2" w:rsidRDefault="00FF6E23" w:rsidP="00A543D2">
          <w:pPr>
            <w:rPr>
              <w:lang w:val="en-US" w:eastAsia="en-US"/>
            </w:rPr>
          </w:pPr>
        </w:p>
      </w:tc>
    </w:tr>
  </w:tbl>
  <w:p w14:paraId="06ECCFF7" w14:textId="77777777" w:rsidR="00FF6E23" w:rsidRPr="00866BDC" w:rsidRDefault="00FF6E23">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7E0DA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988057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FC21F1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1440C0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6020DC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E4BEE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A065AE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1068FF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D46B32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E08A39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696EA4"/>
    <w:multiLevelType w:val="hybridMultilevel"/>
    <w:tmpl w:val="96441B04"/>
    <w:lvl w:ilvl="0" w:tplc="0414000B">
      <w:start w:val="1"/>
      <w:numFmt w:val="bullet"/>
      <w:lvlText w:val=""/>
      <w:lvlJc w:val="left"/>
      <w:pPr>
        <w:ind w:left="720" w:hanging="360"/>
      </w:pPr>
      <w:rPr>
        <w:rFonts w:ascii="Wingdings" w:hAnsi="Wingding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1361F0B"/>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3E47023"/>
    <w:multiLevelType w:val="multilevel"/>
    <w:tmpl w:val="E1EE0F16"/>
    <w:name w:val="DNVGL Headings"/>
    <w:lvl w:ilvl="0">
      <w:start w:val="1"/>
      <w:numFmt w:val="decimal"/>
      <w:pStyle w:val="Heading1"/>
      <w:lvlText w:val="%1"/>
      <w:lvlJc w:val="left"/>
      <w:pPr>
        <w:tabs>
          <w:tab w:val="num" w:pos="454"/>
        </w:tabs>
        <w:ind w:left="454" w:hanging="454"/>
      </w:pPr>
    </w:lvl>
    <w:lvl w:ilvl="1">
      <w:start w:val="1"/>
      <w:numFmt w:val="decimal"/>
      <w:pStyle w:val="Heading2"/>
      <w:lvlText w:val="%1.%2"/>
      <w:lvlJc w:val="left"/>
      <w:pPr>
        <w:tabs>
          <w:tab w:val="num" w:pos="680"/>
        </w:tabs>
        <w:ind w:left="680" w:hanging="680"/>
      </w:pPr>
    </w:lvl>
    <w:lvl w:ilvl="2">
      <w:start w:val="1"/>
      <w:numFmt w:val="decimal"/>
      <w:pStyle w:val="Heading3"/>
      <w:lvlText w:val="%1.%2.%3"/>
      <w:lvlJc w:val="left"/>
      <w:pPr>
        <w:tabs>
          <w:tab w:val="num" w:pos="907"/>
        </w:tabs>
        <w:ind w:left="907" w:hanging="907"/>
      </w:pPr>
    </w:lvl>
    <w:lvl w:ilvl="3">
      <w:start w:val="1"/>
      <w:numFmt w:val="decimal"/>
      <w:pStyle w:val="Heading4"/>
      <w:lvlText w:val="%1.%2.%3.%4"/>
      <w:lvlJc w:val="left"/>
      <w:pPr>
        <w:tabs>
          <w:tab w:val="num" w:pos="1134"/>
        </w:tabs>
        <w:ind w:left="1134" w:hanging="1134"/>
      </w:pPr>
    </w:lvl>
    <w:lvl w:ilvl="4">
      <w:start w:val="1"/>
      <w:numFmt w:val="none"/>
      <w:pStyle w:val="Heading5"/>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3" w15:restartNumberingAfterBreak="0">
    <w:nsid w:val="087A52D2"/>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E1F6CBF"/>
    <w:multiLevelType w:val="hybridMultilevel"/>
    <w:tmpl w:val="3808E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31B289B"/>
    <w:multiLevelType w:val="hybridMultilevel"/>
    <w:tmpl w:val="1CE601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8663270"/>
    <w:multiLevelType w:val="hybridMultilevel"/>
    <w:tmpl w:val="695C7892"/>
    <w:lvl w:ilvl="0" w:tplc="0414000B">
      <w:start w:val="1"/>
      <w:numFmt w:val="bullet"/>
      <w:lvlText w:val=""/>
      <w:lvlJc w:val="left"/>
      <w:pPr>
        <w:ind w:left="720" w:hanging="360"/>
      </w:pPr>
      <w:rPr>
        <w:rFonts w:ascii="Wingdings" w:hAnsi="Wingding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7" w15:restartNumberingAfterBreak="0">
    <w:nsid w:val="1A5B4837"/>
    <w:multiLevelType w:val="hybridMultilevel"/>
    <w:tmpl w:val="6DDE6F78"/>
    <w:lvl w:ilvl="0" w:tplc="0409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1C7D1C06"/>
    <w:multiLevelType w:val="hybridMultilevel"/>
    <w:tmpl w:val="9E24351E"/>
    <w:lvl w:ilvl="0" w:tplc="0414000B">
      <w:start w:val="1"/>
      <w:numFmt w:val="bullet"/>
      <w:lvlText w:val=""/>
      <w:lvlJc w:val="left"/>
      <w:pPr>
        <w:ind w:left="720" w:hanging="360"/>
      </w:pPr>
      <w:rPr>
        <w:rFonts w:ascii="Wingdings" w:hAnsi="Wingding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15:restartNumberingAfterBreak="0">
    <w:nsid w:val="20F05BA7"/>
    <w:multiLevelType w:val="hybridMultilevel"/>
    <w:tmpl w:val="D206B8F6"/>
    <w:lvl w:ilvl="0" w:tplc="0414000B">
      <w:start w:val="1"/>
      <w:numFmt w:val="bullet"/>
      <w:lvlText w:val=""/>
      <w:lvlJc w:val="left"/>
      <w:pPr>
        <w:ind w:left="720" w:hanging="360"/>
      </w:pPr>
      <w:rPr>
        <w:rFonts w:ascii="Wingdings" w:hAnsi="Wingding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0" w15:restartNumberingAfterBreak="0">
    <w:nsid w:val="26E729AA"/>
    <w:multiLevelType w:val="multilevel"/>
    <w:tmpl w:val="6854C28A"/>
    <w:name w:val="DNVGL Appendices"/>
    <w:lvl w:ilvl="0">
      <w:start w:val="1"/>
      <w:numFmt w:val="upperLetter"/>
      <w:pStyle w:val="DNVGL-AppListing"/>
      <w:lvlText w:val="Appendix %1"/>
      <w:lvlJc w:val="left"/>
      <w:pPr>
        <w:ind w:left="1417" w:hanging="1417"/>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E791222"/>
    <w:multiLevelType w:val="multilevel"/>
    <w:tmpl w:val="04090023"/>
    <w:styleLink w:val="ArticleSection"/>
    <w:lvl w:ilvl="0">
      <w:start w:val="1"/>
      <w:numFmt w:val="upperRoman"/>
      <w:lvlText w:val="Article %1."/>
      <w:lvlJc w:val="left"/>
      <w:pPr>
        <w:ind w:left="0" w:firstLine="0"/>
      </w:pPr>
    </w:lvl>
    <w:lvl w:ilvl="1">
      <w:start w:val="1"/>
      <w:numFmt w:val="decima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3B381437"/>
    <w:multiLevelType w:val="hybridMultilevel"/>
    <w:tmpl w:val="B344B156"/>
    <w:lvl w:ilvl="0" w:tplc="512C9438">
      <w:numFmt w:val="bullet"/>
      <w:lvlText w:val="-"/>
      <w:lvlJc w:val="left"/>
      <w:pPr>
        <w:ind w:left="720" w:hanging="360"/>
      </w:pPr>
      <w:rPr>
        <w:rFonts w:ascii="Verdana" w:eastAsia="Times New Roman" w:hAnsi="Verdana"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47222686"/>
    <w:multiLevelType w:val="hybridMultilevel"/>
    <w:tmpl w:val="36E8F4A4"/>
    <w:lvl w:ilvl="0" w:tplc="04140011">
      <w:start w:val="1"/>
      <w:numFmt w:val="decimal"/>
      <w:lvlText w:val="%1)"/>
      <w:lvlJc w:val="left"/>
      <w:pPr>
        <w:ind w:left="860" w:hanging="360"/>
      </w:pPr>
    </w:lvl>
    <w:lvl w:ilvl="1" w:tplc="04140019" w:tentative="1">
      <w:start w:val="1"/>
      <w:numFmt w:val="lowerLetter"/>
      <w:lvlText w:val="%2."/>
      <w:lvlJc w:val="left"/>
      <w:pPr>
        <w:ind w:left="1580" w:hanging="360"/>
      </w:pPr>
    </w:lvl>
    <w:lvl w:ilvl="2" w:tplc="0414001B" w:tentative="1">
      <w:start w:val="1"/>
      <w:numFmt w:val="lowerRoman"/>
      <w:lvlText w:val="%3."/>
      <w:lvlJc w:val="right"/>
      <w:pPr>
        <w:ind w:left="2300" w:hanging="180"/>
      </w:pPr>
    </w:lvl>
    <w:lvl w:ilvl="3" w:tplc="0414000F" w:tentative="1">
      <w:start w:val="1"/>
      <w:numFmt w:val="decimal"/>
      <w:lvlText w:val="%4."/>
      <w:lvlJc w:val="left"/>
      <w:pPr>
        <w:ind w:left="3020" w:hanging="360"/>
      </w:pPr>
    </w:lvl>
    <w:lvl w:ilvl="4" w:tplc="04140019" w:tentative="1">
      <w:start w:val="1"/>
      <w:numFmt w:val="lowerLetter"/>
      <w:lvlText w:val="%5."/>
      <w:lvlJc w:val="left"/>
      <w:pPr>
        <w:ind w:left="3740" w:hanging="360"/>
      </w:pPr>
    </w:lvl>
    <w:lvl w:ilvl="5" w:tplc="0414001B" w:tentative="1">
      <w:start w:val="1"/>
      <w:numFmt w:val="lowerRoman"/>
      <w:lvlText w:val="%6."/>
      <w:lvlJc w:val="right"/>
      <w:pPr>
        <w:ind w:left="4460" w:hanging="180"/>
      </w:pPr>
    </w:lvl>
    <w:lvl w:ilvl="6" w:tplc="0414000F" w:tentative="1">
      <w:start w:val="1"/>
      <w:numFmt w:val="decimal"/>
      <w:lvlText w:val="%7."/>
      <w:lvlJc w:val="left"/>
      <w:pPr>
        <w:ind w:left="5180" w:hanging="360"/>
      </w:pPr>
    </w:lvl>
    <w:lvl w:ilvl="7" w:tplc="04140019" w:tentative="1">
      <w:start w:val="1"/>
      <w:numFmt w:val="lowerLetter"/>
      <w:lvlText w:val="%8."/>
      <w:lvlJc w:val="left"/>
      <w:pPr>
        <w:ind w:left="5900" w:hanging="360"/>
      </w:pPr>
    </w:lvl>
    <w:lvl w:ilvl="8" w:tplc="0414001B" w:tentative="1">
      <w:start w:val="1"/>
      <w:numFmt w:val="lowerRoman"/>
      <w:lvlText w:val="%9."/>
      <w:lvlJc w:val="right"/>
      <w:pPr>
        <w:ind w:left="6620" w:hanging="180"/>
      </w:pPr>
    </w:lvl>
  </w:abstractNum>
  <w:abstractNum w:abstractNumId="24" w15:restartNumberingAfterBreak="0">
    <w:nsid w:val="4E711428"/>
    <w:multiLevelType w:val="hybridMultilevel"/>
    <w:tmpl w:val="10CCCDBE"/>
    <w:lvl w:ilvl="0" w:tplc="0414000B">
      <w:start w:val="1"/>
      <w:numFmt w:val="bullet"/>
      <w:lvlText w:val=""/>
      <w:lvlJc w:val="left"/>
      <w:pPr>
        <w:ind w:left="720" w:hanging="360"/>
      </w:pPr>
      <w:rPr>
        <w:rFonts w:ascii="Wingdings" w:hAnsi="Wingding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5" w15:restartNumberingAfterBreak="0">
    <w:nsid w:val="51F743A6"/>
    <w:multiLevelType w:val="hybridMultilevel"/>
    <w:tmpl w:val="F2F66EB2"/>
    <w:lvl w:ilvl="0" w:tplc="04090011">
      <w:start w:val="1"/>
      <w:numFmt w:val="decimal"/>
      <w:lvlText w:val="%1)"/>
      <w:lvlJc w:val="left"/>
      <w:pPr>
        <w:ind w:left="720" w:hanging="360"/>
      </w:pPr>
      <w:rPr>
        <w:rFonts w:hint="default"/>
      </w:rPr>
    </w:lvl>
    <w:lvl w:ilvl="1" w:tplc="04090001">
      <w:start w:val="1"/>
      <w:numFmt w:val="bullet"/>
      <w:lvlText w:val=""/>
      <w:lvlJc w:val="left"/>
      <w:pPr>
        <w:ind w:left="501" w:hanging="360"/>
      </w:pPr>
      <w:rPr>
        <w:rFonts w:ascii="Symbol" w:hAnsi="Symbol" w:hint="default"/>
      </w:r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7A650B"/>
    <w:multiLevelType w:val="hybridMultilevel"/>
    <w:tmpl w:val="F2F66EB2"/>
    <w:lvl w:ilvl="0" w:tplc="04090011">
      <w:start w:val="1"/>
      <w:numFmt w:val="decimal"/>
      <w:lvlText w:val="%1)"/>
      <w:lvlJc w:val="left"/>
      <w:pPr>
        <w:ind w:left="720" w:hanging="360"/>
      </w:pPr>
      <w:rPr>
        <w:rFonts w:hint="default"/>
      </w:rPr>
    </w:lvl>
    <w:lvl w:ilvl="1" w:tplc="04090001">
      <w:start w:val="1"/>
      <w:numFmt w:val="bullet"/>
      <w:lvlText w:val=""/>
      <w:lvlJc w:val="left"/>
      <w:pPr>
        <w:ind w:left="501" w:hanging="360"/>
      </w:pPr>
      <w:rPr>
        <w:rFonts w:ascii="Symbol" w:hAnsi="Symbol" w:hint="default"/>
      </w:r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A92056"/>
    <w:multiLevelType w:val="hybridMultilevel"/>
    <w:tmpl w:val="D9A8AE4E"/>
    <w:lvl w:ilvl="0" w:tplc="C4B0171C">
      <w:numFmt w:val="bullet"/>
      <w:lvlText w:val="-"/>
      <w:lvlJc w:val="left"/>
      <w:pPr>
        <w:ind w:left="720" w:hanging="360"/>
      </w:pPr>
      <w:rPr>
        <w:rFonts w:ascii="Verdana" w:eastAsia="Times New Roman" w:hAnsi="Verdana"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8" w15:restartNumberingAfterBreak="0">
    <w:nsid w:val="65A66F66"/>
    <w:multiLevelType w:val="hybridMultilevel"/>
    <w:tmpl w:val="E8967D1A"/>
    <w:lvl w:ilvl="0" w:tplc="0414000B">
      <w:start w:val="1"/>
      <w:numFmt w:val="bullet"/>
      <w:lvlText w:val=""/>
      <w:lvlJc w:val="left"/>
      <w:pPr>
        <w:ind w:left="720" w:hanging="360"/>
      </w:pPr>
      <w:rPr>
        <w:rFonts w:ascii="Wingdings" w:hAnsi="Wingding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9" w15:restartNumberingAfterBreak="0">
    <w:nsid w:val="66952A79"/>
    <w:multiLevelType w:val="hybridMultilevel"/>
    <w:tmpl w:val="40125F32"/>
    <w:lvl w:ilvl="0" w:tplc="0414000B">
      <w:start w:val="1"/>
      <w:numFmt w:val="bullet"/>
      <w:lvlText w:val=""/>
      <w:lvlJc w:val="left"/>
      <w:pPr>
        <w:ind w:left="720" w:hanging="360"/>
      </w:pPr>
      <w:rPr>
        <w:rFonts w:ascii="Wingdings" w:hAnsi="Wingding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0" w15:restartNumberingAfterBreak="0">
    <w:nsid w:val="6B3B7993"/>
    <w:multiLevelType w:val="hybridMultilevel"/>
    <w:tmpl w:val="BFBAE914"/>
    <w:lvl w:ilvl="0" w:tplc="0414000B">
      <w:start w:val="1"/>
      <w:numFmt w:val="bullet"/>
      <w:lvlText w:val=""/>
      <w:lvlJc w:val="left"/>
      <w:pPr>
        <w:ind w:left="720" w:hanging="360"/>
      </w:pPr>
      <w:rPr>
        <w:rFonts w:ascii="Wingdings" w:hAnsi="Wingding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1" w15:restartNumberingAfterBreak="0">
    <w:nsid w:val="6BA44398"/>
    <w:multiLevelType w:val="hybridMultilevel"/>
    <w:tmpl w:val="D1D0A2A2"/>
    <w:lvl w:ilvl="0" w:tplc="0414000B">
      <w:start w:val="1"/>
      <w:numFmt w:val="bullet"/>
      <w:lvlText w:val=""/>
      <w:lvlJc w:val="left"/>
      <w:pPr>
        <w:ind w:left="720" w:hanging="360"/>
      </w:pPr>
      <w:rPr>
        <w:rFonts w:ascii="Wingdings" w:hAnsi="Wingding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381682222">
    <w:abstractNumId w:val="12"/>
  </w:num>
  <w:num w:numId="2" w16cid:durableId="1765691413">
    <w:abstractNumId w:val="9"/>
  </w:num>
  <w:num w:numId="3" w16cid:durableId="493255984">
    <w:abstractNumId w:val="8"/>
  </w:num>
  <w:num w:numId="4" w16cid:durableId="1446315256">
    <w:abstractNumId w:val="20"/>
  </w:num>
  <w:num w:numId="5" w16cid:durableId="630476308">
    <w:abstractNumId w:val="7"/>
  </w:num>
  <w:num w:numId="6" w16cid:durableId="1318145882">
    <w:abstractNumId w:val="6"/>
  </w:num>
  <w:num w:numId="7" w16cid:durableId="1716419907">
    <w:abstractNumId w:val="5"/>
  </w:num>
  <w:num w:numId="8" w16cid:durableId="184952173">
    <w:abstractNumId w:val="4"/>
  </w:num>
  <w:num w:numId="9" w16cid:durableId="605191899">
    <w:abstractNumId w:val="3"/>
  </w:num>
  <w:num w:numId="10" w16cid:durableId="1796364401">
    <w:abstractNumId w:val="2"/>
  </w:num>
  <w:num w:numId="11" w16cid:durableId="1539508654">
    <w:abstractNumId w:val="1"/>
  </w:num>
  <w:num w:numId="12" w16cid:durableId="888297548">
    <w:abstractNumId w:val="0"/>
  </w:num>
  <w:num w:numId="13" w16cid:durableId="1963686364">
    <w:abstractNumId w:val="13"/>
  </w:num>
  <w:num w:numId="14" w16cid:durableId="438531260">
    <w:abstractNumId w:val="11"/>
  </w:num>
  <w:num w:numId="15" w16cid:durableId="710229191">
    <w:abstractNumId w:val="21"/>
  </w:num>
  <w:num w:numId="16" w16cid:durableId="489060196">
    <w:abstractNumId w:val="25"/>
  </w:num>
  <w:num w:numId="17" w16cid:durableId="1284582269">
    <w:abstractNumId w:val="27"/>
  </w:num>
  <w:num w:numId="18" w16cid:durableId="1115100933">
    <w:abstractNumId w:val="22"/>
  </w:num>
  <w:num w:numId="19" w16cid:durableId="1037967215">
    <w:abstractNumId w:val="29"/>
  </w:num>
  <w:num w:numId="20" w16cid:durableId="2120837272">
    <w:abstractNumId w:val="10"/>
  </w:num>
  <w:num w:numId="21" w16cid:durableId="1998217872">
    <w:abstractNumId w:val="28"/>
  </w:num>
  <w:num w:numId="22" w16cid:durableId="764959891">
    <w:abstractNumId w:val="18"/>
  </w:num>
  <w:num w:numId="23" w16cid:durableId="174347678">
    <w:abstractNumId w:val="16"/>
  </w:num>
  <w:num w:numId="24" w16cid:durableId="1523856137">
    <w:abstractNumId w:val="19"/>
  </w:num>
  <w:num w:numId="25" w16cid:durableId="929236515">
    <w:abstractNumId w:val="30"/>
  </w:num>
  <w:num w:numId="26" w16cid:durableId="500968898">
    <w:abstractNumId w:val="24"/>
  </w:num>
  <w:num w:numId="27" w16cid:durableId="462430372">
    <w:abstractNumId w:val="31"/>
  </w:num>
  <w:num w:numId="28" w16cid:durableId="336661021">
    <w:abstractNumId w:val="14"/>
  </w:num>
  <w:num w:numId="29" w16cid:durableId="282351542">
    <w:abstractNumId w:val="15"/>
  </w:num>
  <w:num w:numId="30" w16cid:durableId="1112632789">
    <w:abstractNumId w:val="26"/>
  </w:num>
  <w:num w:numId="31" w16cid:durableId="1363431783">
    <w:abstractNumId w:val="23"/>
  </w:num>
  <w:num w:numId="32" w16cid:durableId="92553041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TI0MDO0NDQxNjMyNzNQ0lEKTi0uzszPAykwrgUAe9KgDCwAAAA="/>
    <w:docVar w:name="DFS_FileId" w:val="COR009.dotx"/>
    <w:docVar w:name="DFS_FormId" w:val="1943"/>
    <w:docVar w:name="DFS_FormNo" w:val="COR 009"/>
    <w:docVar w:name="DFS_FormversionNo" w:val="8"/>
    <w:docVar w:name="DFS_Issue" w:val="2017-10"/>
    <w:docVar w:name="DNVeFormDoc_guid" w:val="dbf1efa0596043d0a5be44a4225b5df8"/>
    <w:docVar w:name="eForms Core NewDocument" w:val="2019-03-11T09:59:16Z"/>
    <w:docVar w:name="eForms_xdoc_doc_config" w:val="&lt;?xml version=&quot;1.0&quot; encoding=&quot;UTF-8&quot;?&gt;&lt;DNVeFormsCore version=&quot;1.0&quot;&gt;&lt;doc_config client_app=&quot;&quot;&gt;&lt;setting name=&quot;form_config&quot;&gt;&lt;form form_id=&quot;1943&quot; formversion_no=&quot;8&quot; code=&quot;COR 009&quot; name=&quot;Blank Document with logo and DNV GL footer&quot; issue=&quot;2017-10&quot; formgroup_id=&quot;0&quot; distribution_bits=&quot;15&quot; FU=&quot;1&quot; SS=&quot;1&quot; SL=&quot;1&quot; ST=&quot;1&quot; filename=&quot;COR009.dotx&quot; type=&quot;Word&quot; datafolder=&quot;COR 009&quot; form_id_field=&quot;&quot; formflow_filename=&quot;&quot; standalone=&quot;n&quot;&gt;_x000d__x000a_  &lt;templates&gt;_x000d__x000a_    &lt;template name=&quot;&quot; filename=&quot;COR009.dotx&quot; /&gt;_x000d__x000a_  &lt;/templates&gt;_x000d__x000a_  &lt;menuitems&gt;_x000d__x000a_    &lt;menuitem caption=&quot;Print Preview&quot;&gt;_x000d__x000a_      &lt;click method=&quot;PrintPreview&quot; /&gt;_x000d__x000a_    &lt;/menuitem&gt;_x000d__x000a_    &lt;menuitem caption=&quot;Update all Fields (incl. TOC)&quot;&gt;_x000d__x000a_      &lt;click method=&quot;UpdateAllFields&quot; /&gt;_x000d__x000a_    &lt;/menuitem&gt;_x000d__x000a_    &lt;menuitem caption=&quot;Insert table&quot;&gt;_x000d__x000a_      &lt;click method=&quot;InsertTable&quot; /&gt;_x000d__x000a_    &lt;/menuitem&gt;_x000d__x000a_    &lt;menuitem caption=&quot;Insert table caption&quot;&gt;_x000d__x000a_      &lt;click method=&quot;InsertTableCaption&quot; /&gt;_x000d__x000a_    &lt;/menuitem&gt;_x000d__x000a_    &lt;menuitem caption=&quot;Insert figure caption&quot;&gt;_x000d__x000a_      &lt;click method=&quot;InsertFigureCaption&quot; /&gt;_x000d__x000a_    &lt;/menuitem&gt;_x000d__x000a_  &lt;/menuitems&gt;_x000d__x000a_&lt;/form&gt;&lt;/setting&gt;&lt;/doc_config&gt;&lt;/DNVeFormsCore&gt;"/>
    <w:docVar w:name="eFormsBlenderServiceClientId" w:val="eFormsCore:Word"/>
    <w:docVar w:name="eFormsDataStoreItemId" w:val="{4F507199-E607-4F9E-AD26-3BAAA634D1F9}"/>
    <w:docVar w:name="eFormsFormConfig" w:val="&lt;form form_id=&quot;1943&quot; formversion_no=&quot;8&quot; code=&quot;COR 009&quot; name=&quot;Blank Document with logo and DNV GL footer&quot; issue=&quot;2017-10&quot; formgroup_id=&quot;0&quot; distribution_bits=&quot;15&quot; FU=&quot;1&quot; SS=&quot;1&quot; SL=&quot;1&quot; ST=&quot;1&quot; filename=&quot;COR009.dotx&quot; type=&quot;Word&quot; datafolder=&quot;COR 009&quot; form_id_field=&quot;&quot; formflow_filename=&quot;&quot; standalone=&quot;n&quot;&gt;_x000d__x000a_  &lt;templates&gt;_x000d__x000a_    &lt;template name=&quot;&quot; filename=&quot;COR009.dotx&quot; /&gt;_x000d__x000a_  &lt;/templates&gt;_x000d__x000a_  &lt;menuitems&gt;_x000d__x000a_    &lt;menuitem caption=&quot;Print Preview&quot;&gt;_x000d__x000a_      &lt;click method=&quot;PrintPreview&quot; /&gt;_x000d__x000a_    &lt;/menuitem&gt;_x000d__x000a_    &lt;menuitem caption=&quot;Update all Fields (incl. TOC)&quot;&gt;_x000d__x000a_      &lt;click method=&quot;UpdateAllFields&quot; /&gt;_x000d__x000a_    &lt;/menuitem&gt;_x000d__x000a_    &lt;menuitem caption=&quot;Insert table&quot;&gt;_x000d__x000a_      &lt;click method=&quot;InsertTable&quot; /&gt;_x000d__x000a_    &lt;/menuitem&gt;_x000d__x000a_    &lt;menuitem caption=&quot;Insert table caption&quot;&gt;_x000d__x000a_      &lt;click method=&quot;InsertTableCaption&quot; /&gt;_x000d__x000a_    &lt;/menuitem&gt;_x000d__x000a_    &lt;menuitem caption=&quot;Insert figure caption&quot;&gt;_x000d__x000a_      &lt;click method=&quot;InsertFigureCaption&quot; /&gt;_x000d__x000a_    &lt;/menuitem&gt;_x000d__x000a_  &lt;/menuitems&gt;_x000d__x000a_&lt;/form&gt;"/>
    <w:docVar w:name="TB build" w:val="20171019 143932"/>
    <w:docVar w:name="TB build utc" w:val="2017-10-19T12:39:40"/>
    <w:docVar w:name="TB filename" w:val="COR009.dotx"/>
    <w:docVar w:name="TB id" w:val="7240"/>
    <w:docVar w:name="TB name" w:val="DNV GL - COR 009"/>
    <w:docVar w:name="TMPeF_datafolder" w:val="COR 009"/>
    <w:docVar w:name="XCD450QKD" w:val="499e61625a68442799913ea180ff14bf"/>
  </w:docVars>
  <w:rsids>
    <w:rsidRoot w:val="00C95FB4"/>
    <w:rsid w:val="000110FF"/>
    <w:rsid w:val="00012242"/>
    <w:rsid w:val="00016B25"/>
    <w:rsid w:val="000216E4"/>
    <w:rsid w:val="00025F74"/>
    <w:rsid w:val="00047143"/>
    <w:rsid w:val="000530B9"/>
    <w:rsid w:val="00057A55"/>
    <w:rsid w:val="00060396"/>
    <w:rsid w:val="00074627"/>
    <w:rsid w:val="0007568D"/>
    <w:rsid w:val="00084D1B"/>
    <w:rsid w:val="000851EF"/>
    <w:rsid w:val="000910E6"/>
    <w:rsid w:val="00091700"/>
    <w:rsid w:val="000A3D03"/>
    <w:rsid w:val="000E04E2"/>
    <w:rsid w:val="000E0775"/>
    <w:rsid w:val="00102190"/>
    <w:rsid w:val="001063A2"/>
    <w:rsid w:val="00111CAB"/>
    <w:rsid w:val="00111CC9"/>
    <w:rsid w:val="00114A1B"/>
    <w:rsid w:val="00114EEB"/>
    <w:rsid w:val="00126795"/>
    <w:rsid w:val="00126D22"/>
    <w:rsid w:val="0013523C"/>
    <w:rsid w:val="00135A3E"/>
    <w:rsid w:val="00171771"/>
    <w:rsid w:val="0017636E"/>
    <w:rsid w:val="00196049"/>
    <w:rsid w:val="001C533F"/>
    <w:rsid w:val="001C69A5"/>
    <w:rsid w:val="001C7E2F"/>
    <w:rsid w:val="001D3523"/>
    <w:rsid w:val="001E5D2D"/>
    <w:rsid w:val="00221210"/>
    <w:rsid w:val="002252F9"/>
    <w:rsid w:val="00227A03"/>
    <w:rsid w:val="00232037"/>
    <w:rsid w:val="00240B20"/>
    <w:rsid w:val="0026370C"/>
    <w:rsid w:val="00281BE5"/>
    <w:rsid w:val="002A34A4"/>
    <w:rsid w:val="002D0077"/>
    <w:rsid w:val="002D36AC"/>
    <w:rsid w:val="002F1338"/>
    <w:rsid w:val="002F1DD0"/>
    <w:rsid w:val="002F7CAE"/>
    <w:rsid w:val="00302605"/>
    <w:rsid w:val="00305D3F"/>
    <w:rsid w:val="0033362E"/>
    <w:rsid w:val="00353E93"/>
    <w:rsid w:val="0035659B"/>
    <w:rsid w:val="00356C0F"/>
    <w:rsid w:val="00365ED1"/>
    <w:rsid w:val="0038137D"/>
    <w:rsid w:val="00385A6F"/>
    <w:rsid w:val="00395AEC"/>
    <w:rsid w:val="003C0603"/>
    <w:rsid w:val="003C0FB9"/>
    <w:rsid w:val="003C435C"/>
    <w:rsid w:val="003C64AD"/>
    <w:rsid w:val="003D1E89"/>
    <w:rsid w:val="003D573A"/>
    <w:rsid w:val="003E684D"/>
    <w:rsid w:val="003F3097"/>
    <w:rsid w:val="003F3A84"/>
    <w:rsid w:val="00402C07"/>
    <w:rsid w:val="00403B8A"/>
    <w:rsid w:val="00407D81"/>
    <w:rsid w:val="004210DB"/>
    <w:rsid w:val="00426DCF"/>
    <w:rsid w:val="004275D1"/>
    <w:rsid w:val="00442AE3"/>
    <w:rsid w:val="0047307A"/>
    <w:rsid w:val="00492880"/>
    <w:rsid w:val="004A5553"/>
    <w:rsid w:val="004A7BCA"/>
    <w:rsid w:val="004B1863"/>
    <w:rsid w:val="004B3F3E"/>
    <w:rsid w:val="004D078C"/>
    <w:rsid w:val="004D0938"/>
    <w:rsid w:val="004E2C71"/>
    <w:rsid w:val="00505573"/>
    <w:rsid w:val="0052710C"/>
    <w:rsid w:val="00540A26"/>
    <w:rsid w:val="005430D9"/>
    <w:rsid w:val="00544341"/>
    <w:rsid w:val="005670C9"/>
    <w:rsid w:val="00575B68"/>
    <w:rsid w:val="00577F1C"/>
    <w:rsid w:val="00596FAE"/>
    <w:rsid w:val="005D2960"/>
    <w:rsid w:val="005D4C9E"/>
    <w:rsid w:val="005D70A9"/>
    <w:rsid w:val="005E147C"/>
    <w:rsid w:val="005E6DFC"/>
    <w:rsid w:val="00600198"/>
    <w:rsid w:val="00622355"/>
    <w:rsid w:val="006340D2"/>
    <w:rsid w:val="00641D14"/>
    <w:rsid w:val="00650BC8"/>
    <w:rsid w:val="0065299E"/>
    <w:rsid w:val="006608B3"/>
    <w:rsid w:val="006738CA"/>
    <w:rsid w:val="0068123B"/>
    <w:rsid w:val="0068215A"/>
    <w:rsid w:val="00683637"/>
    <w:rsid w:val="006900CE"/>
    <w:rsid w:val="00690D3F"/>
    <w:rsid w:val="006933E5"/>
    <w:rsid w:val="00694394"/>
    <w:rsid w:val="006C3FAA"/>
    <w:rsid w:val="006C70B8"/>
    <w:rsid w:val="006D4649"/>
    <w:rsid w:val="006F37FC"/>
    <w:rsid w:val="006F4D8A"/>
    <w:rsid w:val="00700109"/>
    <w:rsid w:val="00713FB7"/>
    <w:rsid w:val="00717EF5"/>
    <w:rsid w:val="00741FB9"/>
    <w:rsid w:val="00755A8C"/>
    <w:rsid w:val="007A01D5"/>
    <w:rsid w:val="007A1754"/>
    <w:rsid w:val="007B05FE"/>
    <w:rsid w:val="007B7067"/>
    <w:rsid w:val="007C1377"/>
    <w:rsid w:val="007D1006"/>
    <w:rsid w:val="007D4C53"/>
    <w:rsid w:val="00823B91"/>
    <w:rsid w:val="0083384B"/>
    <w:rsid w:val="008575B3"/>
    <w:rsid w:val="00866BDC"/>
    <w:rsid w:val="0087011A"/>
    <w:rsid w:val="008764A6"/>
    <w:rsid w:val="00881021"/>
    <w:rsid w:val="00881EE1"/>
    <w:rsid w:val="00884D63"/>
    <w:rsid w:val="00886C7B"/>
    <w:rsid w:val="008A3D84"/>
    <w:rsid w:val="008B20EE"/>
    <w:rsid w:val="008C2E09"/>
    <w:rsid w:val="008D2B8E"/>
    <w:rsid w:val="008D4F30"/>
    <w:rsid w:val="008F6A50"/>
    <w:rsid w:val="008F7E84"/>
    <w:rsid w:val="00903679"/>
    <w:rsid w:val="00904B82"/>
    <w:rsid w:val="009324FA"/>
    <w:rsid w:val="00934DCE"/>
    <w:rsid w:val="00947960"/>
    <w:rsid w:val="00970193"/>
    <w:rsid w:val="00972E6F"/>
    <w:rsid w:val="009879C9"/>
    <w:rsid w:val="00996E77"/>
    <w:rsid w:val="00997345"/>
    <w:rsid w:val="009978ED"/>
    <w:rsid w:val="009A1891"/>
    <w:rsid w:val="009A78F1"/>
    <w:rsid w:val="009E5551"/>
    <w:rsid w:val="009F2D4C"/>
    <w:rsid w:val="009F4E88"/>
    <w:rsid w:val="00A00D5C"/>
    <w:rsid w:val="00A02F2F"/>
    <w:rsid w:val="00A04BAD"/>
    <w:rsid w:val="00A14B6D"/>
    <w:rsid w:val="00A2289C"/>
    <w:rsid w:val="00A23894"/>
    <w:rsid w:val="00A242DA"/>
    <w:rsid w:val="00A30574"/>
    <w:rsid w:val="00A456D7"/>
    <w:rsid w:val="00A45F96"/>
    <w:rsid w:val="00A507A8"/>
    <w:rsid w:val="00A543D2"/>
    <w:rsid w:val="00A56446"/>
    <w:rsid w:val="00A56EB5"/>
    <w:rsid w:val="00A73C89"/>
    <w:rsid w:val="00A7674A"/>
    <w:rsid w:val="00A77F2C"/>
    <w:rsid w:val="00A90E87"/>
    <w:rsid w:val="00AA641F"/>
    <w:rsid w:val="00AB07EF"/>
    <w:rsid w:val="00AB0CDB"/>
    <w:rsid w:val="00AB4D66"/>
    <w:rsid w:val="00AC070D"/>
    <w:rsid w:val="00AC18CE"/>
    <w:rsid w:val="00AC2570"/>
    <w:rsid w:val="00AC675B"/>
    <w:rsid w:val="00AD24D4"/>
    <w:rsid w:val="00AF1B0C"/>
    <w:rsid w:val="00B02DEA"/>
    <w:rsid w:val="00B03136"/>
    <w:rsid w:val="00B061CE"/>
    <w:rsid w:val="00B1073B"/>
    <w:rsid w:val="00B1098B"/>
    <w:rsid w:val="00B11942"/>
    <w:rsid w:val="00B23FBC"/>
    <w:rsid w:val="00B24545"/>
    <w:rsid w:val="00B256F5"/>
    <w:rsid w:val="00B27F73"/>
    <w:rsid w:val="00B31475"/>
    <w:rsid w:val="00B44C2F"/>
    <w:rsid w:val="00B63BCC"/>
    <w:rsid w:val="00B926B7"/>
    <w:rsid w:val="00B9448F"/>
    <w:rsid w:val="00B94EE3"/>
    <w:rsid w:val="00BA64A8"/>
    <w:rsid w:val="00BA6EFE"/>
    <w:rsid w:val="00BB29E7"/>
    <w:rsid w:val="00BB5C72"/>
    <w:rsid w:val="00BC3422"/>
    <w:rsid w:val="00BC3D31"/>
    <w:rsid w:val="00BC6CB7"/>
    <w:rsid w:val="00BD5B8E"/>
    <w:rsid w:val="00BF2236"/>
    <w:rsid w:val="00BF2CDC"/>
    <w:rsid w:val="00C112A7"/>
    <w:rsid w:val="00C128FD"/>
    <w:rsid w:val="00C32F17"/>
    <w:rsid w:val="00C5290B"/>
    <w:rsid w:val="00C53427"/>
    <w:rsid w:val="00C75B02"/>
    <w:rsid w:val="00C809C9"/>
    <w:rsid w:val="00C853D9"/>
    <w:rsid w:val="00C90DCA"/>
    <w:rsid w:val="00C91F66"/>
    <w:rsid w:val="00C9378C"/>
    <w:rsid w:val="00C95FB4"/>
    <w:rsid w:val="00CA3D53"/>
    <w:rsid w:val="00CA5F6E"/>
    <w:rsid w:val="00CB1EF1"/>
    <w:rsid w:val="00CB5B8E"/>
    <w:rsid w:val="00CD3AA2"/>
    <w:rsid w:val="00CF0348"/>
    <w:rsid w:val="00D02429"/>
    <w:rsid w:val="00D13EFF"/>
    <w:rsid w:val="00D13F7F"/>
    <w:rsid w:val="00D22DCD"/>
    <w:rsid w:val="00D264EA"/>
    <w:rsid w:val="00D34343"/>
    <w:rsid w:val="00D361D8"/>
    <w:rsid w:val="00D47937"/>
    <w:rsid w:val="00D72750"/>
    <w:rsid w:val="00D813B2"/>
    <w:rsid w:val="00D849B6"/>
    <w:rsid w:val="00D95CDF"/>
    <w:rsid w:val="00D97EB2"/>
    <w:rsid w:val="00DA1EE0"/>
    <w:rsid w:val="00DA3D1B"/>
    <w:rsid w:val="00DB0608"/>
    <w:rsid w:val="00DB08B7"/>
    <w:rsid w:val="00DC2EAA"/>
    <w:rsid w:val="00DC519F"/>
    <w:rsid w:val="00DF7FD9"/>
    <w:rsid w:val="00E06018"/>
    <w:rsid w:val="00E15261"/>
    <w:rsid w:val="00E40A6F"/>
    <w:rsid w:val="00E53D95"/>
    <w:rsid w:val="00E660C8"/>
    <w:rsid w:val="00E6613D"/>
    <w:rsid w:val="00E71912"/>
    <w:rsid w:val="00E80F09"/>
    <w:rsid w:val="00E87007"/>
    <w:rsid w:val="00EA3B42"/>
    <w:rsid w:val="00EA4379"/>
    <w:rsid w:val="00EA4832"/>
    <w:rsid w:val="00EA4F5E"/>
    <w:rsid w:val="00EB63B0"/>
    <w:rsid w:val="00EB6CF7"/>
    <w:rsid w:val="00ED238D"/>
    <w:rsid w:val="00ED3A35"/>
    <w:rsid w:val="00ED5EF4"/>
    <w:rsid w:val="00EE4135"/>
    <w:rsid w:val="00EF25D7"/>
    <w:rsid w:val="00EF2DBD"/>
    <w:rsid w:val="00EF4366"/>
    <w:rsid w:val="00F02DA9"/>
    <w:rsid w:val="00F04BD2"/>
    <w:rsid w:val="00F22465"/>
    <w:rsid w:val="00F25AEF"/>
    <w:rsid w:val="00F32717"/>
    <w:rsid w:val="00F422D7"/>
    <w:rsid w:val="00F46253"/>
    <w:rsid w:val="00F635D6"/>
    <w:rsid w:val="00F70C95"/>
    <w:rsid w:val="00F7182A"/>
    <w:rsid w:val="00F75424"/>
    <w:rsid w:val="00F83E06"/>
    <w:rsid w:val="00F8709E"/>
    <w:rsid w:val="00FB04D6"/>
    <w:rsid w:val="00FB4396"/>
    <w:rsid w:val="00FD0BFB"/>
    <w:rsid w:val="00FE5525"/>
    <w:rsid w:val="00FF3F51"/>
    <w:rsid w:val="00FF44E8"/>
    <w:rsid w:val="00FF5241"/>
    <w:rsid w:val="00FF5518"/>
    <w:rsid w:val="00FF6414"/>
    <w:rsid w:val="00FF6E23"/>
    <w:rsid w:val="51CDE1E3"/>
    <w:rsid w:val="5E0BED6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B17AB5"/>
  <w15:docId w15:val="{6972DA94-AD77-4D1F-88E5-12D149941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lsdException w:name="heading 6" w:semiHidden="1"/>
    <w:lsdException w:name="heading 7" w:semiHidden="1"/>
    <w:lsdException w:name="heading 8" w:semiHidden="1"/>
    <w:lsdException w:name="heading 9"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lsdException w:name="footer" w:semiHidden="1"/>
    <w:lsdException w:name="index heading" w:semiHidden="1" w:unhideWhenUsed="1"/>
    <w:lsdException w:name="caption" w:semiHidden="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ook Title" w:unhideWhenUsed="1"/>
    <w:lsdException w:name="Bibliography" w:semiHidden="1" w:unhideWhenUsed="1"/>
    <w:lsdException w:name="TOC Heading" w:semiHidden="1" w:unhideWhenUsed="1"/>
    <w:lsdException w:name="Unresolved Mention" w:semiHidden="1" w:unhideWhenUsed="1"/>
    <w:lsdException w:name="Smart Link" w:semiHidden="1" w:unhideWhenUsed="1"/>
  </w:latentStyles>
  <w:style w:type="paragraph" w:default="1" w:styleId="Normal">
    <w:name w:val="Normal"/>
    <w:uiPriority w:val="1"/>
    <w:qFormat/>
    <w:rsid w:val="00700109"/>
    <w:pPr>
      <w:spacing w:after="0" w:line="240" w:lineRule="auto"/>
    </w:pPr>
    <w:rPr>
      <w:rFonts w:ascii="Arial" w:hAnsi="Arial" w:cs="Verdana"/>
      <w:sz w:val="18"/>
      <w:szCs w:val="18"/>
      <w:lang w:val="en-GB"/>
    </w:rPr>
  </w:style>
  <w:style w:type="paragraph" w:styleId="Heading1">
    <w:name w:val="heading 1"/>
    <w:basedOn w:val="Normal"/>
    <w:next w:val="BodyText"/>
    <w:link w:val="Heading1Char"/>
    <w:uiPriority w:val="9"/>
    <w:qFormat/>
    <w:rsid w:val="00866BDC"/>
    <w:pPr>
      <w:keepNext/>
      <w:numPr>
        <w:numId w:val="1"/>
      </w:numPr>
      <w:outlineLvl w:val="0"/>
    </w:pPr>
    <w:rPr>
      <w:b/>
      <w:caps/>
      <w:color w:val="009FDA"/>
      <w:sz w:val="26"/>
    </w:rPr>
  </w:style>
  <w:style w:type="paragraph" w:styleId="Heading2">
    <w:name w:val="heading 2"/>
    <w:basedOn w:val="Normal"/>
    <w:next w:val="BodyText"/>
    <w:link w:val="Heading2Char"/>
    <w:uiPriority w:val="9"/>
    <w:qFormat/>
    <w:rsid w:val="00866BDC"/>
    <w:pPr>
      <w:keepNext/>
      <w:numPr>
        <w:ilvl w:val="1"/>
        <w:numId w:val="1"/>
      </w:numPr>
      <w:spacing w:before="280"/>
      <w:outlineLvl w:val="1"/>
    </w:pPr>
    <w:rPr>
      <w:b/>
      <w:color w:val="009FDA"/>
      <w:sz w:val="26"/>
    </w:rPr>
  </w:style>
  <w:style w:type="paragraph" w:styleId="Heading3">
    <w:name w:val="heading 3"/>
    <w:basedOn w:val="Normal"/>
    <w:next w:val="BodyText"/>
    <w:link w:val="Heading3Char"/>
    <w:uiPriority w:val="9"/>
    <w:qFormat/>
    <w:rsid w:val="00866BDC"/>
    <w:pPr>
      <w:keepNext/>
      <w:numPr>
        <w:ilvl w:val="2"/>
        <w:numId w:val="1"/>
      </w:numPr>
      <w:spacing w:before="120"/>
      <w:outlineLvl w:val="2"/>
    </w:pPr>
    <w:rPr>
      <w:color w:val="009FDA"/>
      <w:sz w:val="26"/>
    </w:rPr>
  </w:style>
  <w:style w:type="paragraph" w:styleId="Heading4">
    <w:name w:val="heading 4"/>
    <w:basedOn w:val="Normal"/>
    <w:next w:val="BodyText"/>
    <w:link w:val="Heading4Char"/>
    <w:uiPriority w:val="9"/>
    <w:qFormat/>
    <w:rsid w:val="00866BDC"/>
    <w:pPr>
      <w:keepNext/>
      <w:numPr>
        <w:ilvl w:val="3"/>
        <w:numId w:val="1"/>
      </w:numPr>
      <w:spacing w:before="120"/>
      <w:outlineLvl w:val="3"/>
    </w:pPr>
    <w:rPr>
      <w:b/>
      <w:color w:val="009FDA"/>
      <w:sz w:val="22"/>
    </w:rPr>
  </w:style>
  <w:style w:type="paragraph" w:styleId="Heading5">
    <w:name w:val="heading 5"/>
    <w:basedOn w:val="Normal"/>
    <w:next w:val="BodyText"/>
    <w:link w:val="Heading5Char"/>
    <w:uiPriority w:val="99"/>
    <w:rsid w:val="00866BDC"/>
    <w:pPr>
      <w:numPr>
        <w:ilvl w:val="4"/>
        <w:numId w:val="1"/>
      </w:numPr>
      <w:spacing w:before="60" w:after="60"/>
      <w:outlineLvl w:val="4"/>
    </w:pPr>
    <w:rPr>
      <w:sz w:val="22"/>
    </w:rPr>
  </w:style>
  <w:style w:type="paragraph" w:styleId="Heading6">
    <w:name w:val="heading 6"/>
    <w:basedOn w:val="Heading1"/>
    <w:next w:val="BodyText"/>
    <w:link w:val="Heading6Char"/>
    <w:uiPriority w:val="99"/>
    <w:rsid w:val="00866BDC"/>
    <w:pPr>
      <w:numPr>
        <w:numId w:val="0"/>
      </w:numPr>
      <w:outlineLvl w:val="5"/>
    </w:pPr>
  </w:style>
  <w:style w:type="paragraph" w:styleId="Heading7">
    <w:name w:val="heading 7"/>
    <w:basedOn w:val="Heading2"/>
    <w:next w:val="BodyText"/>
    <w:link w:val="Heading7Char"/>
    <w:uiPriority w:val="99"/>
    <w:rsid w:val="00866BDC"/>
    <w:pPr>
      <w:numPr>
        <w:ilvl w:val="0"/>
        <w:numId w:val="0"/>
      </w:numPr>
      <w:outlineLvl w:val="6"/>
    </w:pPr>
  </w:style>
  <w:style w:type="paragraph" w:styleId="Heading8">
    <w:name w:val="heading 8"/>
    <w:basedOn w:val="Heading3"/>
    <w:next w:val="BodyText"/>
    <w:link w:val="Heading8Char"/>
    <w:uiPriority w:val="99"/>
    <w:rsid w:val="00866BDC"/>
    <w:pPr>
      <w:numPr>
        <w:ilvl w:val="0"/>
        <w:numId w:val="0"/>
      </w:numPr>
      <w:outlineLvl w:val="7"/>
    </w:pPr>
  </w:style>
  <w:style w:type="paragraph" w:styleId="Heading9">
    <w:name w:val="heading 9"/>
    <w:basedOn w:val="Heading4"/>
    <w:next w:val="BodyText"/>
    <w:link w:val="Heading9Char"/>
    <w:uiPriority w:val="99"/>
    <w:rsid w:val="00866BDC"/>
    <w:pPr>
      <w:numPr>
        <w:ilvl w:val="0"/>
        <w:numId w:val="0"/>
      </w:num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866BDC"/>
    <w:rPr>
      <w:rFonts w:ascii="Verdana" w:hAnsi="Verdana" w:cs="Verdana"/>
      <w:b/>
      <w:caps/>
      <w:color w:val="009FDA"/>
      <w:sz w:val="26"/>
      <w:szCs w:val="18"/>
      <w:lang w:val="en-GB"/>
    </w:rPr>
  </w:style>
  <w:style w:type="character" w:customStyle="1" w:styleId="Heading2Char">
    <w:name w:val="Heading 2 Char"/>
    <w:basedOn w:val="DefaultParagraphFont"/>
    <w:link w:val="Heading2"/>
    <w:uiPriority w:val="99"/>
    <w:rsid w:val="00866BDC"/>
    <w:rPr>
      <w:rFonts w:ascii="Verdana" w:hAnsi="Verdana" w:cs="Verdana"/>
      <w:b/>
      <w:color w:val="009FDA"/>
      <w:sz w:val="26"/>
      <w:szCs w:val="18"/>
      <w:lang w:val="en-GB"/>
    </w:rPr>
  </w:style>
  <w:style w:type="character" w:customStyle="1" w:styleId="Heading3Char">
    <w:name w:val="Heading 3 Char"/>
    <w:basedOn w:val="DefaultParagraphFont"/>
    <w:link w:val="Heading3"/>
    <w:uiPriority w:val="99"/>
    <w:rsid w:val="00866BDC"/>
    <w:rPr>
      <w:rFonts w:ascii="Verdana" w:hAnsi="Verdana" w:cs="Verdana"/>
      <w:color w:val="009FDA"/>
      <w:sz w:val="26"/>
      <w:szCs w:val="18"/>
      <w:lang w:val="en-GB"/>
    </w:rPr>
  </w:style>
  <w:style w:type="character" w:customStyle="1" w:styleId="Heading4Char">
    <w:name w:val="Heading 4 Char"/>
    <w:basedOn w:val="DefaultParagraphFont"/>
    <w:link w:val="Heading4"/>
    <w:uiPriority w:val="99"/>
    <w:rsid w:val="00866BDC"/>
    <w:rPr>
      <w:rFonts w:ascii="Verdana" w:hAnsi="Verdana" w:cs="Verdana"/>
      <w:b/>
      <w:color w:val="009FDA"/>
      <w:szCs w:val="18"/>
      <w:lang w:val="en-GB"/>
    </w:rPr>
  </w:style>
  <w:style w:type="paragraph" w:styleId="BodyText">
    <w:name w:val="Body Text"/>
    <w:basedOn w:val="Normal"/>
    <w:link w:val="BodyTextChar"/>
    <w:qFormat/>
    <w:rsid w:val="00866BDC"/>
    <w:pPr>
      <w:spacing w:before="40" w:after="140" w:line="280" w:lineRule="atLeast"/>
    </w:pPr>
  </w:style>
  <w:style w:type="character" w:customStyle="1" w:styleId="BodyTextChar">
    <w:name w:val="Body Text Char"/>
    <w:basedOn w:val="DefaultParagraphFont"/>
    <w:link w:val="BodyText"/>
    <w:uiPriority w:val="99"/>
    <w:rsid w:val="00866BDC"/>
    <w:rPr>
      <w:rFonts w:ascii="Verdana" w:hAnsi="Verdana" w:cs="Verdana"/>
      <w:sz w:val="18"/>
      <w:szCs w:val="18"/>
      <w:lang w:val="en-GB"/>
    </w:rPr>
  </w:style>
  <w:style w:type="character" w:styleId="PlaceholderText">
    <w:name w:val="Placeholder Text"/>
    <w:basedOn w:val="DefaultParagraphFont"/>
    <w:uiPriority w:val="99"/>
    <w:rsid w:val="00866BDC"/>
    <w:rPr>
      <w:noProof/>
      <w:vanish/>
      <w:color w:val="808080"/>
      <w:lang w:val="en-GB"/>
    </w:rPr>
  </w:style>
  <w:style w:type="character" w:customStyle="1" w:styleId="Heading5Char">
    <w:name w:val="Heading 5 Char"/>
    <w:basedOn w:val="DefaultParagraphFont"/>
    <w:link w:val="Heading5"/>
    <w:uiPriority w:val="99"/>
    <w:rsid w:val="00866BDC"/>
    <w:rPr>
      <w:rFonts w:ascii="Verdana" w:hAnsi="Verdana" w:cs="Verdana"/>
      <w:szCs w:val="18"/>
      <w:lang w:val="en-GB"/>
    </w:rPr>
  </w:style>
  <w:style w:type="character" w:customStyle="1" w:styleId="Heading6Char">
    <w:name w:val="Heading 6 Char"/>
    <w:basedOn w:val="DefaultParagraphFont"/>
    <w:link w:val="Heading6"/>
    <w:uiPriority w:val="99"/>
    <w:rsid w:val="00866BDC"/>
    <w:rPr>
      <w:rFonts w:ascii="Verdana" w:hAnsi="Verdana" w:cs="Verdana"/>
      <w:b/>
      <w:caps/>
      <w:color w:val="009FDA"/>
      <w:sz w:val="26"/>
      <w:szCs w:val="18"/>
      <w:lang w:val="en-GB"/>
    </w:rPr>
  </w:style>
  <w:style w:type="character" w:customStyle="1" w:styleId="Heading7Char">
    <w:name w:val="Heading 7 Char"/>
    <w:basedOn w:val="DefaultParagraphFont"/>
    <w:link w:val="Heading7"/>
    <w:uiPriority w:val="99"/>
    <w:rsid w:val="00866BDC"/>
    <w:rPr>
      <w:rFonts w:ascii="Verdana" w:hAnsi="Verdana" w:cs="Verdana"/>
      <w:b/>
      <w:color w:val="009FDA"/>
      <w:sz w:val="26"/>
      <w:szCs w:val="18"/>
      <w:lang w:val="en-GB"/>
    </w:rPr>
  </w:style>
  <w:style w:type="character" w:customStyle="1" w:styleId="Heading8Char">
    <w:name w:val="Heading 8 Char"/>
    <w:basedOn w:val="DefaultParagraphFont"/>
    <w:link w:val="Heading8"/>
    <w:uiPriority w:val="99"/>
    <w:rsid w:val="00866BDC"/>
    <w:rPr>
      <w:rFonts w:ascii="Verdana" w:hAnsi="Verdana" w:cs="Verdana"/>
      <w:color w:val="009FDA"/>
      <w:sz w:val="26"/>
      <w:szCs w:val="18"/>
      <w:lang w:val="en-GB"/>
    </w:rPr>
  </w:style>
  <w:style w:type="character" w:customStyle="1" w:styleId="Heading9Char">
    <w:name w:val="Heading 9 Char"/>
    <w:basedOn w:val="DefaultParagraphFont"/>
    <w:link w:val="Heading9"/>
    <w:uiPriority w:val="99"/>
    <w:rsid w:val="00866BDC"/>
    <w:rPr>
      <w:rFonts w:ascii="Verdana" w:hAnsi="Verdana" w:cs="Verdana"/>
      <w:b/>
      <w:color w:val="009FDA"/>
      <w:szCs w:val="18"/>
      <w:lang w:val="en-GB"/>
    </w:rPr>
  </w:style>
  <w:style w:type="paragraph" w:styleId="TOC1">
    <w:name w:val="toc 1"/>
    <w:basedOn w:val="Normal"/>
    <w:uiPriority w:val="99"/>
    <w:semiHidden/>
    <w:unhideWhenUsed/>
    <w:rsid w:val="00866BDC"/>
    <w:pPr>
      <w:tabs>
        <w:tab w:val="right" w:leader="dot" w:pos="9581"/>
      </w:tabs>
      <w:spacing w:before="240"/>
      <w:ind w:left="850" w:right="850" w:hanging="850"/>
    </w:pPr>
    <w:rPr>
      <w:caps/>
      <w:noProof/>
    </w:rPr>
  </w:style>
  <w:style w:type="paragraph" w:styleId="TOC2">
    <w:name w:val="toc 2"/>
    <w:basedOn w:val="Normal"/>
    <w:uiPriority w:val="99"/>
    <w:semiHidden/>
    <w:unhideWhenUsed/>
    <w:rsid w:val="00866BDC"/>
    <w:pPr>
      <w:tabs>
        <w:tab w:val="right" w:pos="9581"/>
      </w:tabs>
      <w:spacing w:before="60"/>
      <w:ind w:left="850" w:right="850" w:hanging="850"/>
    </w:pPr>
    <w:rPr>
      <w:noProof/>
    </w:rPr>
  </w:style>
  <w:style w:type="paragraph" w:styleId="TOC3">
    <w:name w:val="toc 3"/>
    <w:basedOn w:val="Normal"/>
    <w:uiPriority w:val="99"/>
    <w:semiHidden/>
    <w:unhideWhenUsed/>
    <w:rsid w:val="00866BDC"/>
    <w:pPr>
      <w:tabs>
        <w:tab w:val="right" w:pos="9581"/>
      </w:tabs>
      <w:ind w:left="1134" w:right="850" w:hanging="1134"/>
    </w:pPr>
    <w:rPr>
      <w:noProof/>
    </w:rPr>
  </w:style>
  <w:style w:type="paragraph" w:styleId="TOC4">
    <w:name w:val="toc 4"/>
    <w:basedOn w:val="Normal"/>
    <w:uiPriority w:val="99"/>
    <w:semiHidden/>
    <w:unhideWhenUsed/>
    <w:rsid w:val="00866BDC"/>
    <w:pPr>
      <w:tabs>
        <w:tab w:val="right" w:pos="9581"/>
      </w:tabs>
      <w:ind w:left="1417" w:right="850" w:hanging="1417"/>
    </w:pPr>
    <w:rPr>
      <w:noProof/>
    </w:rPr>
  </w:style>
  <w:style w:type="paragraph" w:styleId="TOC5">
    <w:name w:val="toc 5"/>
    <w:basedOn w:val="Normal"/>
    <w:uiPriority w:val="99"/>
    <w:semiHidden/>
    <w:unhideWhenUsed/>
    <w:rsid w:val="00866BDC"/>
    <w:pPr>
      <w:tabs>
        <w:tab w:val="right" w:pos="9581"/>
      </w:tabs>
      <w:ind w:left="1417" w:right="850" w:hanging="1417"/>
    </w:pPr>
    <w:rPr>
      <w:noProof/>
    </w:rPr>
  </w:style>
  <w:style w:type="paragraph" w:styleId="TOC6">
    <w:name w:val="toc 6"/>
    <w:basedOn w:val="TOC1"/>
    <w:uiPriority w:val="99"/>
    <w:semiHidden/>
    <w:unhideWhenUsed/>
    <w:rsid w:val="00866BDC"/>
  </w:style>
  <w:style w:type="paragraph" w:styleId="TOC7">
    <w:name w:val="toc 7"/>
    <w:basedOn w:val="TOC2"/>
    <w:uiPriority w:val="99"/>
    <w:semiHidden/>
    <w:unhideWhenUsed/>
    <w:rsid w:val="00866BDC"/>
  </w:style>
  <w:style w:type="paragraph" w:styleId="TOC8">
    <w:name w:val="toc 8"/>
    <w:basedOn w:val="TOC4"/>
    <w:uiPriority w:val="99"/>
    <w:semiHidden/>
    <w:unhideWhenUsed/>
    <w:rsid w:val="00866BDC"/>
  </w:style>
  <w:style w:type="paragraph" w:styleId="Header">
    <w:name w:val="header"/>
    <w:basedOn w:val="Normal"/>
    <w:link w:val="HeaderChar"/>
    <w:uiPriority w:val="99"/>
    <w:rsid w:val="00866BDC"/>
    <w:rPr>
      <w:noProof/>
    </w:rPr>
  </w:style>
  <w:style w:type="character" w:customStyle="1" w:styleId="HeaderChar">
    <w:name w:val="Header Char"/>
    <w:basedOn w:val="DefaultParagraphFont"/>
    <w:link w:val="Header"/>
    <w:uiPriority w:val="99"/>
    <w:rsid w:val="00866BDC"/>
    <w:rPr>
      <w:rFonts w:ascii="Verdana" w:hAnsi="Verdana" w:cs="Verdana"/>
      <w:noProof/>
      <w:sz w:val="18"/>
      <w:szCs w:val="18"/>
      <w:lang w:val="en-GB"/>
    </w:rPr>
  </w:style>
  <w:style w:type="paragraph" w:styleId="Footer">
    <w:name w:val="footer"/>
    <w:basedOn w:val="Normal"/>
    <w:link w:val="FooterChar"/>
    <w:uiPriority w:val="99"/>
    <w:rsid w:val="00866BDC"/>
    <w:pPr>
      <w:spacing w:line="160" w:lineRule="atLeast"/>
    </w:pPr>
    <w:rPr>
      <w:noProof/>
      <w:sz w:val="13"/>
    </w:rPr>
  </w:style>
  <w:style w:type="character" w:customStyle="1" w:styleId="FooterChar">
    <w:name w:val="Footer Char"/>
    <w:basedOn w:val="DefaultParagraphFont"/>
    <w:link w:val="Footer"/>
    <w:uiPriority w:val="99"/>
    <w:rsid w:val="00866BDC"/>
    <w:rPr>
      <w:rFonts w:ascii="Verdana" w:hAnsi="Verdana" w:cs="Verdana"/>
      <w:noProof/>
      <w:sz w:val="13"/>
      <w:szCs w:val="18"/>
      <w:lang w:val="en-GB"/>
    </w:rPr>
  </w:style>
  <w:style w:type="paragraph" w:styleId="Caption">
    <w:name w:val="caption"/>
    <w:basedOn w:val="Normal"/>
    <w:next w:val="BodyText"/>
    <w:uiPriority w:val="99"/>
    <w:rsid w:val="00866BDC"/>
    <w:rPr>
      <w:b/>
    </w:rPr>
  </w:style>
  <w:style w:type="paragraph" w:styleId="ListBullet">
    <w:name w:val="List Bullet"/>
    <w:basedOn w:val="Normal"/>
    <w:uiPriority w:val="99"/>
    <w:rsid w:val="008575B3"/>
    <w:pPr>
      <w:numPr>
        <w:numId w:val="2"/>
      </w:numPr>
      <w:spacing w:after="140" w:line="280" w:lineRule="atLeast"/>
      <w:contextualSpacing/>
    </w:pPr>
  </w:style>
  <w:style w:type="paragraph" w:styleId="ListNumber">
    <w:name w:val="List Number"/>
    <w:basedOn w:val="Normal"/>
    <w:uiPriority w:val="99"/>
    <w:rsid w:val="006F37FC"/>
    <w:pPr>
      <w:numPr>
        <w:numId w:val="3"/>
      </w:numPr>
      <w:spacing w:after="140" w:line="280" w:lineRule="atLeast"/>
      <w:contextualSpacing/>
    </w:pPr>
  </w:style>
  <w:style w:type="paragraph" w:styleId="FootnoteText">
    <w:name w:val="footnote text"/>
    <w:aliases w:val="DFSListFootnote"/>
    <w:basedOn w:val="Normal"/>
    <w:link w:val="FootnoteTextChar"/>
    <w:uiPriority w:val="99"/>
    <w:rsid w:val="00866BDC"/>
    <w:pPr>
      <w:ind w:left="397" w:hanging="397"/>
    </w:pPr>
    <w:rPr>
      <w:sz w:val="13"/>
    </w:rPr>
  </w:style>
  <w:style w:type="character" w:customStyle="1" w:styleId="FootnoteTextChar">
    <w:name w:val="Footnote Text Char"/>
    <w:aliases w:val="DFSListFootnote Char"/>
    <w:basedOn w:val="DefaultParagraphFont"/>
    <w:link w:val="FootnoteText"/>
    <w:uiPriority w:val="99"/>
    <w:rsid w:val="00866BDC"/>
    <w:rPr>
      <w:rFonts w:ascii="Verdana" w:hAnsi="Verdana" w:cs="Verdana"/>
      <w:sz w:val="13"/>
      <w:szCs w:val="18"/>
      <w:lang w:val="en-GB"/>
    </w:rPr>
  </w:style>
  <w:style w:type="character" w:styleId="FootnoteReference">
    <w:name w:val="footnote reference"/>
    <w:basedOn w:val="DefaultParagraphFont"/>
    <w:uiPriority w:val="99"/>
    <w:semiHidden/>
    <w:unhideWhenUsed/>
    <w:rsid w:val="00866BDC"/>
    <w:rPr>
      <w:sz w:val="18"/>
      <w:vertAlign w:val="superscript"/>
    </w:rPr>
  </w:style>
  <w:style w:type="paragraph" w:customStyle="1" w:styleId="DNVGL-Hidden">
    <w:name w:val="DNVGL-Hidden"/>
    <w:basedOn w:val="Normal"/>
    <w:next w:val="BodyText"/>
    <w:link w:val="DNVGL-HiddenChar"/>
    <w:uiPriority w:val="99"/>
    <w:rsid w:val="00866BDC"/>
    <w:rPr>
      <w:noProof/>
      <w:vanish/>
      <w:color w:val="FF0000"/>
    </w:rPr>
  </w:style>
  <w:style w:type="character" w:customStyle="1" w:styleId="DNVGL-HiddenChar">
    <w:name w:val="DNVGL-Hidden Char"/>
    <w:basedOn w:val="DefaultParagraphFont"/>
    <w:link w:val="DNVGL-Hidden"/>
    <w:uiPriority w:val="99"/>
    <w:rsid w:val="00866BDC"/>
    <w:rPr>
      <w:rFonts w:ascii="Verdana" w:hAnsi="Verdana" w:cs="Verdana"/>
      <w:noProof/>
      <w:vanish/>
      <w:color w:val="FF0000"/>
      <w:sz w:val="18"/>
      <w:szCs w:val="18"/>
      <w:lang w:val="en-GB"/>
    </w:rPr>
  </w:style>
  <w:style w:type="paragraph" w:customStyle="1" w:styleId="DNVGL-HQDetails">
    <w:name w:val="DNVGL-HQ Details"/>
    <w:basedOn w:val="Normal"/>
    <w:link w:val="DNVGL-HQDetailsChar"/>
    <w:uiPriority w:val="99"/>
    <w:rsid w:val="00866BDC"/>
    <w:pPr>
      <w:spacing w:after="240" w:line="200" w:lineRule="atLeast"/>
    </w:pPr>
    <w:rPr>
      <w:noProof/>
      <w:color w:val="009FDA"/>
      <w:sz w:val="16"/>
    </w:rPr>
  </w:style>
  <w:style w:type="character" w:customStyle="1" w:styleId="DNVGL-HQDetailsChar">
    <w:name w:val="DNVGL-HQ Details Char"/>
    <w:basedOn w:val="DefaultParagraphFont"/>
    <w:link w:val="DNVGL-HQDetails"/>
    <w:uiPriority w:val="99"/>
    <w:rsid w:val="00866BDC"/>
    <w:rPr>
      <w:rFonts w:ascii="Verdana" w:hAnsi="Verdana" w:cs="Verdana"/>
      <w:noProof/>
      <w:color w:val="009FDA"/>
      <w:sz w:val="16"/>
      <w:szCs w:val="18"/>
      <w:lang w:val="en-GB"/>
    </w:rPr>
  </w:style>
  <w:style w:type="paragraph" w:customStyle="1" w:styleId="DNVGL-Address-receiver">
    <w:name w:val="DNVGL-Address - receiver"/>
    <w:basedOn w:val="Normal"/>
    <w:link w:val="DNVGL-Address-receiverChar"/>
    <w:uiPriority w:val="99"/>
    <w:rsid w:val="00866BDC"/>
    <w:pPr>
      <w:keepLines/>
      <w:spacing w:line="280" w:lineRule="atLeast"/>
    </w:pPr>
    <w:rPr>
      <w:noProof/>
    </w:rPr>
  </w:style>
  <w:style w:type="character" w:customStyle="1" w:styleId="DNVGL-Address-receiverChar">
    <w:name w:val="DNVGL-Address - receiver Char"/>
    <w:basedOn w:val="DefaultParagraphFont"/>
    <w:link w:val="DNVGL-Address-receiver"/>
    <w:uiPriority w:val="99"/>
    <w:rsid w:val="00866BDC"/>
    <w:rPr>
      <w:rFonts w:ascii="Verdana" w:hAnsi="Verdana" w:cs="Verdana"/>
      <w:noProof/>
      <w:sz w:val="18"/>
      <w:szCs w:val="18"/>
      <w:lang w:val="en-GB"/>
    </w:rPr>
  </w:style>
  <w:style w:type="paragraph" w:customStyle="1" w:styleId="DNVGL-Address-sender">
    <w:name w:val="DNVGL-Address - sender"/>
    <w:basedOn w:val="Normal"/>
    <w:link w:val="DNVGL-Address-senderChar"/>
    <w:uiPriority w:val="99"/>
    <w:rsid w:val="00866BDC"/>
    <w:pPr>
      <w:keepLines/>
      <w:spacing w:line="280" w:lineRule="atLeast"/>
    </w:pPr>
    <w:rPr>
      <w:noProof/>
    </w:rPr>
  </w:style>
  <w:style w:type="character" w:customStyle="1" w:styleId="DNVGL-Address-senderChar">
    <w:name w:val="DNVGL-Address - sender Char"/>
    <w:basedOn w:val="DefaultParagraphFont"/>
    <w:link w:val="DNVGL-Address-sender"/>
    <w:uiPriority w:val="99"/>
    <w:rsid w:val="00866BDC"/>
    <w:rPr>
      <w:rFonts w:ascii="Verdana" w:hAnsi="Verdana" w:cs="Verdana"/>
      <w:noProof/>
      <w:sz w:val="18"/>
      <w:szCs w:val="18"/>
      <w:lang w:val="en-GB"/>
    </w:rPr>
  </w:style>
  <w:style w:type="paragraph" w:customStyle="1" w:styleId="DNVGL-Details">
    <w:name w:val="DNVGL-Details"/>
    <w:basedOn w:val="Normal"/>
    <w:link w:val="DNVGL-DetailsChar"/>
    <w:uiPriority w:val="99"/>
    <w:rsid w:val="00221210"/>
    <w:pPr>
      <w:keepLines/>
      <w:spacing w:line="280" w:lineRule="atLeast"/>
    </w:pPr>
  </w:style>
  <w:style w:type="character" w:customStyle="1" w:styleId="DNVGL-DetailsChar">
    <w:name w:val="DNVGL-Details Char"/>
    <w:basedOn w:val="DefaultParagraphFont"/>
    <w:link w:val="DNVGL-Details"/>
    <w:uiPriority w:val="99"/>
    <w:rsid w:val="00221210"/>
    <w:rPr>
      <w:rFonts w:ascii="Verdana" w:hAnsi="Verdana" w:cs="Verdana"/>
      <w:sz w:val="18"/>
      <w:szCs w:val="18"/>
      <w:lang w:val="en-GB"/>
    </w:rPr>
  </w:style>
  <w:style w:type="paragraph" w:customStyle="1" w:styleId="DNVGL-Revisionrow">
    <w:name w:val="DNVGL-Revision row"/>
    <w:basedOn w:val="Normal"/>
    <w:link w:val="DNVGL-RevisionrowChar"/>
    <w:uiPriority w:val="99"/>
    <w:rsid w:val="00866BDC"/>
    <w:pPr>
      <w:keepLines/>
      <w:spacing w:line="280" w:lineRule="atLeast"/>
    </w:pPr>
    <w:rPr>
      <w:sz w:val="14"/>
    </w:rPr>
  </w:style>
  <w:style w:type="character" w:customStyle="1" w:styleId="DNVGL-RevisionrowChar">
    <w:name w:val="DNVGL-Revision row Char"/>
    <w:basedOn w:val="DefaultParagraphFont"/>
    <w:link w:val="DNVGL-Revisionrow"/>
    <w:uiPriority w:val="99"/>
    <w:rsid w:val="00866BDC"/>
    <w:rPr>
      <w:rFonts w:ascii="Verdana" w:hAnsi="Verdana" w:cs="Verdana"/>
      <w:sz w:val="14"/>
      <w:szCs w:val="18"/>
      <w:lang w:val="en-GB"/>
    </w:rPr>
  </w:style>
  <w:style w:type="paragraph" w:customStyle="1" w:styleId="DNVGL-Revisionheadingrow">
    <w:name w:val="DNVGL-Revision heading row"/>
    <w:basedOn w:val="Normal"/>
    <w:link w:val="DNVGL-RevisionheadingrowChar"/>
    <w:uiPriority w:val="99"/>
    <w:rsid w:val="00866BDC"/>
    <w:pPr>
      <w:keepLines/>
    </w:pPr>
    <w:rPr>
      <w:sz w:val="14"/>
    </w:rPr>
  </w:style>
  <w:style w:type="character" w:customStyle="1" w:styleId="DNVGL-RevisionheadingrowChar">
    <w:name w:val="DNVGL-Revision heading row Char"/>
    <w:basedOn w:val="DefaultParagraphFont"/>
    <w:link w:val="DNVGL-Revisionheadingrow"/>
    <w:uiPriority w:val="99"/>
    <w:rsid w:val="00866BDC"/>
    <w:rPr>
      <w:rFonts w:ascii="Verdana" w:hAnsi="Verdana" w:cs="Verdana"/>
      <w:sz w:val="14"/>
      <w:szCs w:val="18"/>
      <w:lang w:val="en-GB"/>
    </w:rPr>
  </w:style>
  <w:style w:type="paragraph" w:customStyle="1" w:styleId="DNVGL-Signature">
    <w:name w:val="DNVGL-Signature"/>
    <w:basedOn w:val="Normal"/>
    <w:link w:val="DNVGL-SignatureChar"/>
    <w:uiPriority w:val="99"/>
    <w:rsid w:val="00866BDC"/>
    <w:pPr>
      <w:keepLines/>
      <w:contextualSpacing/>
    </w:pPr>
    <w:rPr>
      <w:noProof/>
    </w:rPr>
  </w:style>
  <w:style w:type="character" w:customStyle="1" w:styleId="DNVGL-SignatureChar">
    <w:name w:val="DNVGL-Signature Char"/>
    <w:basedOn w:val="DefaultParagraphFont"/>
    <w:link w:val="DNVGL-Signature"/>
    <w:uiPriority w:val="99"/>
    <w:rsid w:val="00866BDC"/>
    <w:rPr>
      <w:rFonts w:ascii="Verdana" w:hAnsi="Verdana" w:cs="Verdana"/>
      <w:noProof/>
      <w:sz w:val="18"/>
      <w:szCs w:val="18"/>
      <w:lang w:val="en-GB"/>
    </w:rPr>
  </w:style>
  <w:style w:type="paragraph" w:customStyle="1" w:styleId="DNVGL-Signaturesmall">
    <w:name w:val="DNVGL-Signature (small)"/>
    <w:basedOn w:val="DNVGL-Signature"/>
    <w:link w:val="DNVGL-SignaturesmallChar"/>
    <w:uiPriority w:val="99"/>
    <w:rsid w:val="00866BDC"/>
    <w:rPr>
      <w:sz w:val="14"/>
    </w:rPr>
  </w:style>
  <w:style w:type="character" w:customStyle="1" w:styleId="DNVGL-SignaturesmallChar">
    <w:name w:val="DNVGL-Signature (small) Char"/>
    <w:basedOn w:val="DefaultParagraphFont"/>
    <w:link w:val="DNVGL-Signaturesmall"/>
    <w:uiPriority w:val="99"/>
    <w:rsid w:val="00866BDC"/>
    <w:rPr>
      <w:rFonts w:ascii="Verdana" w:hAnsi="Verdana" w:cs="Verdana"/>
      <w:noProof/>
      <w:sz w:val="14"/>
      <w:szCs w:val="18"/>
      <w:lang w:val="en-GB"/>
    </w:rPr>
  </w:style>
  <w:style w:type="paragraph" w:customStyle="1" w:styleId="DNVGL-Closing">
    <w:name w:val="DNVGL-Closing"/>
    <w:basedOn w:val="Normal"/>
    <w:next w:val="DNVGL-Signature"/>
    <w:link w:val="DNVGL-ClosingChar"/>
    <w:uiPriority w:val="99"/>
    <w:rsid w:val="00866BDC"/>
    <w:pPr>
      <w:keepNext/>
      <w:keepLines/>
      <w:spacing w:before="480" w:after="720" w:line="280" w:lineRule="atLeast"/>
      <w:contextualSpacing/>
    </w:pPr>
    <w:rPr>
      <w:noProof/>
    </w:rPr>
  </w:style>
  <w:style w:type="character" w:customStyle="1" w:styleId="DNVGL-ClosingChar">
    <w:name w:val="DNVGL-Closing Char"/>
    <w:basedOn w:val="DefaultParagraphFont"/>
    <w:link w:val="DNVGL-Closing"/>
    <w:uiPriority w:val="99"/>
    <w:rsid w:val="00866BDC"/>
    <w:rPr>
      <w:rFonts w:ascii="Verdana" w:hAnsi="Verdana" w:cs="Verdana"/>
      <w:noProof/>
      <w:sz w:val="18"/>
      <w:szCs w:val="18"/>
      <w:lang w:val="en-GB"/>
    </w:rPr>
  </w:style>
  <w:style w:type="paragraph" w:customStyle="1" w:styleId="CMCHeading">
    <w:name w:val="CMCHeading"/>
    <w:basedOn w:val="Normal"/>
    <w:next w:val="Normal"/>
    <w:link w:val="CMCHeadingChar"/>
    <w:uiPriority w:val="99"/>
    <w:rsid w:val="00866BDC"/>
    <w:rPr>
      <w:b/>
      <w:sz w:val="22"/>
    </w:rPr>
  </w:style>
  <w:style w:type="character" w:customStyle="1" w:styleId="CMCHeadingChar">
    <w:name w:val="CMCHeading Char"/>
    <w:basedOn w:val="DefaultParagraphFont"/>
    <w:link w:val="CMCHeading"/>
    <w:uiPriority w:val="99"/>
    <w:rsid w:val="00866BDC"/>
    <w:rPr>
      <w:rFonts w:ascii="Verdana" w:hAnsi="Verdana" w:cs="Verdana"/>
      <w:b/>
      <w:szCs w:val="18"/>
      <w:lang w:val="en-GB"/>
    </w:rPr>
  </w:style>
  <w:style w:type="paragraph" w:customStyle="1" w:styleId="CMCConfidential">
    <w:name w:val="CMCConfidential"/>
    <w:basedOn w:val="Normal"/>
    <w:link w:val="CMCConfidentialChar"/>
    <w:uiPriority w:val="99"/>
    <w:rsid w:val="00866BDC"/>
    <w:rPr>
      <w:color w:val="FF0000"/>
    </w:rPr>
  </w:style>
  <w:style w:type="character" w:customStyle="1" w:styleId="CMCConfidentialChar">
    <w:name w:val="CMCConfidential Char"/>
    <w:basedOn w:val="DefaultParagraphFont"/>
    <w:link w:val="CMCConfidential"/>
    <w:uiPriority w:val="99"/>
    <w:rsid w:val="00866BDC"/>
    <w:rPr>
      <w:rFonts w:ascii="Verdana" w:hAnsi="Verdana" w:cs="Verdana"/>
      <w:color w:val="FF0000"/>
      <w:sz w:val="18"/>
      <w:szCs w:val="18"/>
      <w:lang w:val="en-GB"/>
    </w:rPr>
  </w:style>
  <w:style w:type="paragraph" w:customStyle="1" w:styleId="CMCConfidentialText">
    <w:name w:val="CMCConfidentialText"/>
    <w:basedOn w:val="CMCConfidential"/>
    <w:link w:val="CMCConfidentialTextChar"/>
    <w:uiPriority w:val="99"/>
    <w:rsid w:val="00866BDC"/>
  </w:style>
  <w:style w:type="character" w:customStyle="1" w:styleId="CMCConfidentialTextChar">
    <w:name w:val="CMCConfidentialText Char"/>
    <w:basedOn w:val="DefaultParagraphFont"/>
    <w:link w:val="CMCConfidentialText"/>
    <w:rsid w:val="00866BDC"/>
    <w:rPr>
      <w:rFonts w:ascii="Verdana" w:hAnsi="Verdana" w:cs="Verdana"/>
      <w:color w:val="FF0000"/>
      <w:sz w:val="18"/>
      <w:szCs w:val="18"/>
      <w:lang w:val="en-GB"/>
    </w:rPr>
  </w:style>
  <w:style w:type="paragraph" w:customStyle="1" w:styleId="DNVGL-AppListing">
    <w:name w:val="DNVGL-App Listing"/>
    <w:basedOn w:val="Normal"/>
    <w:link w:val="DNVGL-AppListingChar"/>
    <w:uiPriority w:val="99"/>
    <w:rsid w:val="00866BDC"/>
    <w:pPr>
      <w:keepLines/>
      <w:numPr>
        <w:numId w:val="4"/>
      </w:numPr>
    </w:pPr>
    <w:rPr>
      <w:color w:val="009FDA"/>
    </w:rPr>
  </w:style>
  <w:style w:type="character" w:customStyle="1" w:styleId="DNVGL-AppListingChar">
    <w:name w:val="DNVGL-App Listing Char"/>
    <w:basedOn w:val="DefaultParagraphFont"/>
    <w:link w:val="DNVGL-AppListing"/>
    <w:uiPriority w:val="99"/>
    <w:rsid w:val="00866BDC"/>
    <w:rPr>
      <w:rFonts w:ascii="Verdana" w:hAnsi="Verdana" w:cs="Verdana"/>
      <w:color w:val="009FDA"/>
      <w:sz w:val="18"/>
      <w:szCs w:val="18"/>
      <w:lang w:val="en-GB"/>
    </w:rPr>
  </w:style>
  <w:style w:type="paragraph" w:customStyle="1" w:styleId="DNVGL-AppText">
    <w:name w:val="DNVGL-App Text"/>
    <w:basedOn w:val="Normal"/>
    <w:next w:val="BodyText"/>
    <w:link w:val="DNVGL-AppTextChar"/>
    <w:uiPriority w:val="99"/>
    <w:rsid w:val="00866BDC"/>
    <w:pPr>
      <w:spacing w:after="120"/>
    </w:pPr>
    <w:rPr>
      <w:b/>
      <w:color w:val="009FDA"/>
      <w:sz w:val="26"/>
    </w:rPr>
  </w:style>
  <w:style w:type="character" w:customStyle="1" w:styleId="DNVGL-AppTextChar">
    <w:name w:val="DNVGL-App Text Char"/>
    <w:basedOn w:val="DefaultParagraphFont"/>
    <w:link w:val="DNVGL-AppText"/>
    <w:uiPriority w:val="99"/>
    <w:rsid w:val="00866BDC"/>
    <w:rPr>
      <w:rFonts w:ascii="Verdana" w:hAnsi="Verdana" w:cs="Verdana"/>
      <w:b/>
      <w:color w:val="009FDA"/>
      <w:sz w:val="26"/>
      <w:szCs w:val="18"/>
      <w:lang w:val="en-GB"/>
    </w:rPr>
  </w:style>
  <w:style w:type="paragraph" w:customStyle="1" w:styleId="DNVGL-Appendix">
    <w:name w:val="DNVGL-Appendix"/>
    <w:basedOn w:val="Normal"/>
    <w:next w:val="BodyText"/>
    <w:link w:val="DNVGL-AppendixChar"/>
    <w:uiPriority w:val="99"/>
    <w:rsid w:val="00866BDC"/>
    <w:pPr>
      <w:pBdr>
        <w:bottom w:val="single" w:sz="6" w:space="0" w:color="009FDA"/>
      </w:pBdr>
    </w:pPr>
    <w:rPr>
      <w:b/>
      <w:caps/>
      <w:noProof/>
      <w:color w:val="009FDA"/>
      <w:sz w:val="26"/>
    </w:rPr>
  </w:style>
  <w:style w:type="character" w:customStyle="1" w:styleId="DNVGL-AppendixChar">
    <w:name w:val="DNVGL-Appendix Char"/>
    <w:basedOn w:val="DefaultParagraphFont"/>
    <w:link w:val="DNVGL-Appendix"/>
    <w:uiPriority w:val="99"/>
    <w:rsid w:val="00866BDC"/>
    <w:rPr>
      <w:rFonts w:ascii="Verdana" w:hAnsi="Verdana" w:cs="Verdana"/>
      <w:b/>
      <w:caps/>
      <w:noProof/>
      <w:color w:val="009FDA"/>
      <w:sz w:val="26"/>
      <w:szCs w:val="18"/>
      <w:lang w:val="en-GB"/>
    </w:rPr>
  </w:style>
  <w:style w:type="paragraph" w:customStyle="1" w:styleId="DNVGL-BackcoverTitle">
    <w:name w:val="DNVGL-Backcover Title"/>
    <w:basedOn w:val="Normal"/>
    <w:next w:val="BodyText"/>
    <w:link w:val="DNVGL-BackcoverTitleChar"/>
    <w:uiPriority w:val="99"/>
    <w:rsid w:val="00866BDC"/>
    <w:rPr>
      <w:b/>
      <w:noProof/>
      <w:color w:val="009FDA"/>
      <w:sz w:val="26"/>
    </w:rPr>
  </w:style>
  <w:style w:type="character" w:customStyle="1" w:styleId="DNVGL-BackcoverTitleChar">
    <w:name w:val="DNVGL-Backcover Title Char"/>
    <w:basedOn w:val="DefaultParagraphFont"/>
    <w:link w:val="DNVGL-BackcoverTitle"/>
    <w:uiPriority w:val="99"/>
    <w:rsid w:val="00866BDC"/>
    <w:rPr>
      <w:rFonts w:ascii="Verdana" w:hAnsi="Verdana" w:cs="Verdana"/>
      <w:b/>
      <w:noProof/>
      <w:color w:val="009FDA"/>
      <w:sz w:val="26"/>
      <w:szCs w:val="18"/>
      <w:lang w:val="en-GB"/>
    </w:rPr>
  </w:style>
  <w:style w:type="paragraph" w:customStyle="1" w:styleId="Bodytexthighlight">
    <w:name w:val="Body text highlight"/>
    <w:basedOn w:val="BodyText"/>
    <w:link w:val="BodytexthighlightChar"/>
    <w:uiPriority w:val="99"/>
    <w:rsid w:val="00866BDC"/>
    <w:pPr>
      <w:shd w:val="clear" w:color="auto" w:fill="FFFF99"/>
    </w:pPr>
    <w:rPr>
      <w:color w:val="009FDA"/>
    </w:rPr>
  </w:style>
  <w:style w:type="character" w:customStyle="1" w:styleId="BodytexthighlightChar">
    <w:name w:val="Body text highlight Char"/>
    <w:basedOn w:val="DefaultParagraphFont"/>
    <w:link w:val="Bodytexthighlight"/>
    <w:uiPriority w:val="99"/>
    <w:rsid w:val="00866BDC"/>
    <w:rPr>
      <w:rFonts w:ascii="Verdana" w:hAnsi="Verdana" w:cs="Verdana"/>
      <w:color w:val="009FDA"/>
      <w:sz w:val="18"/>
      <w:szCs w:val="18"/>
      <w:shd w:val="clear" w:color="auto" w:fill="FFFF99"/>
      <w:lang w:val="en-GB"/>
    </w:rPr>
  </w:style>
  <w:style w:type="paragraph" w:customStyle="1" w:styleId="DNVGL-capEquation">
    <w:name w:val="DNVGL-capEquation"/>
    <w:basedOn w:val="Normal"/>
    <w:next w:val="BodyText"/>
    <w:link w:val="DNVGL-capEquationChar"/>
    <w:uiPriority w:val="99"/>
    <w:rsid w:val="00866BDC"/>
    <w:pPr>
      <w:keepLines/>
      <w:spacing w:before="120" w:after="120"/>
      <w:ind w:left="142" w:right="113" w:hanging="142"/>
    </w:pPr>
    <w:rPr>
      <w:b/>
    </w:rPr>
  </w:style>
  <w:style w:type="character" w:customStyle="1" w:styleId="DNVGL-capEquationChar">
    <w:name w:val="DNVGL-capEquation Char"/>
    <w:basedOn w:val="DefaultParagraphFont"/>
    <w:link w:val="DNVGL-capEquation"/>
    <w:uiPriority w:val="99"/>
    <w:rsid w:val="00866BDC"/>
    <w:rPr>
      <w:rFonts w:ascii="Verdana" w:hAnsi="Verdana" w:cs="Verdana"/>
      <w:b/>
      <w:sz w:val="18"/>
      <w:szCs w:val="18"/>
      <w:lang w:val="en-GB"/>
    </w:rPr>
  </w:style>
  <w:style w:type="paragraph" w:customStyle="1" w:styleId="DNVGL-capFigure">
    <w:name w:val="DNVGL-capFigure"/>
    <w:basedOn w:val="Normal"/>
    <w:next w:val="BodyText"/>
    <w:link w:val="DNVGL-capFigureChar"/>
    <w:uiPriority w:val="99"/>
    <w:rsid w:val="00866BDC"/>
    <w:pPr>
      <w:keepNext/>
    </w:pPr>
    <w:rPr>
      <w:b/>
    </w:rPr>
  </w:style>
  <w:style w:type="character" w:customStyle="1" w:styleId="DNVGL-capFigureChar">
    <w:name w:val="DNVGL-capFigure Char"/>
    <w:basedOn w:val="DefaultParagraphFont"/>
    <w:link w:val="DNVGL-capFigure"/>
    <w:uiPriority w:val="99"/>
    <w:rsid w:val="00866BDC"/>
    <w:rPr>
      <w:rFonts w:ascii="Verdana" w:hAnsi="Verdana" w:cs="Verdana"/>
      <w:b/>
      <w:sz w:val="18"/>
      <w:szCs w:val="18"/>
      <w:lang w:val="en-GB"/>
    </w:rPr>
  </w:style>
  <w:style w:type="paragraph" w:customStyle="1" w:styleId="DNVGL-capTable">
    <w:name w:val="DNVGL-capTable"/>
    <w:basedOn w:val="Normal"/>
    <w:next w:val="BodyText"/>
    <w:link w:val="DNVGL-capTableChar"/>
    <w:uiPriority w:val="99"/>
    <w:rsid w:val="00866BDC"/>
    <w:pPr>
      <w:keepNext/>
      <w:spacing w:before="100" w:after="60" w:line="280" w:lineRule="atLeast"/>
    </w:pPr>
    <w:rPr>
      <w:b/>
    </w:rPr>
  </w:style>
  <w:style w:type="character" w:customStyle="1" w:styleId="DNVGL-capTableChar">
    <w:name w:val="DNVGL-capTable Char"/>
    <w:basedOn w:val="DefaultParagraphFont"/>
    <w:link w:val="DNVGL-capTable"/>
    <w:uiPriority w:val="99"/>
    <w:rsid w:val="00866BDC"/>
    <w:rPr>
      <w:rFonts w:ascii="Verdana" w:hAnsi="Verdana" w:cs="Verdana"/>
      <w:b/>
      <w:sz w:val="18"/>
      <w:szCs w:val="18"/>
      <w:lang w:val="en-GB"/>
    </w:rPr>
  </w:style>
  <w:style w:type="paragraph" w:customStyle="1" w:styleId="DNVGL-FigureComment">
    <w:name w:val="DNVGL-FigureComment"/>
    <w:basedOn w:val="Normal"/>
    <w:link w:val="DNVGL-FigureCommentChar"/>
    <w:uiPriority w:val="99"/>
    <w:rsid w:val="00866BDC"/>
    <w:pPr>
      <w:keepLines/>
      <w:spacing w:after="180"/>
      <w:ind w:left="142" w:hanging="142"/>
      <w:contextualSpacing/>
    </w:pPr>
    <w:rPr>
      <w:sz w:val="13"/>
    </w:rPr>
  </w:style>
  <w:style w:type="character" w:customStyle="1" w:styleId="DNVGL-FigureCommentChar">
    <w:name w:val="DNVGL-FigureComment Char"/>
    <w:basedOn w:val="DefaultParagraphFont"/>
    <w:link w:val="DNVGL-FigureComment"/>
    <w:uiPriority w:val="99"/>
    <w:rsid w:val="00866BDC"/>
    <w:rPr>
      <w:rFonts w:ascii="Verdana" w:hAnsi="Verdana" w:cs="Verdana"/>
      <w:sz w:val="13"/>
      <w:szCs w:val="18"/>
      <w:lang w:val="en-GB"/>
    </w:rPr>
  </w:style>
  <w:style w:type="paragraph" w:customStyle="1" w:styleId="DNVGL-TableComment">
    <w:name w:val="DNVGL-TableComment"/>
    <w:basedOn w:val="Normal"/>
    <w:link w:val="DNVGL-TableCommentChar"/>
    <w:uiPriority w:val="99"/>
    <w:rsid w:val="00866BDC"/>
    <w:pPr>
      <w:keepLines/>
      <w:spacing w:after="180"/>
      <w:ind w:left="142" w:hanging="142"/>
      <w:contextualSpacing/>
    </w:pPr>
    <w:rPr>
      <w:sz w:val="13"/>
    </w:rPr>
  </w:style>
  <w:style w:type="character" w:customStyle="1" w:styleId="DNVGL-TableCommentChar">
    <w:name w:val="DNVGL-TableComment Char"/>
    <w:basedOn w:val="DefaultParagraphFont"/>
    <w:link w:val="DNVGL-TableComment"/>
    <w:uiPriority w:val="99"/>
    <w:rsid w:val="00866BDC"/>
    <w:rPr>
      <w:rFonts w:ascii="Verdana" w:hAnsi="Verdana" w:cs="Verdana"/>
      <w:sz w:val="13"/>
      <w:szCs w:val="18"/>
      <w:lang w:val="en-GB"/>
    </w:rPr>
  </w:style>
  <w:style w:type="paragraph" w:customStyle="1" w:styleId="DNVGL-TableText">
    <w:name w:val="DNVGL-TableText"/>
    <w:basedOn w:val="Normal"/>
    <w:link w:val="DNVGL-TableTextChar"/>
    <w:uiPriority w:val="99"/>
    <w:rsid w:val="00866BDC"/>
    <w:pPr>
      <w:keepNext/>
      <w:keepLines/>
      <w:spacing w:before="20" w:after="20"/>
    </w:pPr>
    <w:rPr>
      <w:sz w:val="16"/>
    </w:rPr>
  </w:style>
  <w:style w:type="character" w:customStyle="1" w:styleId="DNVGL-TableTextChar">
    <w:name w:val="DNVGL-TableText Char"/>
    <w:basedOn w:val="DefaultParagraphFont"/>
    <w:link w:val="DNVGL-TableText"/>
    <w:uiPriority w:val="99"/>
    <w:rsid w:val="00866BDC"/>
    <w:rPr>
      <w:rFonts w:ascii="Verdana" w:hAnsi="Verdana" w:cs="Verdana"/>
      <w:sz w:val="16"/>
      <w:szCs w:val="18"/>
      <w:lang w:val="en-GB"/>
    </w:rPr>
  </w:style>
  <w:style w:type="paragraph" w:customStyle="1" w:styleId="DNVGL-TableHeadingText">
    <w:name w:val="DNVGL-TableHeadingText"/>
    <w:basedOn w:val="DNVGL-TableText"/>
    <w:link w:val="DNVGL-TableHeadingTextChar"/>
    <w:uiPriority w:val="99"/>
    <w:rsid w:val="00866BDC"/>
    <w:rPr>
      <w:b/>
    </w:rPr>
  </w:style>
  <w:style w:type="character" w:customStyle="1" w:styleId="DNVGL-TableHeadingTextChar">
    <w:name w:val="DNVGL-TableHeadingText Char"/>
    <w:basedOn w:val="DefaultParagraphFont"/>
    <w:link w:val="DNVGL-TableHeadingText"/>
    <w:uiPriority w:val="99"/>
    <w:rsid w:val="00866BDC"/>
    <w:rPr>
      <w:rFonts w:ascii="Verdana" w:hAnsi="Verdana" w:cs="Verdana"/>
      <w:b/>
      <w:sz w:val="16"/>
      <w:szCs w:val="18"/>
      <w:lang w:val="en-GB"/>
    </w:rPr>
  </w:style>
  <w:style w:type="paragraph" w:customStyle="1" w:styleId="DNVGL-TOCHeading">
    <w:name w:val="DNVGL-TOC Heading"/>
    <w:basedOn w:val="Normal"/>
    <w:next w:val="Normal"/>
    <w:link w:val="DNVGL-TOCHeadingChar"/>
    <w:uiPriority w:val="99"/>
    <w:rsid w:val="00866BDC"/>
    <w:pPr>
      <w:keepNext/>
      <w:pageBreakBefore/>
      <w:spacing w:before="180"/>
      <w:outlineLvl w:val="0"/>
    </w:pPr>
    <w:rPr>
      <w:sz w:val="26"/>
    </w:rPr>
  </w:style>
  <w:style w:type="character" w:customStyle="1" w:styleId="DNVGL-TOCHeadingChar">
    <w:name w:val="DNVGL-TOC Heading Char"/>
    <w:basedOn w:val="DefaultParagraphFont"/>
    <w:link w:val="DNVGL-TOCHeading"/>
    <w:uiPriority w:val="99"/>
    <w:rsid w:val="00866BDC"/>
    <w:rPr>
      <w:rFonts w:ascii="Verdana" w:hAnsi="Verdana" w:cs="Verdana"/>
      <w:sz w:val="26"/>
      <w:szCs w:val="18"/>
      <w:lang w:val="en-GB"/>
    </w:rPr>
  </w:style>
  <w:style w:type="paragraph" w:customStyle="1" w:styleId="DNVGL-Cover-ProjectName">
    <w:name w:val="DNVGL-Cover-ProjectName"/>
    <w:basedOn w:val="Normal"/>
    <w:link w:val="DNVGL-Cover-ProjectNameChar"/>
    <w:uiPriority w:val="99"/>
    <w:rsid w:val="00221210"/>
    <w:pPr>
      <w:keepNext/>
      <w:keepLines/>
      <w:contextualSpacing/>
    </w:pPr>
    <w:rPr>
      <w:b/>
      <w:caps/>
      <w:color w:val="565655"/>
      <w:sz w:val="26"/>
    </w:rPr>
  </w:style>
  <w:style w:type="character" w:customStyle="1" w:styleId="DNVGL-Cover-ProjectNameChar">
    <w:name w:val="DNVGL-Cover-ProjectName Char"/>
    <w:basedOn w:val="DefaultParagraphFont"/>
    <w:link w:val="DNVGL-Cover-ProjectName"/>
    <w:uiPriority w:val="99"/>
    <w:rsid w:val="00221210"/>
    <w:rPr>
      <w:rFonts w:ascii="Verdana" w:hAnsi="Verdana" w:cs="Verdana"/>
      <w:b/>
      <w:caps/>
      <w:color w:val="565655"/>
      <w:sz w:val="26"/>
      <w:szCs w:val="18"/>
      <w:lang w:val="en-GB"/>
    </w:rPr>
  </w:style>
  <w:style w:type="paragraph" w:customStyle="1" w:styleId="DNVGL-Cover-ReportTitle">
    <w:name w:val="DNVGL-Cover-ReportTitle"/>
    <w:basedOn w:val="Normal"/>
    <w:link w:val="DNVGL-Cover-ReportTitleChar"/>
    <w:uiPriority w:val="99"/>
    <w:rsid w:val="00221210"/>
    <w:pPr>
      <w:keepNext/>
      <w:keepLines/>
      <w:spacing w:after="240"/>
      <w:contextualSpacing/>
    </w:pPr>
    <w:rPr>
      <w:b/>
      <w:color w:val="00B1EC"/>
      <w:sz w:val="56"/>
    </w:rPr>
  </w:style>
  <w:style w:type="character" w:customStyle="1" w:styleId="DNVGL-Cover-ReportTitleChar">
    <w:name w:val="DNVGL-Cover-ReportTitle Char"/>
    <w:basedOn w:val="DefaultParagraphFont"/>
    <w:link w:val="DNVGL-Cover-ReportTitle"/>
    <w:uiPriority w:val="99"/>
    <w:rsid w:val="00221210"/>
    <w:rPr>
      <w:rFonts w:ascii="Verdana" w:hAnsi="Verdana" w:cs="Verdana"/>
      <w:b/>
      <w:color w:val="00B1EC"/>
      <w:sz w:val="56"/>
      <w:szCs w:val="18"/>
      <w:lang w:val="en-GB"/>
    </w:rPr>
  </w:style>
  <w:style w:type="paragraph" w:customStyle="1" w:styleId="DNVGL-Cover-Company">
    <w:name w:val="DNVGL-Cover-Company"/>
    <w:basedOn w:val="Normal"/>
    <w:link w:val="DNVGL-Cover-CompanyChar"/>
    <w:uiPriority w:val="99"/>
    <w:rsid w:val="00221210"/>
    <w:pPr>
      <w:keepNext/>
      <w:keepLines/>
      <w:contextualSpacing/>
    </w:pPr>
    <w:rPr>
      <w:b/>
      <w:color w:val="565655"/>
      <w:sz w:val="28"/>
    </w:rPr>
  </w:style>
  <w:style w:type="character" w:customStyle="1" w:styleId="DNVGL-Cover-CompanyChar">
    <w:name w:val="DNVGL-Cover-Company Char"/>
    <w:basedOn w:val="DefaultParagraphFont"/>
    <w:link w:val="DNVGL-Cover-Company"/>
    <w:uiPriority w:val="99"/>
    <w:rsid w:val="00221210"/>
    <w:rPr>
      <w:rFonts w:ascii="Verdana" w:hAnsi="Verdana" w:cs="Verdana"/>
      <w:b/>
      <w:color w:val="565655"/>
      <w:sz w:val="28"/>
      <w:szCs w:val="18"/>
      <w:lang w:val="en-GB"/>
    </w:rPr>
  </w:style>
  <w:style w:type="paragraph" w:styleId="BalloonText">
    <w:name w:val="Balloon Text"/>
    <w:basedOn w:val="Normal"/>
    <w:link w:val="BalloonTextChar"/>
    <w:uiPriority w:val="99"/>
    <w:semiHidden/>
    <w:unhideWhenUsed/>
    <w:rsid w:val="00866BDC"/>
    <w:rPr>
      <w:rFonts w:ascii="Tahoma" w:hAnsi="Tahoma" w:cs="Tahoma"/>
      <w:sz w:val="16"/>
      <w:szCs w:val="16"/>
    </w:rPr>
  </w:style>
  <w:style w:type="character" w:customStyle="1" w:styleId="BalloonTextChar">
    <w:name w:val="Balloon Text Char"/>
    <w:basedOn w:val="DefaultParagraphFont"/>
    <w:link w:val="BalloonText"/>
    <w:uiPriority w:val="99"/>
    <w:semiHidden/>
    <w:rsid w:val="00866BDC"/>
    <w:rPr>
      <w:rFonts w:ascii="Tahoma" w:hAnsi="Tahoma" w:cs="Tahoma"/>
      <w:sz w:val="16"/>
      <w:szCs w:val="16"/>
      <w:lang w:val="en-GB"/>
    </w:rPr>
  </w:style>
  <w:style w:type="paragraph" w:styleId="Bibliography">
    <w:name w:val="Bibliography"/>
    <w:basedOn w:val="Normal"/>
    <w:next w:val="Normal"/>
    <w:uiPriority w:val="99"/>
    <w:semiHidden/>
    <w:unhideWhenUsed/>
    <w:rsid w:val="00866BDC"/>
  </w:style>
  <w:style w:type="paragraph" w:styleId="BlockText">
    <w:name w:val="Block Text"/>
    <w:basedOn w:val="Normal"/>
    <w:uiPriority w:val="99"/>
    <w:semiHidden/>
    <w:unhideWhenUsed/>
    <w:rsid w:val="00866BDC"/>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hAnsiTheme="minorHAnsi" w:cstheme="minorBidi"/>
      <w:i/>
      <w:iCs/>
      <w:color w:val="4F81BD" w:themeColor="accent1"/>
    </w:rPr>
  </w:style>
  <w:style w:type="paragraph" w:styleId="BodyText2">
    <w:name w:val="Body Text 2"/>
    <w:basedOn w:val="Normal"/>
    <w:link w:val="BodyText2Char"/>
    <w:uiPriority w:val="99"/>
    <w:semiHidden/>
    <w:unhideWhenUsed/>
    <w:rsid w:val="00866BDC"/>
    <w:pPr>
      <w:spacing w:after="120" w:line="480" w:lineRule="auto"/>
    </w:pPr>
  </w:style>
  <w:style w:type="character" w:customStyle="1" w:styleId="BodyText2Char">
    <w:name w:val="Body Text 2 Char"/>
    <w:basedOn w:val="DefaultParagraphFont"/>
    <w:link w:val="BodyText2"/>
    <w:uiPriority w:val="99"/>
    <w:semiHidden/>
    <w:rsid w:val="00866BDC"/>
    <w:rPr>
      <w:rFonts w:ascii="Verdana" w:hAnsi="Verdana" w:cs="Verdana"/>
      <w:sz w:val="18"/>
      <w:szCs w:val="18"/>
      <w:lang w:val="en-GB"/>
    </w:rPr>
  </w:style>
  <w:style w:type="paragraph" w:styleId="BodyText3">
    <w:name w:val="Body Text 3"/>
    <w:basedOn w:val="Normal"/>
    <w:link w:val="BodyText3Char"/>
    <w:uiPriority w:val="99"/>
    <w:semiHidden/>
    <w:unhideWhenUsed/>
    <w:rsid w:val="00866BDC"/>
    <w:pPr>
      <w:spacing w:after="120"/>
    </w:pPr>
    <w:rPr>
      <w:sz w:val="16"/>
      <w:szCs w:val="16"/>
    </w:rPr>
  </w:style>
  <w:style w:type="character" w:customStyle="1" w:styleId="BodyText3Char">
    <w:name w:val="Body Text 3 Char"/>
    <w:basedOn w:val="DefaultParagraphFont"/>
    <w:link w:val="BodyText3"/>
    <w:uiPriority w:val="99"/>
    <w:semiHidden/>
    <w:rsid w:val="00866BDC"/>
    <w:rPr>
      <w:rFonts w:ascii="Verdana" w:hAnsi="Verdana" w:cs="Verdana"/>
      <w:sz w:val="16"/>
      <w:szCs w:val="16"/>
      <w:lang w:val="en-GB"/>
    </w:rPr>
  </w:style>
  <w:style w:type="paragraph" w:styleId="BodyTextFirstIndent">
    <w:name w:val="Body Text First Indent"/>
    <w:basedOn w:val="BodyText"/>
    <w:link w:val="BodyTextFirstIndentChar"/>
    <w:uiPriority w:val="99"/>
    <w:semiHidden/>
    <w:unhideWhenUsed/>
    <w:rsid w:val="00866BDC"/>
    <w:pPr>
      <w:spacing w:before="0" w:after="0" w:line="240" w:lineRule="auto"/>
      <w:ind w:firstLine="360"/>
    </w:pPr>
  </w:style>
  <w:style w:type="character" w:customStyle="1" w:styleId="BodyTextFirstIndentChar">
    <w:name w:val="Body Text First Indent Char"/>
    <w:basedOn w:val="BodyTextChar"/>
    <w:link w:val="BodyTextFirstIndent"/>
    <w:uiPriority w:val="99"/>
    <w:semiHidden/>
    <w:rsid w:val="00866BDC"/>
    <w:rPr>
      <w:rFonts w:ascii="Verdana" w:hAnsi="Verdana" w:cs="Verdana"/>
      <w:sz w:val="18"/>
      <w:szCs w:val="18"/>
      <w:lang w:val="en-GB"/>
    </w:rPr>
  </w:style>
  <w:style w:type="paragraph" w:styleId="BodyTextIndent">
    <w:name w:val="Body Text Indent"/>
    <w:basedOn w:val="Normal"/>
    <w:link w:val="BodyTextIndentChar"/>
    <w:uiPriority w:val="99"/>
    <w:semiHidden/>
    <w:unhideWhenUsed/>
    <w:rsid w:val="00866BDC"/>
    <w:pPr>
      <w:spacing w:after="120"/>
      <w:ind w:left="283"/>
    </w:pPr>
  </w:style>
  <w:style w:type="character" w:customStyle="1" w:styleId="BodyTextIndentChar">
    <w:name w:val="Body Text Indent Char"/>
    <w:basedOn w:val="DefaultParagraphFont"/>
    <w:link w:val="BodyTextIndent"/>
    <w:uiPriority w:val="99"/>
    <w:semiHidden/>
    <w:rsid w:val="00866BDC"/>
    <w:rPr>
      <w:rFonts w:ascii="Verdana" w:hAnsi="Verdana" w:cs="Verdana"/>
      <w:sz w:val="18"/>
      <w:szCs w:val="18"/>
      <w:lang w:val="en-GB"/>
    </w:rPr>
  </w:style>
  <w:style w:type="paragraph" w:styleId="BodyTextFirstIndent2">
    <w:name w:val="Body Text First Indent 2"/>
    <w:basedOn w:val="BodyTextIndent"/>
    <w:link w:val="BodyTextFirstIndent2Char"/>
    <w:uiPriority w:val="99"/>
    <w:semiHidden/>
    <w:unhideWhenUsed/>
    <w:rsid w:val="00866BDC"/>
    <w:pPr>
      <w:spacing w:after="0"/>
      <w:ind w:left="360" w:firstLine="360"/>
    </w:pPr>
  </w:style>
  <w:style w:type="character" w:customStyle="1" w:styleId="BodyTextFirstIndent2Char">
    <w:name w:val="Body Text First Indent 2 Char"/>
    <w:basedOn w:val="BodyTextIndentChar"/>
    <w:link w:val="BodyTextFirstIndent2"/>
    <w:uiPriority w:val="99"/>
    <w:semiHidden/>
    <w:rsid w:val="00866BDC"/>
    <w:rPr>
      <w:rFonts w:ascii="Verdana" w:hAnsi="Verdana" w:cs="Verdana"/>
      <w:sz w:val="18"/>
      <w:szCs w:val="18"/>
      <w:lang w:val="en-GB"/>
    </w:rPr>
  </w:style>
  <w:style w:type="paragraph" w:styleId="BodyTextIndent2">
    <w:name w:val="Body Text Indent 2"/>
    <w:basedOn w:val="Normal"/>
    <w:link w:val="BodyTextIndent2Char"/>
    <w:uiPriority w:val="99"/>
    <w:semiHidden/>
    <w:unhideWhenUsed/>
    <w:rsid w:val="00866BDC"/>
    <w:pPr>
      <w:spacing w:after="120" w:line="480" w:lineRule="auto"/>
      <w:ind w:left="283"/>
    </w:pPr>
  </w:style>
  <w:style w:type="character" w:customStyle="1" w:styleId="BodyTextIndent2Char">
    <w:name w:val="Body Text Indent 2 Char"/>
    <w:basedOn w:val="DefaultParagraphFont"/>
    <w:link w:val="BodyTextIndent2"/>
    <w:uiPriority w:val="99"/>
    <w:semiHidden/>
    <w:rsid w:val="00866BDC"/>
    <w:rPr>
      <w:rFonts w:ascii="Verdana" w:hAnsi="Verdana" w:cs="Verdana"/>
      <w:sz w:val="18"/>
      <w:szCs w:val="18"/>
      <w:lang w:val="en-GB"/>
    </w:rPr>
  </w:style>
  <w:style w:type="paragraph" w:styleId="BodyTextIndent3">
    <w:name w:val="Body Text Indent 3"/>
    <w:basedOn w:val="Normal"/>
    <w:link w:val="BodyTextIndent3Char"/>
    <w:uiPriority w:val="99"/>
    <w:semiHidden/>
    <w:unhideWhenUsed/>
    <w:rsid w:val="00866BDC"/>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66BDC"/>
    <w:rPr>
      <w:rFonts w:ascii="Verdana" w:hAnsi="Verdana" w:cs="Verdana"/>
      <w:sz w:val="16"/>
      <w:szCs w:val="16"/>
      <w:lang w:val="en-GB"/>
    </w:rPr>
  </w:style>
  <w:style w:type="character" w:styleId="BookTitle">
    <w:name w:val="Book Title"/>
    <w:basedOn w:val="DefaultParagraphFont"/>
    <w:uiPriority w:val="99"/>
    <w:semiHidden/>
    <w:unhideWhenUsed/>
    <w:rsid w:val="00866BDC"/>
    <w:rPr>
      <w:b/>
      <w:bCs/>
      <w:smallCaps/>
      <w:spacing w:val="5"/>
    </w:rPr>
  </w:style>
  <w:style w:type="paragraph" w:styleId="Closing">
    <w:name w:val="Closing"/>
    <w:basedOn w:val="Normal"/>
    <w:link w:val="ClosingChar"/>
    <w:uiPriority w:val="99"/>
    <w:semiHidden/>
    <w:unhideWhenUsed/>
    <w:rsid w:val="00866BDC"/>
    <w:pPr>
      <w:ind w:left="4252"/>
    </w:pPr>
  </w:style>
  <w:style w:type="character" w:customStyle="1" w:styleId="ClosingChar">
    <w:name w:val="Closing Char"/>
    <w:basedOn w:val="DefaultParagraphFont"/>
    <w:link w:val="Closing"/>
    <w:uiPriority w:val="99"/>
    <w:semiHidden/>
    <w:rsid w:val="00866BDC"/>
    <w:rPr>
      <w:rFonts w:ascii="Verdana" w:hAnsi="Verdana" w:cs="Verdana"/>
      <w:sz w:val="18"/>
      <w:szCs w:val="18"/>
      <w:lang w:val="en-GB"/>
    </w:rPr>
  </w:style>
  <w:style w:type="character" w:styleId="CommentReference">
    <w:name w:val="annotation reference"/>
    <w:basedOn w:val="DefaultParagraphFont"/>
    <w:uiPriority w:val="99"/>
    <w:semiHidden/>
    <w:unhideWhenUsed/>
    <w:rsid w:val="00866BDC"/>
    <w:rPr>
      <w:sz w:val="16"/>
      <w:szCs w:val="16"/>
    </w:rPr>
  </w:style>
  <w:style w:type="paragraph" w:styleId="CommentText">
    <w:name w:val="annotation text"/>
    <w:basedOn w:val="Normal"/>
    <w:link w:val="CommentTextChar"/>
    <w:uiPriority w:val="99"/>
    <w:semiHidden/>
    <w:unhideWhenUsed/>
    <w:rsid w:val="00866BDC"/>
    <w:rPr>
      <w:sz w:val="20"/>
      <w:szCs w:val="20"/>
    </w:rPr>
  </w:style>
  <w:style w:type="character" w:customStyle="1" w:styleId="CommentTextChar">
    <w:name w:val="Comment Text Char"/>
    <w:basedOn w:val="DefaultParagraphFont"/>
    <w:link w:val="CommentText"/>
    <w:uiPriority w:val="99"/>
    <w:semiHidden/>
    <w:rsid w:val="00866BDC"/>
    <w:rPr>
      <w:rFonts w:ascii="Verdana" w:hAnsi="Verdana" w:cs="Verdana"/>
      <w:sz w:val="20"/>
      <w:szCs w:val="20"/>
      <w:lang w:val="en-GB"/>
    </w:rPr>
  </w:style>
  <w:style w:type="paragraph" w:styleId="CommentSubject">
    <w:name w:val="annotation subject"/>
    <w:basedOn w:val="CommentText"/>
    <w:next w:val="CommentText"/>
    <w:link w:val="CommentSubjectChar"/>
    <w:uiPriority w:val="99"/>
    <w:semiHidden/>
    <w:unhideWhenUsed/>
    <w:rsid w:val="00866BDC"/>
    <w:rPr>
      <w:b/>
      <w:bCs/>
    </w:rPr>
  </w:style>
  <w:style w:type="character" w:customStyle="1" w:styleId="CommentSubjectChar">
    <w:name w:val="Comment Subject Char"/>
    <w:basedOn w:val="CommentTextChar"/>
    <w:link w:val="CommentSubject"/>
    <w:uiPriority w:val="99"/>
    <w:semiHidden/>
    <w:rsid w:val="00866BDC"/>
    <w:rPr>
      <w:rFonts w:ascii="Verdana" w:hAnsi="Verdana" w:cs="Verdana"/>
      <w:b/>
      <w:bCs/>
      <w:sz w:val="20"/>
      <w:szCs w:val="20"/>
      <w:lang w:val="en-GB"/>
    </w:rPr>
  </w:style>
  <w:style w:type="paragraph" w:styleId="Date">
    <w:name w:val="Date"/>
    <w:basedOn w:val="Normal"/>
    <w:next w:val="Normal"/>
    <w:link w:val="DateChar"/>
    <w:uiPriority w:val="99"/>
    <w:semiHidden/>
    <w:unhideWhenUsed/>
    <w:rsid w:val="00866BDC"/>
  </w:style>
  <w:style w:type="character" w:customStyle="1" w:styleId="DateChar">
    <w:name w:val="Date Char"/>
    <w:basedOn w:val="DefaultParagraphFont"/>
    <w:link w:val="Date"/>
    <w:uiPriority w:val="99"/>
    <w:semiHidden/>
    <w:rsid w:val="00866BDC"/>
    <w:rPr>
      <w:rFonts w:ascii="Verdana" w:hAnsi="Verdana" w:cs="Verdana"/>
      <w:sz w:val="18"/>
      <w:szCs w:val="18"/>
      <w:lang w:val="en-GB"/>
    </w:rPr>
  </w:style>
  <w:style w:type="paragraph" w:styleId="DocumentMap">
    <w:name w:val="Document Map"/>
    <w:basedOn w:val="Normal"/>
    <w:link w:val="DocumentMapChar"/>
    <w:uiPriority w:val="99"/>
    <w:semiHidden/>
    <w:unhideWhenUsed/>
    <w:rsid w:val="00866BDC"/>
    <w:rPr>
      <w:rFonts w:ascii="Tahoma" w:hAnsi="Tahoma" w:cs="Tahoma"/>
      <w:sz w:val="16"/>
      <w:szCs w:val="16"/>
    </w:rPr>
  </w:style>
  <w:style w:type="character" w:customStyle="1" w:styleId="DocumentMapChar">
    <w:name w:val="Document Map Char"/>
    <w:basedOn w:val="DefaultParagraphFont"/>
    <w:link w:val="DocumentMap"/>
    <w:uiPriority w:val="99"/>
    <w:semiHidden/>
    <w:rsid w:val="00866BDC"/>
    <w:rPr>
      <w:rFonts w:ascii="Tahoma" w:hAnsi="Tahoma" w:cs="Tahoma"/>
      <w:sz w:val="16"/>
      <w:szCs w:val="16"/>
      <w:lang w:val="en-GB"/>
    </w:rPr>
  </w:style>
  <w:style w:type="paragraph" w:styleId="E-mailSignature">
    <w:name w:val="E-mail Signature"/>
    <w:basedOn w:val="Normal"/>
    <w:link w:val="E-mailSignatureChar"/>
    <w:uiPriority w:val="99"/>
    <w:semiHidden/>
    <w:unhideWhenUsed/>
    <w:rsid w:val="00866BDC"/>
  </w:style>
  <w:style w:type="character" w:customStyle="1" w:styleId="E-mailSignatureChar">
    <w:name w:val="E-mail Signature Char"/>
    <w:basedOn w:val="DefaultParagraphFont"/>
    <w:link w:val="E-mailSignature"/>
    <w:uiPriority w:val="99"/>
    <w:semiHidden/>
    <w:rsid w:val="00866BDC"/>
    <w:rPr>
      <w:rFonts w:ascii="Verdana" w:hAnsi="Verdana" w:cs="Verdana"/>
      <w:sz w:val="18"/>
      <w:szCs w:val="18"/>
      <w:lang w:val="en-GB"/>
    </w:rPr>
  </w:style>
  <w:style w:type="character" w:styleId="Emphasis">
    <w:name w:val="Emphasis"/>
    <w:basedOn w:val="DefaultParagraphFont"/>
    <w:uiPriority w:val="99"/>
    <w:semiHidden/>
    <w:unhideWhenUsed/>
    <w:rsid w:val="00866BDC"/>
    <w:rPr>
      <w:i/>
      <w:iCs/>
    </w:rPr>
  </w:style>
  <w:style w:type="character" w:styleId="EndnoteReference">
    <w:name w:val="endnote reference"/>
    <w:basedOn w:val="DefaultParagraphFont"/>
    <w:uiPriority w:val="99"/>
    <w:semiHidden/>
    <w:unhideWhenUsed/>
    <w:rsid w:val="00866BDC"/>
    <w:rPr>
      <w:vertAlign w:val="superscript"/>
    </w:rPr>
  </w:style>
  <w:style w:type="paragraph" w:styleId="EndnoteText">
    <w:name w:val="endnote text"/>
    <w:basedOn w:val="Normal"/>
    <w:link w:val="EndnoteTextChar"/>
    <w:uiPriority w:val="99"/>
    <w:semiHidden/>
    <w:unhideWhenUsed/>
    <w:rsid w:val="00866BDC"/>
    <w:rPr>
      <w:sz w:val="20"/>
      <w:szCs w:val="20"/>
    </w:rPr>
  </w:style>
  <w:style w:type="character" w:customStyle="1" w:styleId="EndnoteTextChar">
    <w:name w:val="Endnote Text Char"/>
    <w:basedOn w:val="DefaultParagraphFont"/>
    <w:link w:val="EndnoteText"/>
    <w:uiPriority w:val="99"/>
    <w:semiHidden/>
    <w:rsid w:val="00866BDC"/>
    <w:rPr>
      <w:rFonts w:ascii="Verdana" w:hAnsi="Verdana" w:cs="Verdana"/>
      <w:sz w:val="20"/>
      <w:szCs w:val="20"/>
      <w:lang w:val="en-GB"/>
    </w:rPr>
  </w:style>
  <w:style w:type="paragraph" w:styleId="EnvelopeAddress">
    <w:name w:val="envelope address"/>
    <w:basedOn w:val="Normal"/>
    <w:uiPriority w:val="99"/>
    <w:semiHidden/>
    <w:unhideWhenUsed/>
    <w:rsid w:val="00866BD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866BDC"/>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66BDC"/>
    <w:rPr>
      <w:color w:val="800080" w:themeColor="followedHyperlink"/>
      <w:u w:val="single"/>
    </w:rPr>
  </w:style>
  <w:style w:type="character" w:styleId="HTMLAcronym">
    <w:name w:val="HTML Acronym"/>
    <w:basedOn w:val="DefaultParagraphFont"/>
    <w:uiPriority w:val="99"/>
    <w:semiHidden/>
    <w:unhideWhenUsed/>
    <w:rsid w:val="00866BDC"/>
  </w:style>
  <w:style w:type="paragraph" w:styleId="HTMLAddress">
    <w:name w:val="HTML Address"/>
    <w:basedOn w:val="Normal"/>
    <w:link w:val="HTMLAddressChar"/>
    <w:uiPriority w:val="99"/>
    <w:semiHidden/>
    <w:unhideWhenUsed/>
    <w:rsid w:val="00866BDC"/>
    <w:rPr>
      <w:i/>
      <w:iCs/>
    </w:rPr>
  </w:style>
  <w:style w:type="character" w:customStyle="1" w:styleId="HTMLAddressChar">
    <w:name w:val="HTML Address Char"/>
    <w:basedOn w:val="DefaultParagraphFont"/>
    <w:link w:val="HTMLAddress"/>
    <w:uiPriority w:val="99"/>
    <w:semiHidden/>
    <w:rsid w:val="00866BDC"/>
    <w:rPr>
      <w:rFonts w:ascii="Verdana" w:hAnsi="Verdana" w:cs="Verdana"/>
      <w:i/>
      <w:iCs/>
      <w:sz w:val="18"/>
      <w:szCs w:val="18"/>
      <w:lang w:val="en-GB"/>
    </w:rPr>
  </w:style>
  <w:style w:type="character" w:styleId="HTMLCite">
    <w:name w:val="HTML Cite"/>
    <w:basedOn w:val="DefaultParagraphFont"/>
    <w:uiPriority w:val="99"/>
    <w:semiHidden/>
    <w:unhideWhenUsed/>
    <w:rsid w:val="00866BDC"/>
    <w:rPr>
      <w:i/>
      <w:iCs/>
    </w:rPr>
  </w:style>
  <w:style w:type="character" w:styleId="HTMLCode">
    <w:name w:val="HTML Code"/>
    <w:basedOn w:val="DefaultParagraphFont"/>
    <w:uiPriority w:val="99"/>
    <w:semiHidden/>
    <w:unhideWhenUsed/>
    <w:rsid w:val="00866BDC"/>
    <w:rPr>
      <w:rFonts w:ascii="Consolas" w:hAnsi="Consolas"/>
      <w:sz w:val="20"/>
      <w:szCs w:val="20"/>
    </w:rPr>
  </w:style>
  <w:style w:type="character" w:styleId="HTMLDefinition">
    <w:name w:val="HTML Definition"/>
    <w:basedOn w:val="DefaultParagraphFont"/>
    <w:uiPriority w:val="99"/>
    <w:semiHidden/>
    <w:unhideWhenUsed/>
    <w:rsid w:val="00866BDC"/>
    <w:rPr>
      <w:i/>
      <w:iCs/>
    </w:rPr>
  </w:style>
  <w:style w:type="character" w:styleId="HTMLKeyboard">
    <w:name w:val="HTML Keyboard"/>
    <w:basedOn w:val="DefaultParagraphFont"/>
    <w:uiPriority w:val="99"/>
    <w:semiHidden/>
    <w:unhideWhenUsed/>
    <w:rsid w:val="00866BDC"/>
    <w:rPr>
      <w:rFonts w:ascii="Consolas" w:hAnsi="Consolas"/>
      <w:sz w:val="20"/>
      <w:szCs w:val="20"/>
    </w:rPr>
  </w:style>
  <w:style w:type="paragraph" w:styleId="HTMLPreformatted">
    <w:name w:val="HTML Preformatted"/>
    <w:basedOn w:val="Normal"/>
    <w:link w:val="HTMLPreformattedChar"/>
    <w:uiPriority w:val="99"/>
    <w:semiHidden/>
    <w:unhideWhenUsed/>
    <w:rsid w:val="00866BDC"/>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66BDC"/>
    <w:rPr>
      <w:rFonts w:ascii="Consolas" w:hAnsi="Consolas" w:cs="Verdana"/>
      <w:sz w:val="20"/>
      <w:szCs w:val="20"/>
      <w:lang w:val="en-GB"/>
    </w:rPr>
  </w:style>
  <w:style w:type="character" w:styleId="HTMLSample">
    <w:name w:val="HTML Sample"/>
    <w:basedOn w:val="DefaultParagraphFont"/>
    <w:uiPriority w:val="99"/>
    <w:semiHidden/>
    <w:unhideWhenUsed/>
    <w:rsid w:val="00866BDC"/>
    <w:rPr>
      <w:rFonts w:ascii="Consolas" w:hAnsi="Consolas"/>
      <w:sz w:val="24"/>
      <w:szCs w:val="24"/>
    </w:rPr>
  </w:style>
  <w:style w:type="character" w:styleId="HTMLTypewriter">
    <w:name w:val="HTML Typewriter"/>
    <w:basedOn w:val="DefaultParagraphFont"/>
    <w:uiPriority w:val="99"/>
    <w:semiHidden/>
    <w:unhideWhenUsed/>
    <w:rsid w:val="00866BDC"/>
    <w:rPr>
      <w:rFonts w:ascii="Consolas" w:hAnsi="Consolas"/>
      <w:sz w:val="20"/>
      <w:szCs w:val="20"/>
    </w:rPr>
  </w:style>
  <w:style w:type="character" w:styleId="HTMLVariable">
    <w:name w:val="HTML Variable"/>
    <w:basedOn w:val="DefaultParagraphFont"/>
    <w:uiPriority w:val="99"/>
    <w:semiHidden/>
    <w:unhideWhenUsed/>
    <w:rsid w:val="00866BDC"/>
    <w:rPr>
      <w:i/>
      <w:iCs/>
    </w:rPr>
  </w:style>
  <w:style w:type="character" w:styleId="Hyperlink">
    <w:name w:val="Hyperlink"/>
    <w:basedOn w:val="DefaultParagraphFont"/>
    <w:uiPriority w:val="99"/>
    <w:unhideWhenUsed/>
    <w:rsid w:val="00866BDC"/>
    <w:rPr>
      <w:color w:val="0000FF" w:themeColor="hyperlink"/>
      <w:u w:val="single"/>
    </w:rPr>
  </w:style>
  <w:style w:type="paragraph" w:styleId="Index1">
    <w:name w:val="index 1"/>
    <w:basedOn w:val="Normal"/>
    <w:next w:val="Normal"/>
    <w:autoRedefine/>
    <w:uiPriority w:val="99"/>
    <w:semiHidden/>
    <w:unhideWhenUsed/>
    <w:rsid w:val="00866BDC"/>
    <w:pPr>
      <w:ind w:left="180" w:hanging="180"/>
    </w:pPr>
  </w:style>
  <w:style w:type="paragraph" w:styleId="Index2">
    <w:name w:val="index 2"/>
    <w:basedOn w:val="Normal"/>
    <w:next w:val="Normal"/>
    <w:autoRedefine/>
    <w:uiPriority w:val="99"/>
    <w:semiHidden/>
    <w:unhideWhenUsed/>
    <w:rsid w:val="00866BDC"/>
    <w:pPr>
      <w:ind w:left="360" w:hanging="180"/>
    </w:pPr>
  </w:style>
  <w:style w:type="paragraph" w:styleId="Index3">
    <w:name w:val="index 3"/>
    <w:basedOn w:val="Normal"/>
    <w:next w:val="Normal"/>
    <w:autoRedefine/>
    <w:uiPriority w:val="99"/>
    <w:semiHidden/>
    <w:unhideWhenUsed/>
    <w:rsid w:val="00866BDC"/>
    <w:pPr>
      <w:ind w:left="540" w:hanging="180"/>
    </w:pPr>
  </w:style>
  <w:style w:type="paragraph" w:styleId="Index4">
    <w:name w:val="index 4"/>
    <w:basedOn w:val="Normal"/>
    <w:next w:val="Normal"/>
    <w:autoRedefine/>
    <w:uiPriority w:val="99"/>
    <w:semiHidden/>
    <w:unhideWhenUsed/>
    <w:rsid w:val="00866BDC"/>
    <w:pPr>
      <w:ind w:left="720" w:hanging="180"/>
    </w:pPr>
  </w:style>
  <w:style w:type="paragraph" w:styleId="Index5">
    <w:name w:val="index 5"/>
    <w:basedOn w:val="Normal"/>
    <w:next w:val="Normal"/>
    <w:autoRedefine/>
    <w:uiPriority w:val="99"/>
    <w:semiHidden/>
    <w:unhideWhenUsed/>
    <w:rsid w:val="00866BDC"/>
    <w:pPr>
      <w:ind w:left="900" w:hanging="180"/>
    </w:pPr>
  </w:style>
  <w:style w:type="paragraph" w:styleId="Index6">
    <w:name w:val="index 6"/>
    <w:basedOn w:val="Normal"/>
    <w:next w:val="Normal"/>
    <w:autoRedefine/>
    <w:uiPriority w:val="99"/>
    <w:semiHidden/>
    <w:unhideWhenUsed/>
    <w:rsid w:val="00866BDC"/>
    <w:pPr>
      <w:ind w:left="1080" w:hanging="180"/>
    </w:pPr>
  </w:style>
  <w:style w:type="paragraph" w:styleId="Index7">
    <w:name w:val="index 7"/>
    <w:basedOn w:val="Normal"/>
    <w:next w:val="Normal"/>
    <w:autoRedefine/>
    <w:uiPriority w:val="99"/>
    <w:semiHidden/>
    <w:unhideWhenUsed/>
    <w:rsid w:val="00866BDC"/>
    <w:pPr>
      <w:ind w:left="1260" w:hanging="180"/>
    </w:pPr>
  </w:style>
  <w:style w:type="paragraph" w:styleId="Index8">
    <w:name w:val="index 8"/>
    <w:basedOn w:val="Normal"/>
    <w:next w:val="Normal"/>
    <w:autoRedefine/>
    <w:uiPriority w:val="99"/>
    <w:semiHidden/>
    <w:unhideWhenUsed/>
    <w:rsid w:val="00866BDC"/>
    <w:pPr>
      <w:ind w:left="1440" w:hanging="180"/>
    </w:pPr>
  </w:style>
  <w:style w:type="paragraph" w:styleId="Index9">
    <w:name w:val="index 9"/>
    <w:basedOn w:val="Normal"/>
    <w:next w:val="Normal"/>
    <w:autoRedefine/>
    <w:uiPriority w:val="99"/>
    <w:semiHidden/>
    <w:unhideWhenUsed/>
    <w:rsid w:val="00866BDC"/>
    <w:pPr>
      <w:ind w:left="1620" w:hanging="180"/>
    </w:pPr>
  </w:style>
  <w:style w:type="paragraph" w:styleId="IndexHeading">
    <w:name w:val="index heading"/>
    <w:basedOn w:val="Normal"/>
    <w:next w:val="Index1"/>
    <w:uiPriority w:val="99"/>
    <w:semiHidden/>
    <w:unhideWhenUsed/>
    <w:rsid w:val="00866BDC"/>
    <w:rPr>
      <w:rFonts w:asciiTheme="majorHAnsi" w:eastAsiaTheme="majorEastAsia" w:hAnsiTheme="majorHAnsi" w:cstheme="majorBidi"/>
      <w:b/>
      <w:bCs/>
    </w:rPr>
  </w:style>
  <w:style w:type="character" w:styleId="IntenseEmphasis">
    <w:name w:val="Intense Emphasis"/>
    <w:basedOn w:val="DefaultParagraphFont"/>
    <w:uiPriority w:val="99"/>
    <w:semiHidden/>
    <w:unhideWhenUsed/>
    <w:rsid w:val="00866BDC"/>
    <w:rPr>
      <w:b/>
      <w:bCs/>
      <w:i/>
      <w:iCs/>
      <w:color w:val="4F81BD" w:themeColor="accent1"/>
    </w:rPr>
  </w:style>
  <w:style w:type="paragraph" w:styleId="IntenseQuote">
    <w:name w:val="Intense Quote"/>
    <w:basedOn w:val="Normal"/>
    <w:next w:val="Normal"/>
    <w:link w:val="IntenseQuoteChar"/>
    <w:uiPriority w:val="99"/>
    <w:semiHidden/>
    <w:unhideWhenUsed/>
    <w:rsid w:val="00866BD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66BDC"/>
    <w:rPr>
      <w:rFonts w:ascii="Verdana" w:hAnsi="Verdana" w:cs="Verdana"/>
      <w:b/>
      <w:bCs/>
      <w:i/>
      <w:iCs/>
      <w:color w:val="4F81BD" w:themeColor="accent1"/>
      <w:sz w:val="18"/>
      <w:szCs w:val="18"/>
      <w:lang w:val="en-GB"/>
    </w:rPr>
  </w:style>
  <w:style w:type="character" w:styleId="IntenseReference">
    <w:name w:val="Intense Reference"/>
    <w:basedOn w:val="DefaultParagraphFont"/>
    <w:uiPriority w:val="99"/>
    <w:semiHidden/>
    <w:unhideWhenUsed/>
    <w:rsid w:val="00866BDC"/>
    <w:rPr>
      <w:b/>
      <w:bCs/>
      <w:smallCaps/>
      <w:color w:val="C0504D" w:themeColor="accent2"/>
      <w:spacing w:val="5"/>
      <w:u w:val="single"/>
    </w:rPr>
  </w:style>
  <w:style w:type="character" w:styleId="LineNumber">
    <w:name w:val="line number"/>
    <w:basedOn w:val="DefaultParagraphFont"/>
    <w:uiPriority w:val="99"/>
    <w:semiHidden/>
    <w:unhideWhenUsed/>
    <w:rsid w:val="00866BDC"/>
  </w:style>
  <w:style w:type="paragraph" w:styleId="List">
    <w:name w:val="List"/>
    <w:basedOn w:val="Normal"/>
    <w:uiPriority w:val="99"/>
    <w:semiHidden/>
    <w:unhideWhenUsed/>
    <w:rsid w:val="00866BDC"/>
    <w:pPr>
      <w:ind w:left="283" w:hanging="283"/>
      <w:contextualSpacing/>
    </w:pPr>
  </w:style>
  <w:style w:type="paragraph" w:styleId="List2">
    <w:name w:val="List 2"/>
    <w:basedOn w:val="Normal"/>
    <w:uiPriority w:val="99"/>
    <w:semiHidden/>
    <w:unhideWhenUsed/>
    <w:rsid w:val="00866BDC"/>
    <w:pPr>
      <w:ind w:left="566" w:hanging="283"/>
      <w:contextualSpacing/>
    </w:pPr>
  </w:style>
  <w:style w:type="paragraph" w:styleId="List3">
    <w:name w:val="List 3"/>
    <w:basedOn w:val="Normal"/>
    <w:uiPriority w:val="99"/>
    <w:semiHidden/>
    <w:unhideWhenUsed/>
    <w:rsid w:val="00866BDC"/>
    <w:pPr>
      <w:ind w:left="849" w:hanging="283"/>
      <w:contextualSpacing/>
    </w:pPr>
  </w:style>
  <w:style w:type="paragraph" w:styleId="List4">
    <w:name w:val="List 4"/>
    <w:basedOn w:val="Normal"/>
    <w:uiPriority w:val="99"/>
    <w:semiHidden/>
    <w:unhideWhenUsed/>
    <w:rsid w:val="00866BDC"/>
    <w:pPr>
      <w:ind w:left="1132" w:hanging="283"/>
      <w:contextualSpacing/>
    </w:pPr>
  </w:style>
  <w:style w:type="paragraph" w:styleId="List5">
    <w:name w:val="List 5"/>
    <w:basedOn w:val="Normal"/>
    <w:uiPriority w:val="99"/>
    <w:semiHidden/>
    <w:unhideWhenUsed/>
    <w:rsid w:val="00866BDC"/>
    <w:pPr>
      <w:ind w:left="1415" w:hanging="283"/>
      <w:contextualSpacing/>
    </w:pPr>
  </w:style>
  <w:style w:type="paragraph" w:styleId="ListBullet2">
    <w:name w:val="List Bullet 2"/>
    <w:basedOn w:val="Normal"/>
    <w:uiPriority w:val="99"/>
    <w:semiHidden/>
    <w:unhideWhenUsed/>
    <w:rsid w:val="00540A26"/>
    <w:pPr>
      <w:numPr>
        <w:numId w:val="5"/>
      </w:numPr>
      <w:spacing w:after="140" w:line="280" w:lineRule="atLeast"/>
      <w:ind w:left="648"/>
      <w:contextualSpacing/>
    </w:pPr>
  </w:style>
  <w:style w:type="paragraph" w:styleId="ListBullet3">
    <w:name w:val="List Bullet 3"/>
    <w:basedOn w:val="Normal"/>
    <w:uiPriority w:val="99"/>
    <w:semiHidden/>
    <w:unhideWhenUsed/>
    <w:rsid w:val="00EA3B42"/>
    <w:pPr>
      <w:numPr>
        <w:numId w:val="6"/>
      </w:numPr>
      <w:spacing w:after="140" w:line="280" w:lineRule="atLeast"/>
      <w:ind w:left="922"/>
      <w:contextualSpacing/>
    </w:pPr>
  </w:style>
  <w:style w:type="paragraph" w:styleId="ListBullet4">
    <w:name w:val="List Bullet 4"/>
    <w:basedOn w:val="Normal"/>
    <w:uiPriority w:val="99"/>
    <w:semiHidden/>
    <w:unhideWhenUsed/>
    <w:rsid w:val="00EA3B42"/>
    <w:pPr>
      <w:numPr>
        <w:numId w:val="7"/>
      </w:numPr>
      <w:spacing w:after="140" w:line="280" w:lineRule="atLeast"/>
      <w:ind w:left="1210"/>
      <w:contextualSpacing/>
    </w:pPr>
  </w:style>
  <w:style w:type="paragraph" w:styleId="ListBullet5">
    <w:name w:val="List Bullet 5"/>
    <w:basedOn w:val="Normal"/>
    <w:uiPriority w:val="99"/>
    <w:semiHidden/>
    <w:unhideWhenUsed/>
    <w:rsid w:val="00EA3B42"/>
    <w:pPr>
      <w:numPr>
        <w:numId w:val="8"/>
      </w:numPr>
      <w:spacing w:after="140" w:line="280" w:lineRule="atLeast"/>
      <w:ind w:left="1498"/>
      <w:contextualSpacing/>
    </w:pPr>
  </w:style>
  <w:style w:type="paragraph" w:styleId="ListContinue">
    <w:name w:val="List Continue"/>
    <w:basedOn w:val="Normal"/>
    <w:uiPriority w:val="99"/>
    <w:semiHidden/>
    <w:unhideWhenUsed/>
    <w:rsid w:val="00866BDC"/>
    <w:pPr>
      <w:spacing w:after="120"/>
      <w:ind w:left="283"/>
      <w:contextualSpacing/>
    </w:pPr>
  </w:style>
  <w:style w:type="paragraph" w:styleId="ListContinue2">
    <w:name w:val="List Continue 2"/>
    <w:basedOn w:val="Normal"/>
    <w:uiPriority w:val="99"/>
    <w:semiHidden/>
    <w:unhideWhenUsed/>
    <w:rsid w:val="00866BDC"/>
    <w:pPr>
      <w:spacing w:after="120"/>
      <w:ind w:left="566"/>
      <w:contextualSpacing/>
    </w:pPr>
  </w:style>
  <w:style w:type="paragraph" w:styleId="ListContinue3">
    <w:name w:val="List Continue 3"/>
    <w:basedOn w:val="Normal"/>
    <w:uiPriority w:val="99"/>
    <w:semiHidden/>
    <w:unhideWhenUsed/>
    <w:rsid w:val="00866BDC"/>
    <w:pPr>
      <w:spacing w:after="120"/>
      <w:ind w:left="849"/>
      <w:contextualSpacing/>
    </w:pPr>
  </w:style>
  <w:style w:type="paragraph" w:styleId="ListContinue4">
    <w:name w:val="List Continue 4"/>
    <w:basedOn w:val="Normal"/>
    <w:uiPriority w:val="99"/>
    <w:semiHidden/>
    <w:unhideWhenUsed/>
    <w:rsid w:val="00866BDC"/>
    <w:pPr>
      <w:spacing w:after="120"/>
      <w:ind w:left="1132"/>
      <w:contextualSpacing/>
    </w:pPr>
  </w:style>
  <w:style w:type="paragraph" w:styleId="ListContinue5">
    <w:name w:val="List Continue 5"/>
    <w:basedOn w:val="Normal"/>
    <w:uiPriority w:val="99"/>
    <w:semiHidden/>
    <w:unhideWhenUsed/>
    <w:rsid w:val="00866BDC"/>
    <w:pPr>
      <w:spacing w:after="120"/>
      <w:ind w:left="1415"/>
      <w:contextualSpacing/>
    </w:pPr>
  </w:style>
  <w:style w:type="paragraph" w:styleId="ListNumber2">
    <w:name w:val="List Number 2"/>
    <w:basedOn w:val="Normal"/>
    <w:uiPriority w:val="99"/>
    <w:semiHidden/>
    <w:unhideWhenUsed/>
    <w:rsid w:val="00690D3F"/>
    <w:pPr>
      <w:numPr>
        <w:numId w:val="9"/>
      </w:numPr>
      <w:spacing w:after="140" w:line="280" w:lineRule="atLeast"/>
      <w:ind w:left="648"/>
      <w:contextualSpacing/>
    </w:pPr>
  </w:style>
  <w:style w:type="paragraph" w:styleId="ListNumber3">
    <w:name w:val="List Number 3"/>
    <w:basedOn w:val="Normal"/>
    <w:uiPriority w:val="99"/>
    <w:semiHidden/>
    <w:unhideWhenUsed/>
    <w:rsid w:val="00EA3B42"/>
    <w:pPr>
      <w:numPr>
        <w:numId w:val="10"/>
      </w:numPr>
      <w:spacing w:after="140" w:line="280" w:lineRule="atLeast"/>
      <w:ind w:left="922"/>
      <w:contextualSpacing/>
    </w:pPr>
  </w:style>
  <w:style w:type="paragraph" w:styleId="ListNumber4">
    <w:name w:val="List Number 4"/>
    <w:basedOn w:val="Normal"/>
    <w:uiPriority w:val="99"/>
    <w:semiHidden/>
    <w:unhideWhenUsed/>
    <w:rsid w:val="00EA3B42"/>
    <w:pPr>
      <w:numPr>
        <w:numId w:val="11"/>
      </w:numPr>
      <w:spacing w:after="140" w:line="280" w:lineRule="atLeast"/>
      <w:ind w:left="1210"/>
      <w:contextualSpacing/>
    </w:pPr>
  </w:style>
  <w:style w:type="paragraph" w:styleId="ListNumber5">
    <w:name w:val="List Number 5"/>
    <w:basedOn w:val="Normal"/>
    <w:uiPriority w:val="99"/>
    <w:semiHidden/>
    <w:unhideWhenUsed/>
    <w:rsid w:val="00EA3B42"/>
    <w:pPr>
      <w:numPr>
        <w:numId w:val="12"/>
      </w:numPr>
      <w:spacing w:after="140" w:line="280" w:lineRule="atLeast"/>
      <w:ind w:left="1498"/>
      <w:contextualSpacing/>
    </w:pPr>
  </w:style>
  <w:style w:type="paragraph" w:styleId="ListParagraph">
    <w:name w:val="List Paragraph"/>
    <w:basedOn w:val="Normal"/>
    <w:uiPriority w:val="99"/>
    <w:unhideWhenUsed/>
    <w:rsid w:val="00866BDC"/>
    <w:pPr>
      <w:ind w:left="720"/>
      <w:contextualSpacing/>
    </w:pPr>
  </w:style>
  <w:style w:type="paragraph" w:styleId="MacroText">
    <w:name w:val="macro"/>
    <w:link w:val="MacroTextChar"/>
    <w:uiPriority w:val="99"/>
    <w:semiHidden/>
    <w:unhideWhenUsed/>
    <w:rsid w:val="00866BD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Verdana"/>
      <w:sz w:val="20"/>
      <w:szCs w:val="20"/>
      <w:lang w:val="en-GB"/>
    </w:rPr>
  </w:style>
  <w:style w:type="character" w:customStyle="1" w:styleId="MacroTextChar">
    <w:name w:val="Macro Text Char"/>
    <w:basedOn w:val="DefaultParagraphFont"/>
    <w:link w:val="MacroText"/>
    <w:uiPriority w:val="99"/>
    <w:semiHidden/>
    <w:rsid w:val="00866BDC"/>
    <w:rPr>
      <w:rFonts w:ascii="Consolas" w:hAnsi="Consolas" w:cs="Verdana"/>
      <w:sz w:val="20"/>
      <w:szCs w:val="20"/>
      <w:lang w:val="en-GB"/>
    </w:rPr>
  </w:style>
  <w:style w:type="paragraph" w:styleId="MessageHeader">
    <w:name w:val="Message Header"/>
    <w:basedOn w:val="Normal"/>
    <w:link w:val="MessageHeaderChar"/>
    <w:uiPriority w:val="99"/>
    <w:semiHidden/>
    <w:unhideWhenUsed/>
    <w:rsid w:val="00866BDC"/>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66BDC"/>
    <w:rPr>
      <w:rFonts w:asciiTheme="majorHAnsi" w:eastAsiaTheme="majorEastAsia" w:hAnsiTheme="majorHAnsi" w:cstheme="majorBidi"/>
      <w:sz w:val="24"/>
      <w:szCs w:val="24"/>
      <w:shd w:val="pct20" w:color="auto" w:fill="auto"/>
      <w:lang w:val="en-GB"/>
    </w:rPr>
  </w:style>
  <w:style w:type="paragraph" w:styleId="NoSpacing">
    <w:name w:val="No Spacing"/>
    <w:uiPriority w:val="99"/>
    <w:semiHidden/>
    <w:unhideWhenUsed/>
    <w:rsid w:val="00866BDC"/>
    <w:pPr>
      <w:spacing w:after="0" w:line="240" w:lineRule="auto"/>
    </w:pPr>
    <w:rPr>
      <w:rFonts w:ascii="Verdana" w:hAnsi="Verdana" w:cs="Verdana"/>
      <w:sz w:val="18"/>
      <w:szCs w:val="18"/>
      <w:lang w:val="en-GB"/>
    </w:rPr>
  </w:style>
  <w:style w:type="paragraph" w:styleId="NormalWeb">
    <w:name w:val="Normal (Web)"/>
    <w:basedOn w:val="Normal"/>
    <w:uiPriority w:val="99"/>
    <w:semiHidden/>
    <w:unhideWhenUsed/>
    <w:rsid w:val="00866BDC"/>
    <w:rPr>
      <w:rFonts w:ascii="Times New Roman" w:hAnsi="Times New Roman" w:cs="Times New Roman"/>
      <w:sz w:val="24"/>
      <w:szCs w:val="24"/>
    </w:rPr>
  </w:style>
  <w:style w:type="paragraph" w:styleId="NormalIndent">
    <w:name w:val="Normal Indent"/>
    <w:basedOn w:val="Normal"/>
    <w:uiPriority w:val="99"/>
    <w:semiHidden/>
    <w:unhideWhenUsed/>
    <w:rsid w:val="00866BDC"/>
    <w:pPr>
      <w:ind w:left="720"/>
    </w:pPr>
  </w:style>
  <w:style w:type="paragraph" w:styleId="NoteHeading">
    <w:name w:val="Note Heading"/>
    <w:basedOn w:val="Normal"/>
    <w:next w:val="Normal"/>
    <w:link w:val="NoteHeadingChar"/>
    <w:uiPriority w:val="99"/>
    <w:semiHidden/>
    <w:unhideWhenUsed/>
    <w:rsid w:val="00866BDC"/>
  </w:style>
  <w:style w:type="character" w:customStyle="1" w:styleId="NoteHeadingChar">
    <w:name w:val="Note Heading Char"/>
    <w:basedOn w:val="DefaultParagraphFont"/>
    <w:link w:val="NoteHeading"/>
    <w:uiPriority w:val="99"/>
    <w:semiHidden/>
    <w:rsid w:val="00866BDC"/>
    <w:rPr>
      <w:rFonts w:ascii="Verdana" w:hAnsi="Verdana" w:cs="Verdana"/>
      <w:sz w:val="18"/>
      <w:szCs w:val="18"/>
      <w:lang w:val="en-GB"/>
    </w:rPr>
  </w:style>
  <w:style w:type="character" w:styleId="PageNumber">
    <w:name w:val="page number"/>
    <w:basedOn w:val="DefaultParagraphFont"/>
    <w:uiPriority w:val="99"/>
    <w:semiHidden/>
    <w:unhideWhenUsed/>
    <w:rsid w:val="00866BDC"/>
  </w:style>
  <w:style w:type="paragraph" w:styleId="PlainText">
    <w:name w:val="Plain Text"/>
    <w:basedOn w:val="Normal"/>
    <w:link w:val="PlainTextChar"/>
    <w:uiPriority w:val="99"/>
    <w:semiHidden/>
    <w:unhideWhenUsed/>
    <w:rsid w:val="00866BDC"/>
    <w:rPr>
      <w:rFonts w:ascii="Consolas" w:hAnsi="Consolas"/>
      <w:sz w:val="21"/>
      <w:szCs w:val="21"/>
    </w:rPr>
  </w:style>
  <w:style w:type="character" w:customStyle="1" w:styleId="PlainTextChar">
    <w:name w:val="Plain Text Char"/>
    <w:basedOn w:val="DefaultParagraphFont"/>
    <w:link w:val="PlainText"/>
    <w:uiPriority w:val="99"/>
    <w:semiHidden/>
    <w:rsid w:val="00866BDC"/>
    <w:rPr>
      <w:rFonts w:ascii="Consolas" w:hAnsi="Consolas" w:cs="Verdana"/>
      <w:sz w:val="21"/>
      <w:szCs w:val="21"/>
      <w:lang w:val="en-GB"/>
    </w:rPr>
  </w:style>
  <w:style w:type="paragraph" w:styleId="Quote">
    <w:name w:val="Quote"/>
    <w:basedOn w:val="Normal"/>
    <w:next w:val="Normal"/>
    <w:link w:val="QuoteChar"/>
    <w:uiPriority w:val="99"/>
    <w:semiHidden/>
    <w:unhideWhenUsed/>
    <w:rsid w:val="00866BDC"/>
    <w:rPr>
      <w:i/>
      <w:iCs/>
      <w:color w:val="000000" w:themeColor="text1"/>
    </w:rPr>
  </w:style>
  <w:style w:type="character" w:customStyle="1" w:styleId="QuoteChar">
    <w:name w:val="Quote Char"/>
    <w:basedOn w:val="DefaultParagraphFont"/>
    <w:link w:val="Quote"/>
    <w:uiPriority w:val="29"/>
    <w:rsid w:val="00866BDC"/>
    <w:rPr>
      <w:rFonts w:ascii="Verdana" w:hAnsi="Verdana" w:cs="Verdana"/>
      <w:i/>
      <w:iCs/>
      <w:color w:val="000000" w:themeColor="text1"/>
      <w:sz w:val="18"/>
      <w:szCs w:val="18"/>
      <w:lang w:val="en-GB"/>
    </w:rPr>
  </w:style>
  <w:style w:type="paragraph" w:styleId="Salutation">
    <w:name w:val="Salutation"/>
    <w:basedOn w:val="Normal"/>
    <w:next w:val="Normal"/>
    <w:link w:val="SalutationChar"/>
    <w:uiPriority w:val="99"/>
    <w:semiHidden/>
    <w:unhideWhenUsed/>
    <w:rsid w:val="00866BDC"/>
  </w:style>
  <w:style w:type="character" w:customStyle="1" w:styleId="SalutationChar">
    <w:name w:val="Salutation Char"/>
    <w:basedOn w:val="DefaultParagraphFont"/>
    <w:link w:val="Salutation"/>
    <w:uiPriority w:val="99"/>
    <w:semiHidden/>
    <w:rsid w:val="00866BDC"/>
    <w:rPr>
      <w:rFonts w:ascii="Verdana" w:hAnsi="Verdana" w:cs="Verdana"/>
      <w:sz w:val="18"/>
      <w:szCs w:val="18"/>
      <w:lang w:val="en-GB"/>
    </w:rPr>
  </w:style>
  <w:style w:type="paragraph" w:styleId="Signature">
    <w:name w:val="Signature"/>
    <w:basedOn w:val="Normal"/>
    <w:link w:val="SignatureChar"/>
    <w:uiPriority w:val="99"/>
    <w:semiHidden/>
    <w:unhideWhenUsed/>
    <w:rsid w:val="00866BDC"/>
    <w:pPr>
      <w:ind w:left="4252"/>
    </w:pPr>
  </w:style>
  <w:style w:type="character" w:customStyle="1" w:styleId="SignatureChar">
    <w:name w:val="Signature Char"/>
    <w:basedOn w:val="DefaultParagraphFont"/>
    <w:link w:val="Signature"/>
    <w:uiPriority w:val="99"/>
    <w:semiHidden/>
    <w:rsid w:val="00866BDC"/>
    <w:rPr>
      <w:rFonts w:ascii="Verdana" w:hAnsi="Verdana" w:cs="Verdana"/>
      <w:sz w:val="18"/>
      <w:szCs w:val="18"/>
      <w:lang w:val="en-GB"/>
    </w:rPr>
  </w:style>
  <w:style w:type="character" w:styleId="Strong">
    <w:name w:val="Strong"/>
    <w:basedOn w:val="DefaultParagraphFont"/>
    <w:uiPriority w:val="99"/>
    <w:semiHidden/>
    <w:unhideWhenUsed/>
    <w:rsid w:val="00866BDC"/>
    <w:rPr>
      <w:b/>
      <w:bCs/>
    </w:rPr>
  </w:style>
  <w:style w:type="paragraph" w:styleId="Subtitle">
    <w:name w:val="Subtitle"/>
    <w:basedOn w:val="Normal"/>
    <w:next w:val="Normal"/>
    <w:link w:val="SubtitleChar"/>
    <w:uiPriority w:val="99"/>
    <w:semiHidden/>
    <w:unhideWhenUsed/>
    <w:rsid w:val="00866BD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66BDC"/>
    <w:rPr>
      <w:rFonts w:asciiTheme="majorHAnsi" w:eastAsiaTheme="majorEastAsia" w:hAnsiTheme="majorHAnsi" w:cstheme="majorBidi"/>
      <w:i/>
      <w:iCs/>
      <w:color w:val="4F81BD" w:themeColor="accent1"/>
      <w:spacing w:val="15"/>
      <w:sz w:val="24"/>
      <w:szCs w:val="24"/>
      <w:lang w:val="en-GB"/>
    </w:rPr>
  </w:style>
  <w:style w:type="character" w:styleId="SubtleEmphasis">
    <w:name w:val="Subtle Emphasis"/>
    <w:basedOn w:val="DefaultParagraphFont"/>
    <w:uiPriority w:val="99"/>
    <w:semiHidden/>
    <w:unhideWhenUsed/>
    <w:rsid w:val="00866BDC"/>
    <w:rPr>
      <w:i/>
      <w:iCs/>
      <w:color w:val="808080" w:themeColor="text1" w:themeTint="7F"/>
    </w:rPr>
  </w:style>
  <w:style w:type="character" w:styleId="SubtleReference">
    <w:name w:val="Subtle Reference"/>
    <w:basedOn w:val="DefaultParagraphFont"/>
    <w:uiPriority w:val="99"/>
    <w:semiHidden/>
    <w:unhideWhenUsed/>
    <w:rsid w:val="00866BDC"/>
    <w:rPr>
      <w:smallCaps/>
      <w:color w:val="C0504D" w:themeColor="accent2"/>
      <w:u w:val="single"/>
    </w:rPr>
  </w:style>
  <w:style w:type="paragraph" w:styleId="TableofAuthorities">
    <w:name w:val="table of authorities"/>
    <w:basedOn w:val="Normal"/>
    <w:next w:val="Normal"/>
    <w:uiPriority w:val="99"/>
    <w:semiHidden/>
    <w:unhideWhenUsed/>
    <w:rsid w:val="00866BDC"/>
    <w:pPr>
      <w:ind w:left="180" w:hanging="180"/>
    </w:pPr>
  </w:style>
  <w:style w:type="paragraph" w:styleId="TableofFigures">
    <w:name w:val="table of figures"/>
    <w:basedOn w:val="Normal"/>
    <w:next w:val="Normal"/>
    <w:uiPriority w:val="99"/>
    <w:semiHidden/>
    <w:unhideWhenUsed/>
    <w:rsid w:val="00866BDC"/>
  </w:style>
  <w:style w:type="paragraph" w:styleId="Title">
    <w:name w:val="Title"/>
    <w:basedOn w:val="Normal"/>
    <w:next w:val="Normal"/>
    <w:link w:val="TitleChar"/>
    <w:uiPriority w:val="99"/>
    <w:semiHidden/>
    <w:unhideWhenUsed/>
    <w:rsid w:val="00866BD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66BDC"/>
    <w:rPr>
      <w:rFonts w:asciiTheme="majorHAnsi" w:eastAsiaTheme="majorEastAsia" w:hAnsiTheme="majorHAnsi" w:cstheme="majorBidi"/>
      <w:color w:val="17365D" w:themeColor="text2" w:themeShade="BF"/>
      <w:spacing w:val="5"/>
      <w:kern w:val="28"/>
      <w:sz w:val="52"/>
      <w:szCs w:val="52"/>
      <w:lang w:val="en-GB"/>
    </w:rPr>
  </w:style>
  <w:style w:type="paragraph" w:styleId="TOAHeading">
    <w:name w:val="toa heading"/>
    <w:basedOn w:val="Normal"/>
    <w:next w:val="Normal"/>
    <w:uiPriority w:val="99"/>
    <w:semiHidden/>
    <w:unhideWhenUsed/>
    <w:rsid w:val="00866BDC"/>
    <w:pPr>
      <w:spacing w:before="120"/>
    </w:pPr>
    <w:rPr>
      <w:rFonts w:asciiTheme="majorHAnsi" w:eastAsiaTheme="majorEastAsia" w:hAnsiTheme="majorHAnsi" w:cstheme="majorBidi"/>
      <w:b/>
      <w:bCs/>
      <w:sz w:val="24"/>
      <w:szCs w:val="24"/>
    </w:rPr>
  </w:style>
  <w:style w:type="paragraph" w:styleId="TOC9">
    <w:name w:val="toc 9"/>
    <w:basedOn w:val="Normal"/>
    <w:next w:val="Normal"/>
    <w:autoRedefine/>
    <w:uiPriority w:val="99"/>
    <w:semiHidden/>
    <w:unhideWhenUsed/>
    <w:rsid w:val="00866BDC"/>
    <w:pPr>
      <w:spacing w:after="100"/>
      <w:ind w:left="1440"/>
    </w:pPr>
  </w:style>
  <w:style w:type="paragraph" w:styleId="TOCHeading">
    <w:name w:val="TOC Heading"/>
    <w:basedOn w:val="Heading1"/>
    <w:next w:val="Normal"/>
    <w:uiPriority w:val="99"/>
    <w:semiHidden/>
    <w:unhideWhenUsed/>
    <w:rsid w:val="00866BDC"/>
    <w:pPr>
      <w:keepLines/>
      <w:numPr>
        <w:numId w:val="0"/>
      </w:numPr>
      <w:spacing w:before="480"/>
      <w:outlineLvl w:val="9"/>
    </w:pPr>
    <w:rPr>
      <w:rFonts w:asciiTheme="majorHAnsi" w:eastAsiaTheme="majorEastAsia" w:hAnsiTheme="majorHAnsi" w:cstheme="majorBidi"/>
      <w:bCs/>
      <w:caps w:val="0"/>
      <w:color w:val="365F91" w:themeColor="accent1" w:themeShade="BF"/>
      <w:sz w:val="28"/>
      <w:szCs w:val="28"/>
    </w:rPr>
  </w:style>
  <w:style w:type="numbering" w:styleId="111111">
    <w:name w:val="Outline List 2"/>
    <w:basedOn w:val="NoList"/>
    <w:uiPriority w:val="99"/>
    <w:semiHidden/>
    <w:unhideWhenUsed/>
    <w:rsid w:val="00B24545"/>
    <w:pPr>
      <w:numPr>
        <w:numId w:val="13"/>
      </w:numPr>
    </w:pPr>
  </w:style>
  <w:style w:type="numbering" w:styleId="1ai">
    <w:name w:val="Outline List 1"/>
    <w:basedOn w:val="NoList"/>
    <w:uiPriority w:val="99"/>
    <w:semiHidden/>
    <w:unhideWhenUsed/>
    <w:rsid w:val="00B24545"/>
    <w:pPr>
      <w:numPr>
        <w:numId w:val="14"/>
      </w:numPr>
    </w:pPr>
  </w:style>
  <w:style w:type="numbering" w:styleId="ArticleSection">
    <w:name w:val="Outline List 3"/>
    <w:basedOn w:val="NoList"/>
    <w:uiPriority w:val="99"/>
    <w:semiHidden/>
    <w:unhideWhenUsed/>
    <w:rsid w:val="00B24545"/>
    <w:pPr>
      <w:numPr>
        <w:numId w:val="15"/>
      </w:numPr>
    </w:pPr>
  </w:style>
  <w:style w:type="table" w:styleId="ColorfulGrid">
    <w:name w:val="Colorful Grid"/>
    <w:basedOn w:val="TableNormal"/>
    <w:uiPriority w:val="99"/>
    <w:semiHidden/>
    <w:unhideWhenUsed/>
    <w:rsid w:val="00B2454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9"/>
    <w:semiHidden/>
    <w:unhideWhenUsed/>
    <w:rsid w:val="00B2454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99"/>
    <w:semiHidden/>
    <w:unhideWhenUsed/>
    <w:rsid w:val="00B2454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99"/>
    <w:semiHidden/>
    <w:unhideWhenUsed/>
    <w:rsid w:val="00B2454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99"/>
    <w:semiHidden/>
    <w:unhideWhenUsed/>
    <w:rsid w:val="00B2454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99"/>
    <w:semiHidden/>
    <w:unhideWhenUsed/>
    <w:rsid w:val="00B2454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99"/>
    <w:semiHidden/>
    <w:unhideWhenUsed/>
    <w:rsid w:val="00B2454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99"/>
    <w:semiHidden/>
    <w:unhideWhenUsed/>
    <w:rsid w:val="00B24545"/>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semiHidden/>
    <w:unhideWhenUsed/>
    <w:rsid w:val="00B24545"/>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99"/>
    <w:semiHidden/>
    <w:unhideWhenUsed/>
    <w:rsid w:val="00B24545"/>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99"/>
    <w:semiHidden/>
    <w:unhideWhenUsed/>
    <w:rsid w:val="00B24545"/>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99"/>
    <w:semiHidden/>
    <w:unhideWhenUsed/>
    <w:rsid w:val="00B24545"/>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99"/>
    <w:semiHidden/>
    <w:unhideWhenUsed/>
    <w:rsid w:val="00B24545"/>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99"/>
    <w:semiHidden/>
    <w:unhideWhenUsed/>
    <w:rsid w:val="00B24545"/>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99"/>
    <w:semiHidden/>
    <w:unhideWhenUsed/>
    <w:rsid w:val="00B24545"/>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unhideWhenUsed/>
    <w:rsid w:val="00B24545"/>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unhideWhenUsed/>
    <w:rsid w:val="00B24545"/>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unhideWhenUsed/>
    <w:rsid w:val="00B24545"/>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99"/>
    <w:semiHidden/>
    <w:unhideWhenUsed/>
    <w:rsid w:val="00B24545"/>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unhideWhenUsed/>
    <w:rsid w:val="00B24545"/>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unhideWhenUsed/>
    <w:rsid w:val="00B24545"/>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99"/>
    <w:semiHidden/>
    <w:unhideWhenUsed/>
    <w:rsid w:val="00B24545"/>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unhideWhenUsed/>
    <w:rsid w:val="00B24545"/>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99"/>
    <w:semiHidden/>
    <w:unhideWhenUsed/>
    <w:rsid w:val="00B24545"/>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99"/>
    <w:semiHidden/>
    <w:unhideWhenUsed/>
    <w:rsid w:val="00B24545"/>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99"/>
    <w:semiHidden/>
    <w:unhideWhenUsed/>
    <w:rsid w:val="00B24545"/>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99"/>
    <w:semiHidden/>
    <w:unhideWhenUsed/>
    <w:rsid w:val="00B24545"/>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99"/>
    <w:semiHidden/>
    <w:unhideWhenUsed/>
    <w:rsid w:val="00B24545"/>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GridTable1Light">
    <w:name w:val="Grid Table 1 Light"/>
    <w:basedOn w:val="TableNormal"/>
    <w:uiPriority w:val="99"/>
    <w:rsid w:val="00B2454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9"/>
    <w:rsid w:val="00B24545"/>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9"/>
    <w:rsid w:val="00B24545"/>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9"/>
    <w:rsid w:val="00B24545"/>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9"/>
    <w:rsid w:val="00B24545"/>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9"/>
    <w:rsid w:val="00B24545"/>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9"/>
    <w:rsid w:val="00B24545"/>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B2454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99"/>
    <w:rsid w:val="00B24545"/>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99"/>
    <w:rsid w:val="00B24545"/>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99"/>
    <w:rsid w:val="00B24545"/>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99"/>
    <w:rsid w:val="00B24545"/>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99"/>
    <w:rsid w:val="00B24545"/>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99"/>
    <w:rsid w:val="00B24545"/>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99"/>
    <w:rsid w:val="00B2454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99"/>
    <w:rsid w:val="00B2454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99"/>
    <w:rsid w:val="00B24545"/>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99"/>
    <w:rsid w:val="00B2454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99"/>
    <w:rsid w:val="00B24545"/>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99"/>
    <w:rsid w:val="00B24545"/>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99"/>
    <w:rsid w:val="00B24545"/>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99"/>
    <w:rsid w:val="00B2454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99"/>
    <w:rsid w:val="00B2454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99"/>
    <w:rsid w:val="00B24545"/>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99"/>
    <w:rsid w:val="00B2454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99"/>
    <w:rsid w:val="00B24545"/>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99"/>
    <w:rsid w:val="00B24545"/>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99"/>
    <w:rsid w:val="00B24545"/>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99"/>
    <w:rsid w:val="00B2454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99"/>
    <w:rsid w:val="00B2454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99"/>
    <w:rsid w:val="00B2454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99"/>
    <w:rsid w:val="00B2454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99"/>
    <w:rsid w:val="00B2454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99"/>
    <w:rsid w:val="00B2454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99"/>
    <w:rsid w:val="00B2454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99"/>
    <w:rsid w:val="00B2454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99"/>
    <w:rsid w:val="00B24545"/>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99"/>
    <w:rsid w:val="00B24545"/>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99"/>
    <w:rsid w:val="00B24545"/>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99"/>
    <w:rsid w:val="00B24545"/>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99"/>
    <w:rsid w:val="00B24545"/>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99"/>
    <w:rsid w:val="00B24545"/>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99"/>
    <w:rsid w:val="00B2454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99"/>
    <w:rsid w:val="00B24545"/>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99"/>
    <w:rsid w:val="00B24545"/>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99"/>
    <w:rsid w:val="00B24545"/>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99"/>
    <w:rsid w:val="00B24545"/>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99"/>
    <w:rsid w:val="00B24545"/>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99"/>
    <w:rsid w:val="00B24545"/>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1">
    <w:name w:val="Hashtag1"/>
    <w:basedOn w:val="DefaultParagraphFont"/>
    <w:uiPriority w:val="99"/>
    <w:semiHidden/>
    <w:unhideWhenUsed/>
    <w:rsid w:val="00B24545"/>
    <w:rPr>
      <w:color w:val="2B579A"/>
      <w:shd w:val="clear" w:color="auto" w:fill="E6E6E6"/>
    </w:rPr>
  </w:style>
  <w:style w:type="table" w:styleId="LightGrid">
    <w:name w:val="Light Grid"/>
    <w:basedOn w:val="TableNormal"/>
    <w:uiPriority w:val="99"/>
    <w:semiHidden/>
    <w:unhideWhenUsed/>
    <w:rsid w:val="00B2454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unhideWhenUsed/>
    <w:rsid w:val="00B24545"/>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99"/>
    <w:semiHidden/>
    <w:unhideWhenUsed/>
    <w:rsid w:val="00B24545"/>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99"/>
    <w:semiHidden/>
    <w:unhideWhenUsed/>
    <w:rsid w:val="00B2454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99"/>
    <w:semiHidden/>
    <w:unhideWhenUsed/>
    <w:rsid w:val="00B2454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99"/>
    <w:semiHidden/>
    <w:unhideWhenUsed/>
    <w:rsid w:val="00B2454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99"/>
    <w:semiHidden/>
    <w:unhideWhenUsed/>
    <w:rsid w:val="00B2454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99"/>
    <w:semiHidden/>
    <w:unhideWhenUsed/>
    <w:rsid w:val="00B2454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unhideWhenUsed/>
    <w:rsid w:val="00B24545"/>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99"/>
    <w:semiHidden/>
    <w:unhideWhenUsed/>
    <w:rsid w:val="00B24545"/>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99"/>
    <w:semiHidden/>
    <w:unhideWhenUsed/>
    <w:rsid w:val="00B2454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99"/>
    <w:semiHidden/>
    <w:unhideWhenUsed/>
    <w:rsid w:val="00B2454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99"/>
    <w:semiHidden/>
    <w:unhideWhenUsed/>
    <w:rsid w:val="00B2454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99"/>
    <w:semiHidden/>
    <w:unhideWhenUsed/>
    <w:rsid w:val="00B2454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99"/>
    <w:semiHidden/>
    <w:unhideWhenUsed/>
    <w:rsid w:val="00B2454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unhideWhenUsed/>
    <w:rsid w:val="00B24545"/>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99"/>
    <w:semiHidden/>
    <w:unhideWhenUsed/>
    <w:rsid w:val="00B24545"/>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99"/>
    <w:semiHidden/>
    <w:unhideWhenUsed/>
    <w:rsid w:val="00B24545"/>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99"/>
    <w:semiHidden/>
    <w:unhideWhenUsed/>
    <w:rsid w:val="00B24545"/>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99"/>
    <w:semiHidden/>
    <w:unhideWhenUsed/>
    <w:rsid w:val="00B24545"/>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99"/>
    <w:semiHidden/>
    <w:unhideWhenUsed/>
    <w:rsid w:val="00B24545"/>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Table1Light">
    <w:name w:val="List Table 1 Light"/>
    <w:basedOn w:val="TableNormal"/>
    <w:uiPriority w:val="99"/>
    <w:rsid w:val="00B24545"/>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99"/>
    <w:rsid w:val="00B24545"/>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99"/>
    <w:rsid w:val="00B24545"/>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99"/>
    <w:rsid w:val="00B24545"/>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99"/>
    <w:rsid w:val="00B24545"/>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99"/>
    <w:rsid w:val="00B24545"/>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99"/>
    <w:rsid w:val="00B24545"/>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99"/>
    <w:rsid w:val="00B24545"/>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99"/>
    <w:rsid w:val="00B24545"/>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99"/>
    <w:rsid w:val="00B24545"/>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99"/>
    <w:rsid w:val="00B24545"/>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99"/>
    <w:rsid w:val="00B24545"/>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99"/>
    <w:rsid w:val="00B24545"/>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99"/>
    <w:rsid w:val="00B24545"/>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99"/>
    <w:rsid w:val="00B2454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99"/>
    <w:rsid w:val="00B24545"/>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99"/>
    <w:rsid w:val="00B24545"/>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99"/>
    <w:rsid w:val="00B24545"/>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99"/>
    <w:rsid w:val="00B24545"/>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99"/>
    <w:rsid w:val="00B24545"/>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99"/>
    <w:rsid w:val="00B24545"/>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99"/>
    <w:rsid w:val="00B2454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99"/>
    <w:rsid w:val="00B2454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99"/>
    <w:rsid w:val="00B24545"/>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99"/>
    <w:rsid w:val="00B2454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99"/>
    <w:rsid w:val="00B24545"/>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99"/>
    <w:rsid w:val="00B24545"/>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99"/>
    <w:rsid w:val="00B24545"/>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99"/>
    <w:rsid w:val="00B24545"/>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9"/>
    <w:rsid w:val="00B24545"/>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9"/>
    <w:rsid w:val="00B24545"/>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9"/>
    <w:rsid w:val="00B24545"/>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9"/>
    <w:rsid w:val="00B24545"/>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9"/>
    <w:rsid w:val="00B24545"/>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9"/>
    <w:rsid w:val="00B24545"/>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9"/>
    <w:rsid w:val="00B24545"/>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99"/>
    <w:rsid w:val="00B24545"/>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99"/>
    <w:rsid w:val="00B24545"/>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99"/>
    <w:rsid w:val="00B24545"/>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99"/>
    <w:rsid w:val="00B24545"/>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99"/>
    <w:rsid w:val="00B24545"/>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99"/>
    <w:rsid w:val="00B24545"/>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99"/>
    <w:rsid w:val="00B24545"/>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99"/>
    <w:rsid w:val="00B24545"/>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99"/>
    <w:rsid w:val="00B24545"/>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99"/>
    <w:rsid w:val="00B24545"/>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99"/>
    <w:rsid w:val="00B24545"/>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99"/>
    <w:rsid w:val="00B24545"/>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99"/>
    <w:rsid w:val="00B24545"/>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99"/>
    <w:semiHidden/>
    <w:unhideWhenUsed/>
    <w:rsid w:val="00B2454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semiHidden/>
    <w:unhideWhenUsed/>
    <w:rsid w:val="00B24545"/>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99"/>
    <w:semiHidden/>
    <w:unhideWhenUsed/>
    <w:rsid w:val="00B24545"/>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99"/>
    <w:semiHidden/>
    <w:unhideWhenUsed/>
    <w:rsid w:val="00B24545"/>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99"/>
    <w:semiHidden/>
    <w:unhideWhenUsed/>
    <w:rsid w:val="00B24545"/>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99"/>
    <w:semiHidden/>
    <w:unhideWhenUsed/>
    <w:rsid w:val="00B24545"/>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99"/>
    <w:semiHidden/>
    <w:unhideWhenUsed/>
    <w:rsid w:val="00B24545"/>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99"/>
    <w:semiHidden/>
    <w:unhideWhenUsed/>
    <w:rsid w:val="00B2454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semiHidden/>
    <w:unhideWhenUsed/>
    <w:rsid w:val="00B2454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semiHidden/>
    <w:unhideWhenUsed/>
    <w:rsid w:val="00B2454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semiHidden/>
    <w:unhideWhenUsed/>
    <w:rsid w:val="00B2454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semiHidden/>
    <w:unhideWhenUsed/>
    <w:rsid w:val="00B2454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semiHidden/>
    <w:unhideWhenUsed/>
    <w:rsid w:val="00B2454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semiHidden/>
    <w:unhideWhenUsed/>
    <w:rsid w:val="00B2454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unhideWhenUsed/>
    <w:rsid w:val="00B2454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semiHidden/>
    <w:unhideWhenUsed/>
    <w:rsid w:val="00B2454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99"/>
    <w:semiHidden/>
    <w:unhideWhenUsed/>
    <w:rsid w:val="00B2454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99"/>
    <w:semiHidden/>
    <w:unhideWhenUsed/>
    <w:rsid w:val="00B2454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99"/>
    <w:semiHidden/>
    <w:unhideWhenUsed/>
    <w:rsid w:val="00B2454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99"/>
    <w:semiHidden/>
    <w:unhideWhenUsed/>
    <w:rsid w:val="00B2454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99"/>
    <w:semiHidden/>
    <w:unhideWhenUsed/>
    <w:rsid w:val="00B2454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99"/>
    <w:semiHidden/>
    <w:unhideWhenUsed/>
    <w:rsid w:val="00B2454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semiHidden/>
    <w:unhideWhenUsed/>
    <w:rsid w:val="00B2454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99"/>
    <w:semiHidden/>
    <w:unhideWhenUsed/>
    <w:rsid w:val="00B24545"/>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99"/>
    <w:semiHidden/>
    <w:unhideWhenUsed/>
    <w:rsid w:val="00B24545"/>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99"/>
    <w:semiHidden/>
    <w:unhideWhenUsed/>
    <w:rsid w:val="00B24545"/>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99"/>
    <w:semiHidden/>
    <w:unhideWhenUsed/>
    <w:rsid w:val="00B24545"/>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99"/>
    <w:semiHidden/>
    <w:unhideWhenUsed/>
    <w:rsid w:val="00B24545"/>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99"/>
    <w:semiHidden/>
    <w:unhideWhenUsed/>
    <w:rsid w:val="00B2454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9"/>
    <w:semiHidden/>
    <w:unhideWhenUsed/>
    <w:rsid w:val="00B2454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9"/>
    <w:semiHidden/>
    <w:unhideWhenUsed/>
    <w:rsid w:val="00B2454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9"/>
    <w:semiHidden/>
    <w:unhideWhenUsed/>
    <w:rsid w:val="00B2454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9"/>
    <w:semiHidden/>
    <w:unhideWhenUsed/>
    <w:rsid w:val="00B2454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9"/>
    <w:semiHidden/>
    <w:unhideWhenUsed/>
    <w:rsid w:val="00B2454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9"/>
    <w:semiHidden/>
    <w:unhideWhenUsed/>
    <w:rsid w:val="00B2454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9"/>
    <w:semiHidden/>
    <w:unhideWhenUsed/>
    <w:rsid w:val="00B2454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unhideWhenUsed/>
    <w:rsid w:val="00B24545"/>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semiHidden/>
    <w:unhideWhenUsed/>
    <w:rsid w:val="00B24545"/>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semiHidden/>
    <w:unhideWhenUsed/>
    <w:rsid w:val="00B24545"/>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semiHidden/>
    <w:unhideWhenUsed/>
    <w:rsid w:val="00B24545"/>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semiHidden/>
    <w:unhideWhenUsed/>
    <w:rsid w:val="00B24545"/>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semiHidden/>
    <w:unhideWhenUsed/>
    <w:rsid w:val="00B24545"/>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unhideWhenUsed/>
    <w:rsid w:val="00B245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99"/>
    <w:semiHidden/>
    <w:unhideWhenUsed/>
    <w:rsid w:val="00B245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99"/>
    <w:semiHidden/>
    <w:unhideWhenUsed/>
    <w:rsid w:val="00B245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99"/>
    <w:semiHidden/>
    <w:unhideWhenUsed/>
    <w:rsid w:val="00B245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99"/>
    <w:semiHidden/>
    <w:unhideWhenUsed/>
    <w:rsid w:val="00B245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99"/>
    <w:semiHidden/>
    <w:unhideWhenUsed/>
    <w:rsid w:val="00B245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99"/>
    <w:semiHidden/>
    <w:unhideWhenUsed/>
    <w:rsid w:val="00B245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unhideWhenUsed/>
    <w:rsid w:val="00B24545"/>
    <w:rPr>
      <w:color w:val="2B579A"/>
      <w:shd w:val="clear" w:color="auto" w:fill="E6E6E6"/>
    </w:rPr>
  </w:style>
  <w:style w:type="table" w:styleId="PlainTable1">
    <w:name w:val="Plain Table 1"/>
    <w:basedOn w:val="TableNormal"/>
    <w:uiPriority w:val="99"/>
    <w:rsid w:val="00B245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B2454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B2454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B2454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B245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1">
    <w:name w:val="Smart Hyperlink1"/>
    <w:basedOn w:val="DefaultParagraphFont"/>
    <w:uiPriority w:val="99"/>
    <w:semiHidden/>
    <w:unhideWhenUsed/>
    <w:rsid w:val="00B24545"/>
    <w:rPr>
      <w:u w:val="dotted"/>
    </w:rPr>
  </w:style>
  <w:style w:type="table" w:styleId="Table3Deffects1">
    <w:name w:val="Table 3D effects 1"/>
    <w:basedOn w:val="TableNormal"/>
    <w:uiPriority w:val="99"/>
    <w:semiHidden/>
    <w:unhideWhenUsed/>
    <w:rsid w:val="00B24545"/>
    <w:pPr>
      <w:spacing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B24545"/>
    <w:pPr>
      <w:spacing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B24545"/>
    <w:pPr>
      <w:spacing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B24545"/>
    <w:pPr>
      <w:spacing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B24545"/>
    <w:pPr>
      <w:spacing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B24545"/>
    <w:pPr>
      <w:spacing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B24545"/>
    <w:pPr>
      <w:spacing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B24545"/>
    <w:pPr>
      <w:spacing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B24545"/>
    <w:pPr>
      <w:spacing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B24545"/>
    <w:pPr>
      <w:spacing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B24545"/>
    <w:pPr>
      <w:spacing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B24545"/>
    <w:pPr>
      <w:spacing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B24545"/>
    <w:pPr>
      <w:spacing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B24545"/>
    <w:pPr>
      <w:spacing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B24545"/>
    <w:pPr>
      <w:spacing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B24545"/>
    <w:pPr>
      <w:spacing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B24545"/>
    <w:pPr>
      <w:spacing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B245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B24545"/>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B24545"/>
    <w:pPr>
      <w:spacing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B24545"/>
    <w:pPr>
      <w:spacing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B24545"/>
    <w:pPr>
      <w:spacing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B24545"/>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B24545"/>
    <w:pPr>
      <w:spacing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B24545"/>
    <w:pPr>
      <w:spacing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B24545"/>
    <w:pPr>
      <w:spacing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B245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B24545"/>
    <w:pPr>
      <w:spacing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B24545"/>
    <w:pPr>
      <w:spacing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B24545"/>
    <w:pPr>
      <w:spacing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B24545"/>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B24545"/>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B24545"/>
    <w:pPr>
      <w:spacing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B24545"/>
    <w:pPr>
      <w:spacing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B24545"/>
    <w:pPr>
      <w:spacing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B24545"/>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B24545"/>
    <w:pPr>
      <w:spacing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B24545"/>
    <w:pPr>
      <w:spacing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B24545"/>
    <w:pPr>
      <w:spacing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B24545"/>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B24545"/>
    <w:pPr>
      <w:spacing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B245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B24545"/>
    <w:pPr>
      <w:spacing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B24545"/>
    <w:pPr>
      <w:spacing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B24545"/>
    <w:pPr>
      <w:spacing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VrdnaItlc10pt">
    <w:name w:val="VrdnaItlc10pt"/>
    <w:rsid w:val="007B7067"/>
    <w:pPr>
      <w:suppressAutoHyphens/>
      <w:spacing w:after="0" w:line="240" w:lineRule="auto"/>
    </w:pPr>
    <w:rPr>
      <w:rFonts w:ascii="Verdana" w:eastAsia="Times New Roman" w:hAnsi="Verdana" w:cs="Times New Roman"/>
      <w:i/>
      <w:noProof/>
      <w:spacing w:val="-3"/>
      <w:sz w:val="20"/>
      <w:szCs w:val="20"/>
      <w:lang w:val="en-GB" w:eastAsia="it-IT"/>
    </w:rPr>
  </w:style>
  <w:style w:type="paragraph" w:customStyle="1" w:styleId="10ptBold">
    <w:name w:val="10ptBold"/>
    <w:rsid w:val="007B7067"/>
    <w:pPr>
      <w:spacing w:after="0" w:line="240" w:lineRule="auto"/>
    </w:pPr>
    <w:rPr>
      <w:rFonts w:ascii="Verdana" w:eastAsia="Times New Roman" w:hAnsi="Verdana" w:cs="Times New Roman"/>
      <w:b/>
      <w:i/>
      <w:noProof/>
      <w:spacing w:val="-3"/>
      <w:sz w:val="20"/>
      <w:szCs w:val="20"/>
      <w:lang w:val="en-GB" w:eastAsia="it-IT"/>
    </w:rPr>
  </w:style>
  <w:style w:type="character" w:styleId="UnresolvedMention">
    <w:name w:val="Unresolved Mention"/>
    <w:basedOn w:val="DefaultParagraphFont"/>
    <w:uiPriority w:val="99"/>
    <w:semiHidden/>
    <w:unhideWhenUsed/>
    <w:rsid w:val="004B3F3E"/>
    <w:rPr>
      <w:color w:val="605E5C"/>
      <w:shd w:val="clear" w:color="auto" w:fill="E1DFDD"/>
    </w:rPr>
  </w:style>
  <w:style w:type="paragraph" w:customStyle="1" w:styleId="DNVbullet1">
    <w:name w:val="DNV_bullet1"/>
    <w:basedOn w:val="Normal"/>
    <w:rsid w:val="00BD5B8E"/>
    <w:pPr>
      <w:tabs>
        <w:tab w:val="num" w:pos="720"/>
      </w:tabs>
      <w:spacing w:before="360"/>
      <w:ind w:left="360"/>
    </w:pPr>
    <w:rPr>
      <w:rFonts w:ascii="Verdana" w:eastAsia="Times New Roman" w:hAnsi="Verdana" w:cs="Times New Roman"/>
      <w:bCs/>
      <w:color w:val="000080"/>
      <w:sz w:val="32"/>
      <w:szCs w:val="24"/>
      <w:lang w:eastAsia="it-IT"/>
    </w:rPr>
  </w:style>
  <w:style w:type="paragraph" w:styleId="Revision">
    <w:name w:val="Revision"/>
    <w:hidden/>
    <w:uiPriority w:val="99"/>
    <w:semiHidden/>
    <w:rsid w:val="00683637"/>
    <w:pPr>
      <w:spacing w:after="0" w:line="240" w:lineRule="auto"/>
    </w:pPr>
    <w:rPr>
      <w:rFonts w:ascii="Arial" w:hAnsi="Arial" w:cs="Verdana"/>
      <w:sz w:val="18"/>
      <w:szCs w:val="18"/>
      <w:lang w:val="en-GB"/>
    </w:rPr>
  </w:style>
  <w:style w:type="paragraph" w:customStyle="1" w:styleId="Default">
    <w:name w:val="Default"/>
    <w:rsid w:val="00F83E06"/>
    <w:pPr>
      <w:autoSpaceDE w:val="0"/>
      <w:autoSpaceDN w:val="0"/>
      <w:adjustRightInd w:val="0"/>
      <w:spacing w:after="0" w:line="240" w:lineRule="auto"/>
    </w:pPr>
    <w:rPr>
      <w:rFonts w:ascii="Arial" w:hAnsi="Arial" w:cs="Arial"/>
      <w:color w:val="000000"/>
      <w:sz w:val="24"/>
      <w:szCs w:val="24"/>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169233">
      <w:bodyDiv w:val="1"/>
      <w:marLeft w:val="0"/>
      <w:marRight w:val="0"/>
      <w:marTop w:val="0"/>
      <w:marBottom w:val="0"/>
      <w:divBdr>
        <w:top w:val="none" w:sz="0" w:space="0" w:color="auto"/>
        <w:left w:val="none" w:sz="0" w:space="0" w:color="auto"/>
        <w:bottom w:val="none" w:sz="0" w:space="0" w:color="auto"/>
        <w:right w:val="none" w:sz="0" w:space="0" w:color="auto"/>
      </w:divBdr>
      <w:divsChild>
        <w:div w:id="1501433300">
          <w:marLeft w:val="0"/>
          <w:marRight w:val="0"/>
          <w:marTop w:val="0"/>
          <w:marBottom w:val="0"/>
          <w:divBdr>
            <w:top w:val="none" w:sz="0" w:space="0" w:color="auto"/>
            <w:left w:val="none" w:sz="0" w:space="0" w:color="auto"/>
            <w:bottom w:val="none" w:sz="0" w:space="0" w:color="auto"/>
            <w:right w:val="none" w:sz="0" w:space="0" w:color="auto"/>
          </w:divBdr>
        </w:div>
      </w:divsChild>
    </w:div>
    <w:div w:id="263923213">
      <w:bodyDiv w:val="1"/>
      <w:marLeft w:val="0"/>
      <w:marRight w:val="0"/>
      <w:marTop w:val="0"/>
      <w:marBottom w:val="0"/>
      <w:divBdr>
        <w:top w:val="none" w:sz="0" w:space="0" w:color="auto"/>
        <w:left w:val="none" w:sz="0" w:space="0" w:color="auto"/>
        <w:bottom w:val="none" w:sz="0" w:space="0" w:color="auto"/>
        <w:right w:val="none" w:sz="0" w:space="0" w:color="auto"/>
      </w:divBdr>
    </w:div>
    <w:div w:id="707337308">
      <w:bodyDiv w:val="1"/>
      <w:marLeft w:val="0"/>
      <w:marRight w:val="0"/>
      <w:marTop w:val="0"/>
      <w:marBottom w:val="0"/>
      <w:divBdr>
        <w:top w:val="none" w:sz="0" w:space="0" w:color="auto"/>
        <w:left w:val="none" w:sz="0" w:space="0" w:color="auto"/>
        <w:bottom w:val="none" w:sz="0" w:space="0" w:color="auto"/>
        <w:right w:val="none" w:sz="0" w:space="0" w:color="auto"/>
      </w:divBdr>
    </w:div>
    <w:div w:id="1009479699">
      <w:bodyDiv w:val="1"/>
      <w:marLeft w:val="0"/>
      <w:marRight w:val="0"/>
      <w:marTop w:val="0"/>
      <w:marBottom w:val="0"/>
      <w:divBdr>
        <w:top w:val="none" w:sz="0" w:space="0" w:color="auto"/>
        <w:left w:val="none" w:sz="0" w:space="0" w:color="auto"/>
        <w:bottom w:val="none" w:sz="0" w:space="0" w:color="auto"/>
        <w:right w:val="none" w:sz="0" w:space="0" w:color="auto"/>
      </w:divBdr>
    </w:div>
    <w:div w:id="1314021348">
      <w:bodyDiv w:val="1"/>
      <w:marLeft w:val="0"/>
      <w:marRight w:val="0"/>
      <w:marTop w:val="0"/>
      <w:marBottom w:val="0"/>
      <w:divBdr>
        <w:top w:val="none" w:sz="0" w:space="0" w:color="auto"/>
        <w:left w:val="none" w:sz="0" w:space="0" w:color="auto"/>
        <w:bottom w:val="none" w:sz="0" w:space="0" w:color="auto"/>
        <w:right w:val="none" w:sz="0" w:space="0" w:color="auto"/>
      </w:divBdr>
    </w:div>
  </w:divs>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2.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1.xml"/><Relationship Id="rId16" Type="http://schemas.openxmlformats.org/officeDocument/2006/relationships/footer" Target="footer2.xml"/><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customXml" Target="../customXml/item5.xml"/><Relationship Id="rId11" Type="http://schemas.openxmlformats.org/officeDocument/2006/relationships/footnotes" Target="footnotes.xml"/><Relationship Id="rId5" Type="http://schemas.openxmlformats.org/officeDocument/2006/relationships/customXml" Target="../customXml/item4.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3.xml"/><Relationship Id="rId9" Type="http://schemas.openxmlformats.org/officeDocument/2006/relationships/settings" Target="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5971698-9bb5-4feb-9c0b-1cf1dc323c1c" xsi:nil="true"/>
    <lcf76f155ced4ddcb4097134ff3c332f xmlns="b29ac2e7-a66a-43b9-a1ca-c8f4278ee9b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282BE975527B1458291CA41F5F25087" ma:contentTypeVersion="16" ma:contentTypeDescription="Create a new document." ma:contentTypeScope="" ma:versionID="976ac187f731014a93b2265d2971dc34">
  <xsd:schema xmlns:xsd="http://www.w3.org/2001/XMLSchema" xmlns:xs="http://www.w3.org/2001/XMLSchema" xmlns:p="http://schemas.microsoft.com/office/2006/metadata/properties" xmlns:ns2="b29ac2e7-a66a-43b9-a1ca-c8f4278ee9b7" xmlns:ns3="55971698-9bb5-4feb-9c0b-1cf1dc323c1c" targetNamespace="http://schemas.microsoft.com/office/2006/metadata/properties" ma:root="true" ma:fieldsID="ad1d8586580740baa47210c837506eae" ns2:_="" ns3:_="">
    <xsd:import namespace="b29ac2e7-a66a-43b9-a1ca-c8f4278ee9b7"/>
    <xsd:import namespace="55971698-9bb5-4feb-9c0b-1cf1dc323c1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9ac2e7-a66a-43b9-a1ca-c8f4278ee9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0b031d9-ae19-48d6-a524-e417b27e882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5971698-9bb5-4feb-9c0b-1cf1dc323c1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7b36c70-547f-45a4-a8bc-65786b7c93ae}" ma:internalName="TaxCatchAll" ma:showField="CatchAllData" ma:web="55971698-9bb5-4feb-9c0b-1cf1dc323c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root>
  <Tag name="DgLegalInformation01"/>
</root>
</file>

<file path=customXml/item5.xml><?xml version="1.0" encoding="utf-8"?>
<root>
  <Tag name="eFormsAipLabel"/>
</root>
</file>

<file path=customXml/itemProps1.xml><?xml version="1.0" encoding="utf-8"?>
<ds:datastoreItem xmlns:ds="http://schemas.openxmlformats.org/officeDocument/2006/customXml" ds:itemID="{966ADBAC-5D42-47FA-9567-BE9407C9019D}">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55971698-9bb5-4feb-9c0b-1cf1dc323c1c"/>
    <ds:schemaRef ds:uri="b29ac2e7-a66a-43b9-a1ca-c8f4278ee9b7"/>
    <ds:schemaRef ds:uri="http://www.w3.org/XML/1998/namespace"/>
    <ds:schemaRef ds:uri="http://purl.org/dc/dcmitype/"/>
  </ds:schemaRefs>
</ds:datastoreItem>
</file>

<file path=customXml/itemProps2.xml><?xml version="1.0" encoding="utf-8"?>
<ds:datastoreItem xmlns:ds="http://schemas.openxmlformats.org/officeDocument/2006/customXml" ds:itemID="{5BDDC096-4D07-4A1F-9797-06BD99628FF6}">
  <ds:schemaRefs>
    <ds:schemaRef ds:uri="http://schemas.microsoft.com/sharepoint/v3/contenttype/forms"/>
  </ds:schemaRefs>
</ds:datastoreItem>
</file>

<file path=customXml/itemProps3.xml><?xml version="1.0" encoding="utf-8"?>
<ds:datastoreItem xmlns:ds="http://schemas.openxmlformats.org/officeDocument/2006/customXml" ds:itemID="{276416E4-9351-47CB-AC15-2003EEE78E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9ac2e7-a66a-43b9-a1ca-c8f4278ee9b7"/>
    <ds:schemaRef ds:uri="55971698-9bb5-4feb-9c0b-1cf1dc323c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CD7D43C-D927-4FDE-90C3-5A0617653996}">
  <ds:schemaRefs/>
</ds:datastoreItem>
</file>

<file path=customXml/itemProps5.xml><?xml version="1.0" encoding="utf-8"?>
<ds:datastoreItem xmlns:ds="http://schemas.openxmlformats.org/officeDocument/2006/customXml" ds:itemID="{4F507199-E607-4F9E-AD26-3BAAA634D1F9}">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1361</Words>
  <Characters>7763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Audit Plan</vt:lpstr>
    </vt:vector>
  </TitlesOfParts>
  <Company>DNV Business Assurance</Company>
  <LinksUpToDate>false</LinksUpToDate>
  <CharactersWithSpaces>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Plan</dc:title>
  <dc:subject>Audit Plan BRC 9 - IFS 8</dc:subject>
  <dc:creator>Valentina Torrese</dc:creator>
  <cp:keywords>Audit; Plan; DNV; Schedule;BRC;Food;IFS</cp:keywords>
  <dc:description>ICP-3-5-i6-Food-i1-f4, Rev 3 2023-07-24 IFS8 BRCGS9 Audit Plan</dc:description>
  <cp:lastModifiedBy>Soldani, Rosario</cp:lastModifiedBy>
  <cp:revision>2</cp:revision>
  <dcterms:created xsi:type="dcterms:W3CDTF">2025-11-17T16:24:00Z</dcterms:created>
  <dcterms:modified xsi:type="dcterms:W3CDTF">2025-11-17T16:24:00Z</dcterms:modified>
  <cp:category>Audit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April 2019</vt:lpwstr>
  </property>
  <property fmtid="{D5CDD505-2E9C-101B-9397-08002B2CF9AE}" pid="3" name="ContentTypeId">
    <vt:lpwstr>0x010100D282BE975527B1458291CA41F5F25087</vt:lpwstr>
  </property>
  <property fmtid="{D5CDD505-2E9C-101B-9397-08002B2CF9AE}" pid="4" name="MSIP_Label_22fbb032-08bf-4f1e-af46-2528cd3f96ca_Enabled">
    <vt:lpwstr>true</vt:lpwstr>
  </property>
  <property fmtid="{D5CDD505-2E9C-101B-9397-08002B2CF9AE}" pid="5" name="MSIP_Label_22fbb032-08bf-4f1e-af46-2528cd3f96ca_SetDate">
    <vt:lpwstr>2021-03-11T15:01:47Z</vt:lpwstr>
  </property>
  <property fmtid="{D5CDD505-2E9C-101B-9397-08002B2CF9AE}" pid="6" name="MSIP_Label_22fbb032-08bf-4f1e-af46-2528cd3f96ca_Method">
    <vt:lpwstr>Privileged</vt:lpwstr>
  </property>
  <property fmtid="{D5CDD505-2E9C-101B-9397-08002B2CF9AE}" pid="7" name="MSIP_Label_22fbb032-08bf-4f1e-af46-2528cd3f96ca_Name">
    <vt:lpwstr>22fbb032-08bf-4f1e-af46-2528cd3f96ca</vt:lpwstr>
  </property>
  <property fmtid="{D5CDD505-2E9C-101B-9397-08002B2CF9AE}" pid="8" name="MSIP_Label_22fbb032-08bf-4f1e-af46-2528cd3f96ca_SiteId">
    <vt:lpwstr>adf10e2b-b6e9-41d6-be2f-c12bb566019c</vt:lpwstr>
  </property>
  <property fmtid="{D5CDD505-2E9C-101B-9397-08002B2CF9AE}" pid="9" name="MSIP_Label_22fbb032-08bf-4f1e-af46-2528cd3f96ca_ActionId">
    <vt:lpwstr>ecc8ab94-ea56-4ebd-8b30-424361d17dba</vt:lpwstr>
  </property>
  <property fmtid="{D5CDD505-2E9C-101B-9397-08002B2CF9AE}" pid="10" name="MSIP_Label_22fbb032-08bf-4f1e-af46-2528cd3f96ca_ContentBits">
    <vt:lpwstr>0</vt:lpwstr>
  </property>
  <property fmtid="{D5CDD505-2E9C-101B-9397-08002B2CF9AE}" pid="11" name="MediaServiceImageTags">
    <vt:lpwstr/>
  </property>
</Properties>
</file>