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sz w:val="22"/>
          <w:szCs w:val="24"/>
        </w:rPr>
      </w:pPr>
      <w:r>
        <w:rPr>
          <w:sz w:val="22"/>
          <w:szCs w:val="24"/>
        </w:rPr>
        <w:t xml:space="preserve">Gli inte</w:t>
      </w:r>
      <w:r>
        <w:rPr>
          <w:sz w:val="22"/>
          <w:szCs w:val="24"/>
        </w:rPr>
        <w:t xml:space="preserve">rventi formativi </w:t>
      </w:r>
      <w:r>
        <w:rPr>
          <w:sz w:val="22"/>
          <w:szCs w:val="24"/>
        </w:rPr>
        <w:t xml:space="preserve">sono stati programmati sulla base di una analisi dei </w:t>
      </w:r>
      <w:r>
        <w:rPr>
          <w:sz w:val="22"/>
          <w:szCs w:val="24"/>
        </w:rPr>
        <w:t xml:space="preserve">fab</w:t>
      </w:r>
      <w:r>
        <w:rPr>
          <w:sz w:val="22"/>
          <w:szCs w:val="24"/>
        </w:rPr>
        <w:t xml:space="preserve">bisogni di formazione condotta </w:t>
      </w:r>
      <w:r>
        <w:rPr>
          <w:sz w:val="22"/>
          <w:szCs w:val="24"/>
        </w:rPr>
        <w:t xml:space="preserve">dal Responsabile Qualità</w:t>
      </w:r>
      <w:r>
        <w:rPr>
          <w:sz w:val="22"/>
          <w:szCs w:val="24"/>
        </w:rPr>
        <w:t xml:space="preserve">, tenuto conto di: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sz w:val="22"/>
          <w:szCs w:val="24"/>
        </w:rPr>
      </w:pPr>
      <w:r>
        <w:rPr>
          <w:sz w:val="22"/>
          <w:szCs w:val="24"/>
        </w:rPr>
        <w:t xml:space="preserve">Adempimenti normativi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sz w:val="22"/>
          <w:szCs w:val="24"/>
        </w:rPr>
      </w:pPr>
      <w:r>
        <w:rPr>
          <w:sz w:val="22"/>
          <w:szCs w:val="24"/>
        </w:rPr>
        <w:t xml:space="preserve">Obiettivi aziendali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sz w:val="22"/>
          <w:szCs w:val="24"/>
        </w:rPr>
      </w:pPr>
      <w:r>
        <w:rPr>
          <w:sz w:val="22"/>
          <w:szCs w:val="24"/>
        </w:rPr>
        <w:t xml:space="preserve">Miglioramento della qualità dei servizi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sz w:val="22"/>
          <w:szCs w:val="24"/>
        </w:rPr>
      </w:pPr>
      <w:r>
        <w:rPr>
          <w:sz w:val="22"/>
          <w:szCs w:val="24"/>
        </w:rPr>
        <w:t xml:space="preserve">Suggerimenti diretti degli operatori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numPr>
          <w:ilvl w:val="0"/>
          <w:numId w:val="5"/>
        </w:numPr>
        <w:pBdr/>
        <w:spacing w:after="120"/>
        <w:ind w:hanging="357" w:left="714"/>
        <w:rPr>
          <w:sz w:val="22"/>
          <w:szCs w:val="24"/>
        </w:rPr>
      </w:pPr>
      <w:r>
        <w:rPr>
          <w:sz w:val="22"/>
          <w:szCs w:val="24"/>
        </w:rPr>
        <w:t xml:space="preserve">Adeguamento dei livelli di professionalità degli Operatori</w:t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120"/>
        <w:ind w:left="357"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spacing w:after="120"/>
        <w:ind w:left="357"/>
        <w:rPr>
          <w:sz w:val="22"/>
          <w:szCs w:val="24"/>
        </w:rPr>
      </w:pPr>
      <w:r>
        <w:rPr>
          <w:sz w:val="22"/>
          <w:szCs w:val="24"/>
        </w:rPr>
      </w:r>
      <w:r>
        <w:rPr>
          <w:sz w:val="22"/>
          <w:szCs w:val="24"/>
        </w:rPr>
      </w:r>
      <w:r>
        <w:rPr>
          <w:sz w:val="22"/>
          <w:szCs w:val="24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Anno </w:t>
      </w:r>
      <w:r>
        <w:rPr>
          <w:rFonts w:cstheme="minorHAnsi"/>
          <w:b/>
          <w:sz w:val="24"/>
          <w:szCs w:val="24"/>
        </w:rPr>
        <w:t xml:space="preserve">202</w:t>
      </w:r>
      <w:r>
        <w:rPr>
          <w:rFonts w:cstheme="minorHAnsi"/>
          <w:b/>
          <w:sz w:val="24"/>
          <w:szCs w:val="24"/>
        </w:rPr>
        <w:t xml:space="preserve">5</w:t>
      </w:r>
      <w:r>
        <w:rPr>
          <w:rFonts w:cstheme="minorHAnsi"/>
          <w:b/>
          <w:sz w:val="24"/>
          <w:szCs w:val="24"/>
        </w:rPr>
      </w:r>
      <w:r>
        <w:rPr>
          <w:rFonts w:cstheme="minorHAnsi"/>
          <w:b/>
          <w:sz w:val="24"/>
          <w:szCs w:val="24"/>
        </w:rPr>
      </w:r>
    </w:p>
    <w:tbl>
      <w:tblPr>
        <w:jc w:val="center"/>
        <w:tblW w:w="15458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210"/>
        <w:gridCol w:w="2177"/>
        <w:gridCol w:w="1842"/>
        <w:gridCol w:w="1842"/>
        <w:gridCol w:w="1842"/>
        <w:gridCol w:w="1842"/>
        <w:gridCol w:w="1842"/>
        <w:gridCol w:w="1861"/>
      </w:tblGrid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CORSO 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217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Obiettivi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Personale coinvolto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Data corso prevista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Data corso effettuata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Periodo di affiancamento previsto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Personale incaricato affiancamento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Verifica apprendimento</w:t>
            </w:r>
            <w:r>
              <w:rPr>
                <w:rFonts w:cstheme="minorHAnsi"/>
                <w:b/>
                <w:sz w:val="24"/>
                <w:szCs w:val="24"/>
              </w:rPr>
            </w:r>
            <w:r>
              <w:rPr>
                <w:rFonts w:cstheme="minorHAnsi"/>
                <w:b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r>
              <w:rPr>
                <w:rFonts w:cstheme="minorHAnsi"/>
                <w:sz w:val="24"/>
                <w:szCs w:val="24"/>
              </w:rPr>
              <w:t xml:space="preserve">Comunita’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S.Filippo</w:t>
            </w:r>
            <w:r>
              <w:rPr>
                <w:rFonts w:cstheme="minorHAnsi"/>
                <w:sz w:val="24"/>
                <w:szCs w:val="24"/>
              </w:rPr>
              <w:t xml:space="preserve"> Neri 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03</w:t>
            </w:r>
            <w:r>
              <w:rPr>
                <w:rFonts w:cstheme="minorHAnsi"/>
                <w:sz w:val="24"/>
                <w:szCs w:val="24"/>
              </w:rPr>
              <w:t xml:space="preserve">.02.202</w:t>
            </w:r>
            <w:r>
              <w:rPr>
                <w:rFonts w:cstheme="minorHAnsi"/>
                <w:sz w:val="24"/>
                <w:szCs w:val="24"/>
              </w:rPr>
              <w:t xml:space="preserve">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</w:t>
            </w:r>
            <w:r>
              <w:rPr>
                <w:rFonts w:cstheme="minorHAnsi"/>
                <w:sz w:val="24"/>
                <w:szCs w:val="24"/>
              </w:rPr>
              <w:t xml:space="preserve">3</w:t>
            </w:r>
            <w:r>
              <w:rPr>
                <w:rFonts w:cstheme="minorHAnsi"/>
                <w:sz w:val="24"/>
                <w:szCs w:val="24"/>
              </w:rPr>
              <w:t xml:space="preserve">.02.202</w:t>
            </w:r>
            <w:r>
              <w:rPr>
                <w:rFonts w:cstheme="minorHAnsi"/>
                <w:sz w:val="24"/>
                <w:szCs w:val="24"/>
              </w:rPr>
              <w:t xml:space="preserve">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5</w:t>
            </w:r>
            <w:r>
              <w:rPr>
                <w:rFonts w:cstheme="minorHAnsi"/>
                <w:sz w:val="24"/>
                <w:szCs w:val="24"/>
              </w:rPr>
              <w:t xml:space="preserve"> H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</w:t>
            </w:r>
            <w:r>
              <w:rPr>
                <w:rFonts w:cstheme="minorHAnsi"/>
                <w:sz w:val="24"/>
                <w:szCs w:val="24"/>
              </w:rPr>
              <w:t xml:space="preserve"> MES</w:t>
            </w:r>
            <w:r>
              <w:rPr>
                <w:rFonts w:cstheme="minorHAnsi"/>
                <w:sz w:val="24"/>
                <w:szCs w:val="24"/>
              </w:rPr>
              <w:t xml:space="preserve">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03</w:t>
            </w:r>
            <w:r>
              <w:rPr>
                <w:rFonts w:cstheme="minorHAnsi"/>
                <w:sz w:val="24"/>
                <w:szCs w:val="24"/>
              </w:rPr>
              <w:t xml:space="preserve">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HACCP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Attuazione delle procedure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03.02.2025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03.02.2025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</w:t>
            </w:r>
            <w:r>
              <w:rPr>
                <w:rFonts w:cstheme="minorHAnsi"/>
                <w:sz w:val="24"/>
                <w:szCs w:val="24"/>
              </w:rPr>
              <w:t xml:space="preserve"> H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03.02.2025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D.V.R. PIANO DI EVAQUAZIONE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Attuazione delle procedure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Aggiornamenti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21.02.2025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21.02.2025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</w:t>
            </w:r>
            <w:r>
              <w:rPr>
                <w:rFonts w:cstheme="minorHAnsi"/>
                <w:sz w:val="24"/>
                <w:szCs w:val="24"/>
              </w:rPr>
              <w:t xml:space="preserve">1</w:t>
            </w:r>
            <w:r>
              <w:rPr>
                <w:rFonts w:cstheme="minorHAnsi"/>
                <w:sz w:val="24"/>
                <w:szCs w:val="24"/>
              </w:rPr>
              <w:t xml:space="preserve">.0</w:t>
            </w:r>
            <w:r>
              <w:rPr>
                <w:rFonts w:cstheme="minorHAnsi"/>
                <w:sz w:val="24"/>
                <w:szCs w:val="24"/>
              </w:rPr>
              <w:t xml:space="preserve">2</w:t>
            </w:r>
            <w:r>
              <w:rPr>
                <w:rFonts w:cstheme="minorHAnsi"/>
                <w:sz w:val="24"/>
                <w:szCs w:val="24"/>
              </w:rPr>
              <w:t xml:space="preserve">.202</w:t>
            </w:r>
            <w:r>
              <w:rPr>
                <w:rFonts w:cstheme="minorHAnsi"/>
                <w:sz w:val="24"/>
                <w:szCs w:val="24"/>
              </w:rPr>
              <w:t xml:space="preserve">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D.V.R. PIANO DI EVAQUAZIONE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FORMAZIONE GENERALE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D.V.R. PIANO DI EVAQUAZIONE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FORMAZIONE SPECIFICA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11.12.13.03/2025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11.12.13.03</w:t>
            </w:r>
            <w:r>
              <w:rPr>
                <w:rFonts w:cstheme="minorHAnsi"/>
                <w:sz w:val="24"/>
                <w:szCs w:val="24"/>
              </w:rPr>
              <w:t xml:space="preserve">/</w:t>
            </w:r>
            <w:r>
              <w:rPr>
                <w:rFonts w:cstheme="minorHAnsi"/>
                <w:sz w:val="24"/>
                <w:szCs w:val="24"/>
              </w:rPr>
              <w:t xml:space="preserve">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11.12.13.03.2025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D.V.R. PIANO DI EVAQUAZIONE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BLSD-PRIMO SOCCORSO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24.25.26.03/2025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24.25.26.03/2025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24.25.26.03/2025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D.V.R. PIANO DI EVAQUAZIONE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Antincendio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19.20.03/2025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19.20.03/2025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19.20.03/2025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HACCP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Alimentarista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Consulente esterno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FAD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IMMIGRAZIONE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SITUAZIONE GEOPOLITICA, AGGIORNAMENTO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GIURIDICO </w:t>
            </w:r>
            <w:r>
              <w:rPr>
                <w:rFonts w:cstheme="minorHAnsi"/>
                <w:sz w:val="24"/>
                <w:szCs w:val="24"/>
              </w:rPr>
              <w:t xml:space="preserve">MSNA,UCRAINA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GESTIONE DEGLI ISTITUTI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</w:t>
            </w:r>
            <w:r>
              <w:rPr>
                <w:rFonts w:cstheme="minorHAnsi"/>
                <w:sz w:val="24"/>
                <w:szCs w:val="24"/>
              </w:rPr>
              <w:t xml:space="preserve">4</w:t>
            </w:r>
            <w:r>
              <w:rPr>
                <w:rFonts w:cstheme="minorHAnsi"/>
                <w:sz w:val="24"/>
                <w:szCs w:val="24"/>
              </w:rPr>
              <w:t xml:space="preserve">.0</w:t>
            </w:r>
            <w:r>
              <w:rPr>
                <w:rFonts w:cstheme="minorHAnsi"/>
                <w:sz w:val="24"/>
                <w:szCs w:val="24"/>
              </w:rPr>
              <w:t xml:space="preserve">2</w:t>
            </w:r>
            <w:r>
              <w:rPr>
                <w:rFonts w:cstheme="minorHAnsi"/>
                <w:sz w:val="24"/>
                <w:szCs w:val="24"/>
              </w:rPr>
              <w:t xml:space="preserve">.202</w:t>
            </w:r>
            <w:r>
              <w:rPr>
                <w:rFonts w:cstheme="minorHAnsi"/>
                <w:sz w:val="24"/>
                <w:szCs w:val="24"/>
              </w:rPr>
              <w:t xml:space="preserve">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RESPONSABILE DI STRUTTURA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IMMIGRAZIONE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MEDIZIONE CULTURALE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IL RUOLO DELLA DONNA NEI PAESI DI PROVENIENZE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12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MEDIATORE CULTURALE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24.02.2025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PEDAGOGICO EDUCATIVO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GESTIONE DELLE CRITICITA’ IN COMUNITA’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r>
              <w:rPr>
                <w:rFonts w:cstheme="minorHAnsi"/>
                <w:sz w:val="24"/>
                <w:szCs w:val="24"/>
              </w:rPr>
              <w:t xml:space="preserve">Comunita’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S.Filippo</w:t>
            </w:r>
            <w:r>
              <w:rPr>
                <w:rFonts w:cstheme="minorHAnsi"/>
                <w:sz w:val="24"/>
                <w:szCs w:val="24"/>
              </w:rPr>
              <w:t xml:space="preserve"> Neri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EDUCATORE;ASS.SOCIALE</w:t>
            </w:r>
            <w:r>
              <w:rPr>
                <w:rFonts w:cstheme="minorHAnsi"/>
                <w:sz w:val="24"/>
                <w:szCs w:val="24"/>
              </w:rPr>
              <w:t xml:space="preserve">:PSICOTERAPEUTA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PEDAGOGICO EDUCATIVO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L’IMPORTANZA DELL’ASCOLTO ALL’INTERNO DELL’EQUIPE MULTIDISCIPLINARE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Casa Annunziata E </w:t>
            </w:r>
            <w:r>
              <w:rPr>
                <w:rFonts w:cstheme="minorHAnsi"/>
                <w:sz w:val="24"/>
                <w:szCs w:val="24"/>
              </w:rPr>
              <w:t xml:space="preserve">Comunita’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S.Filippo</w:t>
            </w:r>
            <w:r>
              <w:rPr>
                <w:rFonts w:cstheme="minorHAnsi"/>
                <w:sz w:val="24"/>
                <w:szCs w:val="24"/>
              </w:rPr>
              <w:t xml:space="preserve"> Neri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3 MESI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PSICOTERAPEUTA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25.02.2025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  <w:tr>
        <w:trPr>
          <w:jc w:val="center"/>
          <w:trHeight w:val="567"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210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NORMATIVO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77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LEGISLAZIONE NEI PROFILI PER MSNA E NEO MAGGIORENNI;PROFILI GIURIDICI E ORIZZONTI OPERATIVI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SALA RIUNIONI SAN GIORGIO EXTRA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05.11.2025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05.11.2025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RESPONSABILE E EDUCATORI</w:t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  <w:tc>
          <w:tcPr>
            <w:shd w:val="pct5" w:color="auto" w:fill="ffffff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6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</w:rPr>
              <w:t xml:space="preserve">05.11.2025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</w:rPr>
            </w:r>
            <w:r>
              <w:rPr>
                <w:rFonts w:cstheme="minorHAnsi"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</w:rPr>
      </w:r>
      <w:r>
        <w:rPr>
          <w:rFonts w:cstheme="minorHAnsi"/>
          <w:sz w:val="24"/>
          <w:szCs w:val="24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tbl>
      <w:tblPr>
        <w:tblStyle w:val="957"/>
        <w:tblW w:w="0" w:type="auto"/>
        <w:tblBorders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6"/>
        <w:gridCol w:w="1786"/>
        <w:gridCol w:w="1786"/>
        <w:gridCol w:w="1786"/>
      </w:tblGrid>
      <w:tr>
        <w:trPr>
          <w:trHeight w:val="904"/>
        </w:trPr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CERTIFICAZIONE DI QUALITA’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  <w:t xml:space="preserve">PRESENTAZIONE PIATTAFORMA NEXIO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SALA RIUNIONI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CASA ANNUNZIATA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30.09.2025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30.09.2025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 MESI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TUTTI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30.09.2025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</w:tr>
    </w:tbl>
    <w:tbl>
      <w:tblPr>
        <w:tblStyle w:val="9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0"/>
        <w:gridCol w:w="1876"/>
        <w:gridCol w:w="1694"/>
        <w:gridCol w:w="1783"/>
        <w:gridCol w:w="1783"/>
        <w:gridCol w:w="1778"/>
        <w:gridCol w:w="1780"/>
        <w:gridCol w:w="1783"/>
      </w:tblGrid>
      <w:tr>
        <w:trPr/>
        <w:tc>
          <w:tcPr>
            <w:tcBorders/>
            <w:tcW w:w="1810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CERTIFICAZIONE DI QUALITA’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UTILIZZO PIATTAFORMA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94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SALA RIUNIONI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CASA ANNUNZIATA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15.12.2025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15.12.2025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78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 M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TUTTI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15.12.2025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</w:tr>
    </w:tbl>
    <w:tbl>
      <w:tblPr>
        <w:tblStyle w:val="9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0"/>
        <w:gridCol w:w="1876"/>
        <w:gridCol w:w="1694"/>
        <w:gridCol w:w="1783"/>
        <w:gridCol w:w="1783"/>
        <w:gridCol w:w="1779"/>
        <w:gridCol w:w="1780"/>
        <w:gridCol w:w="1783"/>
      </w:tblGrid>
      <w:tr>
        <w:trPr/>
        <w:tc>
          <w:tcPr>
            <w:tcBorders/>
            <w:tcW w:w="1810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  <w:t xml:space="preserve">CERTIFICAZIONE DI QUALITA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7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AVVIO PIATTAFORMA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94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SALA RIUNIONI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CASA ANNUNZIATA 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29.12.2025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29.12.2025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79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3 MESI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0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TUTTI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29.12.2025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</w:tr>
    </w:tbl>
    <w:tbl>
      <w:tblPr>
        <w:tblStyle w:val="9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701"/>
        <w:gridCol w:w="1843"/>
        <w:gridCol w:w="1701"/>
        <w:gridCol w:w="1843"/>
        <w:gridCol w:w="1701"/>
        <w:gridCol w:w="1814"/>
      </w:tblGrid>
      <w:tr>
        <w:trPr/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PIANI DI ZONA COMUNE DI REGGIO CALABRIA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 w:right="-74" w:firstLine="0" w:left="0"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PRESENTAZIONE CARTE DEI SERVIZI SETTORE WELFARE COMUNE DI REGGIO CALABRIA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SALA RIUNIONI CE.DIR, COMUNE DI REGGIO CALABRIA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17.12.2025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17.12.2025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 GG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RESPONSABILE E ASSISTENTE SOCIALE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14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17.12.2025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</w:tr>
    </w:tbl>
    <w:tbl>
      <w:tblPr>
        <w:tblStyle w:val="95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672"/>
        <w:gridCol w:w="1786"/>
        <w:gridCol w:w="1786"/>
        <w:gridCol w:w="1843"/>
        <w:gridCol w:w="1729"/>
        <w:gridCol w:w="1786"/>
      </w:tblGrid>
      <w:tr>
        <w:trPr/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TRIBUNALE PER I MINORENNI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I TUTORI VOLONTARI ,NEO MAGGIORENNI E PROSEGUO AMMINISTRATIVO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672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09.12.2025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09.12.2025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1 GG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29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RESPONSABILE E ASSISTENTE SOCIALE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1786" w:type="dxa"/>
            <w:textDirection w:val="lrTb"/>
            <w:noWrap w:val="false"/>
          </w:tcPr>
          <w:p>
            <w:pPr>
              <w:pBdr/>
              <w:tabs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</w:tabs>
              <w:spacing/>
              <w:ind/>
              <w:rPr>
                <w:rFonts w:cstheme="minorHAnsi"/>
                <w:sz w:val="24"/>
                <w:szCs w:val="24"/>
                <w:highlight w:val="none"/>
              </w:rPr>
            </w:pPr>
            <w:r>
              <w:rPr>
                <w:rFonts w:cstheme="minorHAnsi"/>
                <w:sz w:val="24"/>
                <w:szCs w:val="24"/>
                <w:highlight w:val="none"/>
              </w:rPr>
              <w:t xml:space="preserve">09.12.2025</w:t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  <w:r>
              <w:rPr>
                <w:rFonts w:cstheme="minorHAnsi"/>
                <w:sz w:val="24"/>
                <w:szCs w:val="24"/>
                <w:highlight w:val="none"/>
              </w:rPr>
            </w:r>
          </w:p>
        </w:tc>
      </w:tr>
    </w:tbl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</w:rPr>
        <w:t xml:space="preserve">D</w:t>
      </w:r>
      <w:r>
        <w:rPr>
          <w:rFonts w:cstheme="minorHAnsi"/>
          <w:sz w:val="24"/>
          <w:szCs w:val="24"/>
        </w:rPr>
        <w:t xml:space="preserve">ata: _____</w:t>
      </w:r>
      <w:r>
        <w:rPr>
          <w:rFonts w:cstheme="minorHAnsi"/>
          <w:sz w:val="24"/>
          <w:szCs w:val="24"/>
        </w:rPr>
        <w:t xml:space="preserve">________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Approvato da RQ</w:t>
      </w:r>
      <w:r>
        <w:rPr>
          <w:rFonts w:cstheme="minorHAnsi"/>
          <w:sz w:val="24"/>
          <w:szCs w:val="24"/>
        </w:rPr>
        <w:t xml:space="preserve">: ______________________</w:t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p>
      <w:pPr>
        <w:pBdr/>
        <w:tabs>
          <w:tab w:val="left" w:leader="none" w:pos="144"/>
          <w:tab w:val="left" w:leader="none" w:pos="864"/>
          <w:tab w:val="left" w:leader="none" w:pos="1584"/>
          <w:tab w:val="left" w:leader="none" w:pos="2304"/>
          <w:tab w:val="left" w:leader="none" w:pos="3024"/>
          <w:tab w:val="left" w:leader="none" w:pos="3744"/>
          <w:tab w:val="left" w:leader="none" w:pos="4464"/>
          <w:tab w:val="left" w:leader="none" w:pos="5184"/>
          <w:tab w:val="left" w:leader="none" w:pos="5904"/>
          <w:tab w:val="left" w:leader="none" w:pos="6624"/>
        </w:tabs>
        <w:spacing/>
        <w:ind/>
        <w:rPr>
          <w:rFonts w:cstheme="minorHAnsi"/>
          <w:sz w:val="24"/>
          <w:szCs w:val="24"/>
          <w:highlight w:val="none"/>
        </w:rPr>
      </w:pP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  <w:r>
        <w:rPr>
          <w:rFonts w:cstheme="minorHAnsi"/>
          <w:sz w:val="24"/>
          <w:szCs w:val="24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1906" w:orient="landscape" w:w="16838"/>
      <w:pgMar w:top="1134" w:right="1134" w:bottom="1134" w:left="1417" w:header="284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9923" w:type="dxa"/>
      <w:tblCellMar>
        <w:left w:w="70" w:type="dxa"/>
        <w:right w:w="7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2268"/>
      <w:gridCol w:w="4820"/>
      <w:gridCol w:w="850"/>
      <w:gridCol w:w="1134"/>
      <w:gridCol w:w="851"/>
    </w:tblGrid>
    <w:tr>
      <w:trPr>
        <w:jc w:val="center"/>
      </w:trPr>
      <w:tc>
        <w:tcPr>
          <w:shd w:val="clear" w:color="auto" w:fill="auto"/>
          <w:tcBorders/>
          <w:tcW w:w="2268" w:type="dxa"/>
          <w:vAlign w:val="center"/>
          <w:vMerge w:val="restart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977265" cy="497940"/>
                    <wp:effectExtent l="0" t="0" r="635" b="0"/>
                    <wp:docPr id="1" name="Immagine 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Immagine 2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980781" cy="4997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76.95pt;height:39.21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shd w:val="clear" w:color="auto" w:fill="auto"/>
          <w:tcBorders/>
          <w:tcW w:w="4820" w:type="dxa"/>
          <w:vAlign w:val="center"/>
          <w:vMerge w:val="restart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w:rPr>
              <w:rFonts w:cs="Calibri"/>
              <w:b/>
              <w:sz w:val="28"/>
              <w:szCs w:val="24"/>
            </w:rPr>
            <w:t xml:space="preserve">PIANO DI FORMAZIONE</w:t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shd w:val="clear" w:color="auto" w:fill="auto"/>
          <w:tcBorders/>
          <w:tcW w:w="850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b/>
              <w:sz w:val="16"/>
              <w:szCs w:val="16"/>
            </w:rPr>
          </w:pPr>
          <w:r>
            <w:rPr>
              <w:rFonts w:cs="Calibri"/>
              <w:b/>
              <w:sz w:val="16"/>
              <w:szCs w:val="16"/>
            </w:rPr>
            <w:t xml:space="preserve">Rev.</w:t>
          </w:r>
          <w:r>
            <w:rPr>
              <w:rFonts w:cs="Calibri"/>
              <w:b/>
              <w:sz w:val="16"/>
              <w:szCs w:val="16"/>
            </w:rPr>
          </w:r>
          <w:r>
            <w:rPr>
              <w:rFonts w:cs="Calibri"/>
              <w:b/>
              <w:sz w:val="16"/>
              <w:szCs w:val="16"/>
            </w:rPr>
          </w:r>
        </w:p>
      </w:tc>
      <w:tc>
        <w:tcPr>
          <w:tcBorders/>
          <w:tcW w:w="1134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b/>
              <w:sz w:val="16"/>
              <w:szCs w:val="16"/>
            </w:rPr>
          </w:pPr>
          <w:r>
            <w:rPr>
              <w:rFonts w:cs="Calibri"/>
              <w:b/>
              <w:sz w:val="16"/>
              <w:szCs w:val="16"/>
            </w:rPr>
            <w:t xml:space="preserve">Del</w:t>
          </w:r>
          <w:r>
            <w:rPr>
              <w:rFonts w:cs="Calibri"/>
              <w:b/>
              <w:sz w:val="16"/>
              <w:szCs w:val="16"/>
            </w:rPr>
          </w:r>
          <w:r>
            <w:rPr>
              <w:rFonts w:cs="Calibri"/>
              <w:b/>
              <w:sz w:val="16"/>
              <w:szCs w:val="16"/>
            </w:rPr>
          </w:r>
        </w:p>
      </w:tc>
      <w:tc>
        <w:tcPr>
          <w:shd w:val="clear" w:color="auto" w:fill="auto"/>
          <w:tcBorders/>
          <w:tcW w:w="851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b/>
              <w:sz w:val="16"/>
              <w:szCs w:val="16"/>
            </w:rPr>
          </w:pPr>
          <w:r>
            <w:rPr>
              <w:rFonts w:cs="Calibri"/>
              <w:b/>
              <w:sz w:val="16"/>
              <w:szCs w:val="16"/>
            </w:rPr>
            <w:t xml:space="preserve">Pag.</w:t>
          </w:r>
          <w:r>
            <w:rPr>
              <w:rFonts w:cs="Calibri"/>
              <w:b/>
              <w:sz w:val="16"/>
              <w:szCs w:val="16"/>
            </w:rPr>
          </w:r>
          <w:r>
            <w:rPr>
              <w:rFonts w:cs="Calibri"/>
              <w:b/>
              <w:sz w:val="16"/>
              <w:szCs w:val="16"/>
            </w:rPr>
          </w:r>
        </w:p>
      </w:tc>
    </w:tr>
    <w:tr>
      <w:trPr>
        <w:jc w:val="center"/>
      </w:trPr>
      <w:tc>
        <w:tcPr>
          <w:shd w:val="clear" w:color="auto" w:fill="auto"/>
          <w:tcBorders/>
          <w:tcW w:w="2268" w:type="dxa"/>
          <w:vAlign w:val="center"/>
          <w:vMerge w:val="continue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w:rPr>
              <w:rFonts w:cs="Calibri"/>
            </w:rPr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shd w:val="clear" w:color="auto" w:fill="auto"/>
          <w:tcBorders/>
          <w:tcW w:w="4820" w:type="dxa"/>
          <w:vAlign w:val="center"/>
          <w:vMerge w:val="continue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w:rPr>
              <w:rFonts w:cs="Calibri"/>
            </w:rPr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shd w:val="clear" w:color="auto" w:fill="auto"/>
          <w:tcBorders/>
          <w:tcW w:w="850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sz w:val="16"/>
              <w:szCs w:val="16"/>
            </w:rPr>
            <w:t xml:space="preserve">0 </w:t>
          </w:r>
          <w:r>
            <w:rPr>
              <w:rFonts w:cs="Calibri"/>
              <w:sz w:val="16"/>
              <w:szCs w:val="16"/>
            </w:rPr>
          </w:r>
          <w:r>
            <w:rPr>
              <w:rFonts w:cs="Calibri"/>
              <w:sz w:val="16"/>
              <w:szCs w:val="16"/>
            </w:rPr>
          </w:r>
        </w:p>
      </w:tc>
      <w:tc>
        <w:tcPr>
          <w:tcBorders/>
          <w:tcW w:w="1134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sz w:val="16"/>
              <w:szCs w:val="16"/>
            </w:rPr>
            <w:t xml:space="preserve">15</w:t>
          </w:r>
          <w:r>
            <w:rPr>
              <w:rFonts w:cs="Calibri"/>
              <w:sz w:val="16"/>
              <w:szCs w:val="16"/>
            </w:rPr>
            <w:t xml:space="preserve">.</w:t>
          </w:r>
          <w:r>
            <w:rPr>
              <w:rFonts w:cs="Calibri"/>
              <w:sz w:val="16"/>
              <w:szCs w:val="16"/>
            </w:rPr>
            <w:t xml:space="preserve">1</w:t>
          </w:r>
          <w:r>
            <w:rPr>
              <w:rFonts w:cs="Calibri"/>
              <w:sz w:val="16"/>
              <w:szCs w:val="16"/>
            </w:rPr>
            <w:t xml:space="preserve">2.2023</w:t>
          </w:r>
          <w:r>
            <w:rPr>
              <w:rFonts w:cs="Calibri"/>
              <w:sz w:val="16"/>
              <w:szCs w:val="16"/>
            </w:rPr>
          </w:r>
          <w:r>
            <w:rPr>
              <w:rFonts w:cs="Calibri"/>
              <w:sz w:val="16"/>
              <w:szCs w:val="16"/>
            </w:rPr>
          </w:r>
        </w:p>
      </w:tc>
      <w:tc>
        <w:tcPr>
          <w:shd w:val="clear" w:color="auto" w:fill="auto"/>
          <w:tcBorders/>
          <w:tcW w:w="851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sz w:val="16"/>
              <w:szCs w:val="16"/>
            </w:rPr>
          </w:pPr>
          <w:r>
            <w:rPr>
              <w:rStyle w:val="1165"/>
              <w:rFonts w:cs="Calibri"/>
              <w:sz w:val="16"/>
              <w:szCs w:val="16"/>
            </w:rPr>
            <w:fldChar w:fldCharType="begin"/>
          </w:r>
          <w:r>
            <w:rPr>
              <w:rStyle w:val="1165"/>
              <w:rFonts w:cs="Calibri"/>
              <w:sz w:val="16"/>
              <w:szCs w:val="16"/>
            </w:rPr>
            <w:instrText xml:space="preserve"> PAGE </w:instrText>
          </w:r>
          <w:r>
            <w:rPr>
              <w:rStyle w:val="1165"/>
              <w:rFonts w:cs="Calibri"/>
              <w:sz w:val="16"/>
              <w:szCs w:val="16"/>
            </w:rPr>
            <w:fldChar w:fldCharType="separate"/>
          </w:r>
          <w:r>
            <w:rPr>
              <w:rStyle w:val="1165"/>
              <w:rFonts w:cs="Calibri"/>
              <w:sz w:val="16"/>
              <w:szCs w:val="16"/>
            </w:rPr>
            <w:t xml:space="preserve">1</w:t>
          </w:r>
          <w:r>
            <w:rPr>
              <w:rStyle w:val="1165"/>
              <w:rFonts w:cs="Calibri"/>
              <w:sz w:val="16"/>
              <w:szCs w:val="16"/>
            </w:rPr>
            <w:fldChar w:fldCharType="end"/>
          </w:r>
          <w:r>
            <w:rPr>
              <w:rStyle w:val="1165"/>
              <w:rFonts w:cs="Calibri"/>
              <w:sz w:val="16"/>
              <w:szCs w:val="16"/>
            </w:rPr>
            <w:t xml:space="preserve"> di </w:t>
          </w:r>
          <w:r>
            <w:rPr>
              <w:rStyle w:val="1165"/>
              <w:rFonts w:cs="Calibri"/>
              <w:sz w:val="16"/>
              <w:szCs w:val="16"/>
            </w:rPr>
            <w:fldChar w:fldCharType="begin"/>
          </w:r>
          <w:r>
            <w:rPr>
              <w:rStyle w:val="1165"/>
              <w:rFonts w:cs="Calibri"/>
              <w:sz w:val="16"/>
              <w:szCs w:val="16"/>
            </w:rPr>
            <w:instrText xml:space="preserve"> NUMPAGES </w:instrText>
          </w:r>
          <w:r>
            <w:rPr>
              <w:rStyle w:val="1165"/>
              <w:rFonts w:cs="Calibri"/>
              <w:sz w:val="16"/>
              <w:szCs w:val="16"/>
            </w:rPr>
            <w:fldChar w:fldCharType="separate"/>
          </w:r>
          <w:r>
            <w:rPr>
              <w:rStyle w:val="1165"/>
              <w:rFonts w:cs="Calibri"/>
              <w:sz w:val="16"/>
              <w:szCs w:val="16"/>
            </w:rPr>
            <w:t xml:space="preserve">1</w:t>
          </w:r>
          <w:r>
            <w:rPr>
              <w:rStyle w:val="1165"/>
              <w:rFonts w:cs="Calibri"/>
              <w:sz w:val="16"/>
              <w:szCs w:val="16"/>
            </w:rPr>
            <w:fldChar w:fldCharType="end"/>
          </w:r>
          <w:r>
            <w:rPr>
              <w:rFonts w:cs="Calibri"/>
              <w:sz w:val="16"/>
              <w:szCs w:val="16"/>
            </w:rPr>
          </w:r>
          <w:r>
            <w:rPr>
              <w:rFonts w:cs="Calibri"/>
              <w:sz w:val="16"/>
              <w:szCs w:val="16"/>
            </w:rPr>
          </w:r>
        </w:p>
      </w:tc>
    </w:tr>
    <w:tr>
      <w:trPr>
        <w:jc w:val="center"/>
        <w:trHeight w:val="154"/>
      </w:trPr>
      <w:tc>
        <w:tcPr>
          <w:shd w:val="clear" w:color="auto" w:fill="auto"/>
          <w:tcBorders/>
          <w:tcW w:w="2268" w:type="dxa"/>
          <w:vAlign w:val="center"/>
          <w:vMerge w:val="continue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w:rPr>
              <w:rFonts w:cs="Calibri"/>
            </w:rPr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shd w:val="clear" w:color="auto" w:fill="auto"/>
          <w:tcBorders/>
          <w:tcW w:w="4820" w:type="dxa"/>
          <w:vAlign w:val="center"/>
          <w:vMerge w:val="continue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</w:rPr>
          </w:pPr>
          <w:r>
            <w:rPr>
              <w:rFonts w:cs="Calibri"/>
            </w:rPr>
          </w:r>
          <w:r>
            <w:rPr>
              <w:rFonts w:cs="Calibri"/>
            </w:rPr>
          </w:r>
          <w:r>
            <w:rPr>
              <w:rFonts w:cs="Calibri"/>
            </w:rPr>
          </w:r>
        </w:p>
      </w:tc>
      <w:tc>
        <w:tcPr>
          <w:gridSpan w:val="3"/>
          <w:shd w:val="clear" w:color="auto" w:fill="auto"/>
          <w:tcBorders/>
          <w:tcW w:w="2835" w:type="dxa"/>
          <w:vAlign w:val="center"/>
          <w:textDirection w:val="lrTb"/>
          <w:noWrap w:val="false"/>
        </w:tcPr>
        <w:p>
          <w:pPr>
            <w:pStyle w:val="1157"/>
            <w:pBdr/>
            <w:spacing/>
            <w:ind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b/>
              <w:sz w:val="16"/>
              <w:szCs w:val="16"/>
            </w:rPr>
            <w:t xml:space="preserve">Codice doc:</w:t>
          </w:r>
          <w:r>
            <w:rPr>
              <w:rFonts w:cs="Calibri"/>
              <w:sz w:val="16"/>
              <w:szCs w:val="16"/>
            </w:rPr>
            <w:t xml:space="preserve"> </w:t>
          </w:r>
          <w:r>
            <w:rPr>
              <w:rFonts w:cs="Calibri"/>
              <w:sz w:val="16"/>
              <w:szCs w:val="16"/>
            </w:rPr>
            <w:t xml:space="preserve">MD 7-02 </w:t>
          </w:r>
          <w:r>
            <w:rPr>
              <w:rFonts w:cs="Calibri"/>
              <w:sz w:val="16"/>
              <w:szCs w:val="16"/>
            </w:rPr>
          </w:r>
          <w:r>
            <w:rPr>
              <w:rFonts w:cs="Calibri"/>
              <w:sz w:val="16"/>
              <w:szCs w:val="16"/>
            </w:rPr>
          </w:r>
        </w:p>
      </w:tc>
    </w:tr>
  </w:tbl>
  <w:p>
    <w:pPr>
      <w:pStyle w:val="115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441E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D7C792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9D6E70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413432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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689A3525"/>
    <w:lvl w:ilvl="0">
      <w:isLgl w:val="false"/>
      <w:lvlJc w:val="left"/>
      <w:lvlText w:val="•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</w:rPr>
      <w:start w:val="1"/>
      <w:suff w:val="tab"/>
    </w:lvl>
    <w:lvl w:ilvl="1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imes New Roman" w:hAnsi="Times New Roman"/>
      </w:rPr>
      <w:start w:val="1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imes New Roman" w:hAnsi="Times New Roman"/>
      </w:rPr>
      <w:start w:val="1"/>
      <w:suff w:val="tab"/>
    </w:lvl>
    <w:lvl w:ilvl="3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imes New Roman" w:hAnsi="Times New Roman"/>
      </w:rPr>
      <w:start w:val="1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imes New Roman" w:hAnsi="Times New Roman"/>
      </w:rPr>
      <w:start w:val="1"/>
      <w:suff w:val="tab"/>
    </w:lvl>
    <w:lvl w:ilvl="5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imes New Roman" w:hAnsi="Times New Roman"/>
      </w:rPr>
      <w:start w:val="1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imes New Roman" w:hAnsi="Times New Roman"/>
      </w:rPr>
      <w:start w:val="1"/>
      <w:suff w:val="tab"/>
    </w:lvl>
    <w:lvl w:ilvl="7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imes New Roman" w:hAnsi="Times New Roman"/>
      </w:rPr>
      <w:start w:val="1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imes New Roman" w:hAnsi="Times New Roman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1"/>
        <w:lang w:val="it-IT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57">
    <w:name w:val="Table Grid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Table Grid Light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Plain Table 1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Plain Table 2"/>
    <w:basedOn w:val="11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Plain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Plain Table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Plain Table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1 Light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1 Light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1 Light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1 Light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1 Light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1 Light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1 Light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2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2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2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2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2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2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3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3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3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3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3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3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4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4 - Accent 1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4 - Accent 2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4 - Accent 3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4 - Accent 4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4 - Accent 5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4 - Accent 6"/>
    <w:basedOn w:val="11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5 Dark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5 Dark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5 Dark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5 Dark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5 Dark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5 Dark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5 Dark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6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6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6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6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6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6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7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7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7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7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7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7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7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1 Light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1 Light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1 Light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1 Light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1 Light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1 Light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1 Light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2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2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2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2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2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2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3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3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3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3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3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3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4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4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4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4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4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4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5 Dark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5 Dark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5 Dark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5 Dark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5 Dark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5 Dark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5 Dark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6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6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6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6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6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6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6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7 Colorful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7 Colorful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7 Colorful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7 Colorful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7 Colorful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7 Colorful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7 Colorful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ned - Accent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ned - Accent 1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ned - Accent 2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ned - Accent 3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ned - Accent 4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ned - Accent 5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ned - Accent 6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&amp; Lined - Accent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&amp; Lined - Accent 1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&amp; Lined - Accent 2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&amp; Lined - Accent 3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&amp; Lined - Accent 4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&amp; Lined - Accent 5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&amp; Lined - Accent 6"/>
    <w:basedOn w:val="11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- Accent 1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 - Accent 2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- Accent 3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- Accent 4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- Accent 5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- Accent 6"/>
    <w:basedOn w:val="11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3">
    <w:name w:val="Heading 1 Char"/>
    <w:basedOn w:val="1127"/>
    <w:link w:val="11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4">
    <w:name w:val="Heading 2 Char"/>
    <w:basedOn w:val="1127"/>
    <w:link w:val="11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5">
    <w:name w:val="Heading 3 Char"/>
    <w:basedOn w:val="1127"/>
    <w:link w:val="11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6">
    <w:name w:val="Heading 4 Char"/>
    <w:basedOn w:val="1127"/>
    <w:link w:val="11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7">
    <w:name w:val="Heading 5 Char"/>
    <w:basedOn w:val="1127"/>
    <w:link w:val="11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8">
    <w:name w:val="Heading 6 Char"/>
    <w:basedOn w:val="1127"/>
    <w:link w:val="11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9">
    <w:name w:val="Heading 7 Char"/>
    <w:basedOn w:val="1127"/>
    <w:link w:val="11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0">
    <w:name w:val="Heading 8 Char"/>
    <w:basedOn w:val="1127"/>
    <w:link w:val="11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1">
    <w:name w:val="Heading 9 Char"/>
    <w:basedOn w:val="1127"/>
    <w:link w:val="11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2">
    <w:name w:val="Title Char"/>
    <w:basedOn w:val="1127"/>
    <w:link w:val="11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93">
    <w:name w:val="Subtitle Char"/>
    <w:basedOn w:val="1127"/>
    <w:link w:val="11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4">
    <w:name w:val="Quote Char"/>
    <w:basedOn w:val="1127"/>
    <w:link w:val="114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Intense Quote Char"/>
    <w:basedOn w:val="1127"/>
    <w:link w:val="11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6">
    <w:name w:val="Header Char"/>
    <w:basedOn w:val="1127"/>
    <w:link w:val="1157"/>
    <w:uiPriority w:val="99"/>
    <w:pPr>
      <w:pBdr/>
      <w:spacing/>
      <w:ind/>
    </w:pPr>
  </w:style>
  <w:style w:type="character" w:styleId="1097">
    <w:name w:val="Footer Char"/>
    <w:basedOn w:val="1127"/>
    <w:link w:val="1159"/>
    <w:uiPriority w:val="99"/>
    <w:pPr>
      <w:pBdr/>
      <w:spacing/>
      <w:ind/>
    </w:pPr>
  </w:style>
  <w:style w:type="paragraph" w:styleId="1098">
    <w:name w:val="footnote text"/>
    <w:basedOn w:val="1117"/>
    <w:link w:val="10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99">
    <w:name w:val="Footnote Text Char"/>
    <w:basedOn w:val="1127"/>
    <w:link w:val="1098"/>
    <w:uiPriority w:val="99"/>
    <w:semiHidden/>
    <w:pPr>
      <w:pBdr/>
      <w:spacing/>
      <w:ind/>
    </w:pPr>
    <w:rPr>
      <w:sz w:val="20"/>
      <w:szCs w:val="20"/>
    </w:rPr>
  </w:style>
  <w:style w:type="character" w:styleId="1100">
    <w:name w:val="footnote reference"/>
    <w:basedOn w:val="1127"/>
    <w:uiPriority w:val="99"/>
    <w:semiHidden/>
    <w:unhideWhenUsed/>
    <w:pPr>
      <w:pBdr/>
      <w:spacing/>
      <w:ind/>
    </w:pPr>
    <w:rPr>
      <w:vertAlign w:val="superscript"/>
    </w:rPr>
  </w:style>
  <w:style w:type="paragraph" w:styleId="1101">
    <w:name w:val="endnote text"/>
    <w:basedOn w:val="1117"/>
    <w:link w:val="11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2">
    <w:name w:val="Endnote Text Char"/>
    <w:basedOn w:val="1127"/>
    <w:link w:val="1101"/>
    <w:uiPriority w:val="99"/>
    <w:semiHidden/>
    <w:pPr>
      <w:pBdr/>
      <w:spacing/>
      <w:ind/>
    </w:pPr>
    <w:rPr>
      <w:sz w:val="20"/>
      <w:szCs w:val="20"/>
    </w:rPr>
  </w:style>
  <w:style w:type="character" w:styleId="1103">
    <w:name w:val="endnote reference"/>
    <w:basedOn w:val="1127"/>
    <w:uiPriority w:val="99"/>
    <w:semiHidden/>
    <w:unhideWhenUsed/>
    <w:pPr>
      <w:pBdr/>
      <w:spacing/>
      <w:ind/>
    </w:pPr>
    <w:rPr>
      <w:vertAlign w:val="superscript"/>
    </w:rPr>
  </w:style>
  <w:style w:type="character" w:styleId="1104">
    <w:name w:val="Hyperlink"/>
    <w:basedOn w:val="11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05">
    <w:name w:val="FollowedHyperlink"/>
    <w:basedOn w:val="11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06">
    <w:name w:val="toc 1"/>
    <w:basedOn w:val="1117"/>
    <w:next w:val="1117"/>
    <w:uiPriority w:val="39"/>
    <w:unhideWhenUsed/>
    <w:pPr>
      <w:pBdr/>
      <w:spacing w:after="100"/>
      <w:ind/>
    </w:pPr>
  </w:style>
  <w:style w:type="paragraph" w:styleId="1107">
    <w:name w:val="toc 2"/>
    <w:basedOn w:val="1117"/>
    <w:next w:val="1117"/>
    <w:uiPriority w:val="39"/>
    <w:unhideWhenUsed/>
    <w:pPr>
      <w:pBdr/>
      <w:spacing w:after="100"/>
      <w:ind w:left="220"/>
    </w:pPr>
  </w:style>
  <w:style w:type="paragraph" w:styleId="1108">
    <w:name w:val="toc 3"/>
    <w:basedOn w:val="1117"/>
    <w:next w:val="1117"/>
    <w:uiPriority w:val="39"/>
    <w:unhideWhenUsed/>
    <w:pPr>
      <w:pBdr/>
      <w:spacing w:after="100"/>
      <w:ind w:left="440"/>
    </w:pPr>
  </w:style>
  <w:style w:type="paragraph" w:styleId="1109">
    <w:name w:val="toc 4"/>
    <w:basedOn w:val="1117"/>
    <w:next w:val="1117"/>
    <w:uiPriority w:val="39"/>
    <w:unhideWhenUsed/>
    <w:pPr>
      <w:pBdr/>
      <w:spacing w:after="100"/>
      <w:ind w:left="660"/>
    </w:pPr>
  </w:style>
  <w:style w:type="paragraph" w:styleId="1110">
    <w:name w:val="toc 5"/>
    <w:basedOn w:val="1117"/>
    <w:next w:val="1117"/>
    <w:uiPriority w:val="39"/>
    <w:unhideWhenUsed/>
    <w:pPr>
      <w:pBdr/>
      <w:spacing w:after="100"/>
      <w:ind w:left="880"/>
    </w:pPr>
  </w:style>
  <w:style w:type="paragraph" w:styleId="1111">
    <w:name w:val="toc 6"/>
    <w:basedOn w:val="1117"/>
    <w:next w:val="1117"/>
    <w:uiPriority w:val="39"/>
    <w:unhideWhenUsed/>
    <w:pPr>
      <w:pBdr/>
      <w:spacing w:after="100"/>
      <w:ind w:left="1100"/>
    </w:pPr>
  </w:style>
  <w:style w:type="paragraph" w:styleId="1112">
    <w:name w:val="toc 7"/>
    <w:basedOn w:val="1117"/>
    <w:next w:val="1117"/>
    <w:uiPriority w:val="39"/>
    <w:unhideWhenUsed/>
    <w:pPr>
      <w:pBdr/>
      <w:spacing w:after="100"/>
      <w:ind w:left="1320"/>
    </w:pPr>
  </w:style>
  <w:style w:type="paragraph" w:styleId="1113">
    <w:name w:val="toc 8"/>
    <w:basedOn w:val="1117"/>
    <w:next w:val="1117"/>
    <w:uiPriority w:val="39"/>
    <w:unhideWhenUsed/>
    <w:pPr>
      <w:pBdr/>
      <w:spacing w:after="100"/>
      <w:ind w:left="1540"/>
    </w:pPr>
  </w:style>
  <w:style w:type="paragraph" w:styleId="1114">
    <w:name w:val="toc 9"/>
    <w:basedOn w:val="1117"/>
    <w:next w:val="1117"/>
    <w:uiPriority w:val="39"/>
    <w:unhideWhenUsed/>
    <w:pPr>
      <w:pBdr/>
      <w:spacing w:after="100"/>
      <w:ind w:left="1760"/>
    </w:pPr>
  </w:style>
  <w:style w:type="character" w:styleId="1115">
    <w:name w:val="Placeholder Text"/>
    <w:basedOn w:val="1127"/>
    <w:uiPriority w:val="99"/>
    <w:semiHidden/>
    <w:pPr>
      <w:pBdr/>
      <w:spacing/>
      <w:ind/>
    </w:pPr>
    <w:rPr>
      <w:color w:val="666666"/>
    </w:rPr>
  </w:style>
  <w:style w:type="paragraph" w:styleId="1116">
    <w:name w:val="table of figures"/>
    <w:basedOn w:val="1117"/>
    <w:next w:val="1117"/>
    <w:uiPriority w:val="99"/>
    <w:unhideWhenUsed/>
    <w:pPr>
      <w:pBdr/>
      <w:spacing w:after="0" w:afterAutospacing="0"/>
      <w:ind/>
    </w:pPr>
  </w:style>
  <w:style w:type="paragraph" w:styleId="1117" w:default="1">
    <w:name w:val="Normal"/>
    <w:qFormat/>
    <w:pPr>
      <w:pBdr/>
      <w:spacing/>
      <w:ind/>
    </w:pPr>
  </w:style>
  <w:style w:type="paragraph" w:styleId="1118">
    <w:name w:val="Heading 1"/>
    <w:basedOn w:val="1117"/>
    <w:next w:val="1117"/>
    <w:link w:val="1130"/>
    <w:uiPriority w:val="9"/>
    <w:qFormat/>
    <w:pPr>
      <w:keepNext w:val="true"/>
      <w:keepLines w:val="true"/>
      <w:pBdr/>
      <w:spacing w:after="80" w:before="320"/>
      <w:ind/>
      <w:jc w:val="center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1119">
    <w:name w:val="Heading 2"/>
    <w:basedOn w:val="1117"/>
    <w:next w:val="1117"/>
    <w:link w:val="1131"/>
    <w:uiPriority w:val="9"/>
    <w:semiHidden/>
    <w:unhideWhenUsed/>
    <w:qFormat/>
    <w:pPr>
      <w:keepNext w:val="true"/>
      <w:keepLines w:val="true"/>
      <w:pBdr/>
      <w:spacing w:after="40" w:before="160"/>
      <w:ind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1120">
    <w:name w:val="Heading 3"/>
    <w:basedOn w:val="1117"/>
    <w:next w:val="1117"/>
    <w:link w:val="1132"/>
    <w:uiPriority w:val="9"/>
    <w:semiHidden/>
    <w:unhideWhenUsed/>
    <w:qFormat/>
    <w:pPr>
      <w:keepNext w:val="true"/>
      <w:keepLines w:val="true"/>
      <w:pBdr/>
      <w:spacing w:before="160"/>
      <w:ind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1121">
    <w:name w:val="Heading 4"/>
    <w:basedOn w:val="1117"/>
    <w:next w:val="1117"/>
    <w:link w:val="1133"/>
    <w:uiPriority w:val="9"/>
    <w:semiHidden/>
    <w:unhideWhenUsed/>
    <w:qFormat/>
    <w:pPr>
      <w:keepNext w:val="true"/>
      <w:keepLines w:val="true"/>
      <w:pBdr/>
      <w:spacing w:before="80"/>
      <w:ind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1122">
    <w:name w:val="Heading 5"/>
    <w:basedOn w:val="1117"/>
    <w:next w:val="1117"/>
    <w:link w:val="1134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1123">
    <w:name w:val="Heading 6"/>
    <w:basedOn w:val="1117"/>
    <w:next w:val="1117"/>
    <w:link w:val="113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1124">
    <w:name w:val="Heading 7"/>
    <w:basedOn w:val="1117"/>
    <w:next w:val="1117"/>
    <w:link w:val="113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1125">
    <w:name w:val="Heading 8"/>
    <w:basedOn w:val="1117"/>
    <w:next w:val="1117"/>
    <w:link w:val="1137"/>
    <w:uiPriority w:val="9"/>
    <w:semiHidden/>
    <w:unhideWhenUsed/>
    <w:qFormat/>
    <w:pPr>
      <w:keepNext w:val="true"/>
      <w:keepLines w:val="true"/>
      <w:pBdr/>
      <w:spacing w:before="40"/>
      <w:ind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1126">
    <w:name w:val="Heading 9"/>
    <w:basedOn w:val="1117"/>
    <w:next w:val="1117"/>
    <w:link w:val="1138"/>
    <w:uiPriority w:val="9"/>
    <w:semiHidden/>
    <w:unhideWhenUsed/>
    <w:qFormat/>
    <w:pPr>
      <w:keepNext w:val="true"/>
      <w:keepLines w:val="true"/>
      <w:pBdr/>
      <w:spacing w:before="40"/>
      <w:ind/>
      <w:outlineLvl w:val="8"/>
    </w:pPr>
    <w:rPr>
      <w:b/>
      <w:bCs/>
      <w:i/>
      <w:iCs/>
    </w:rPr>
  </w:style>
  <w:style w:type="character" w:styleId="1127" w:default="1">
    <w:name w:val="Default Paragraph Font"/>
    <w:uiPriority w:val="1"/>
    <w:semiHidden/>
    <w:unhideWhenUsed/>
    <w:pPr>
      <w:pBdr/>
      <w:spacing/>
      <w:ind/>
    </w:pPr>
  </w:style>
  <w:style w:type="table" w:styleId="11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9" w:default="1">
    <w:name w:val="No List"/>
    <w:uiPriority w:val="99"/>
    <w:semiHidden/>
    <w:unhideWhenUsed/>
    <w:pPr>
      <w:pBdr/>
      <w:spacing/>
      <w:ind/>
    </w:pPr>
  </w:style>
  <w:style w:type="character" w:styleId="1130" w:customStyle="1">
    <w:name w:val="Titolo 1 Carattere"/>
    <w:basedOn w:val="1127"/>
    <w:link w:val="1118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1131" w:customStyle="1">
    <w:name w:val="Titolo 2 Carattere"/>
    <w:basedOn w:val="1127"/>
    <w:link w:val="1119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32"/>
      <w:szCs w:val="32"/>
    </w:rPr>
  </w:style>
  <w:style w:type="character" w:styleId="1132" w:customStyle="1">
    <w:name w:val="Titolo 3 Carattere"/>
    <w:basedOn w:val="1127"/>
    <w:link w:val="1120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32"/>
      <w:szCs w:val="32"/>
    </w:rPr>
  </w:style>
  <w:style w:type="character" w:styleId="1133" w:customStyle="1">
    <w:name w:val="Titolo 4 Carattere"/>
    <w:basedOn w:val="1127"/>
    <w:link w:val="11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1134" w:customStyle="1">
    <w:name w:val="Titolo 5 Carattere"/>
    <w:basedOn w:val="1127"/>
    <w:link w:val="1122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8"/>
      <w:szCs w:val="28"/>
    </w:rPr>
  </w:style>
  <w:style w:type="character" w:styleId="1135" w:customStyle="1">
    <w:name w:val="Titolo 6 Carattere"/>
    <w:basedOn w:val="1127"/>
    <w:link w:val="11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1136" w:customStyle="1">
    <w:name w:val="Titolo 7 Carattere"/>
    <w:basedOn w:val="1127"/>
    <w:link w:val="1124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4"/>
      <w:szCs w:val="24"/>
    </w:rPr>
  </w:style>
  <w:style w:type="character" w:styleId="1137" w:customStyle="1">
    <w:name w:val="Titolo 8 Carattere"/>
    <w:basedOn w:val="1127"/>
    <w:link w:val="11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1138" w:customStyle="1">
    <w:name w:val="Titolo 9 Carattere"/>
    <w:basedOn w:val="1127"/>
    <w:link w:val="1126"/>
    <w:uiPriority w:val="9"/>
    <w:semiHidden/>
    <w:pPr>
      <w:pBdr/>
      <w:spacing/>
      <w:ind/>
    </w:pPr>
    <w:rPr>
      <w:b/>
      <w:bCs/>
      <w:i/>
      <w:iCs/>
    </w:rPr>
  </w:style>
  <w:style w:type="paragraph" w:styleId="1139">
    <w:name w:val="Caption"/>
    <w:basedOn w:val="1117"/>
    <w:next w:val="1117"/>
    <w:uiPriority w:val="35"/>
    <w:semiHidden/>
    <w:unhideWhenUsed/>
    <w:qFormat/>
    <w:pPr>
      <w:pBdr/>
      <w:spacing/>
      <w:ind/>
    </w:pPr>
    <w:rPr>
      <w:b/>
      <w:bCs/>
      <w:color w:val="404040" w:themeColor="text1" w:themeTint="BF"/>
      <w:sz w:val="16"/>
      <w:szCs w:val="16"/>
    </w:rPr>
  </w:style>
  <w:style w:type="paragraph" w:styleId="1140">
    <w:name w:val="Title"/>
    <w:basedOn w:val="1117"/>
    <w:next w:val="1117"/>
    <w:link w:val="1141"/>
    <w:uiPriority w:val="10"/>
    <w:qFormat/>
    <w:pPr>
      <w:pBdr>
        <w:top w:val="single" w:color="a5a5a5" w:themeColor="accent3" w:sz="6" w:space="8"/>
        <w:bottom w:val="single" w:color="a5a5a5" w:themeColor="accent3" w:sz="6" w:space="8"/>
      </w:pBdr>
      <w:spacing w:after="400"/>
      <w:ind/>
      <w:contextualSpacing w:val="true"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character" w:styleId="1141" w:customStyle="1">
    <w:name w:val="Titolo Carattere"/>
    <w:basedOn w:val="1127"/>
    <w:link w:val="1140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paragraph" w:styleId="1142">
    <w:name w:val="Subtitle"/>
    <w:basedOn w:val="1117"/>
    <w:next w:val="1117"/>
    <w:link w:val="1143"/>
    <w:uiPriority w:val="11"/>
    <w:qFormat/>
    <w:pPr>
      <w:numPr>
        <w:ilvl w:val="1"/>
      </w:numPr>
      <w:pBdr/>
      <w:spacing/>
      <w:ind/>
      <w:jc w:val="center"/>
    </w:pPr>
    <w:rPr>
      <w:color w:val="44546a" w:themeColor="text2"/>
      <w:sz w:val="28"/>
      <w:szCs w:val="28"/>
    </w:rPr>
  </w:style>
  <w:style w:type="character" w:styleId="1143" w:customStyle="1">
    <w:name w:val="Sottotitolo Carattere"/>
    <w:basedOn w:val="1127"/>
    <w:link w:val="1142"/>
    <w:uiPriority w:val="11"/>
    <w:pPr>
      <w:pBdr/>
      <w:spacing/>
      <w:ind/>
    </w:pPr>
    <w:rPr>
      <w:color w:val="44546a" w:themeColor="text2"/>
      <w:sz w:val="28"/>
      <w:szCs w:val="28"/>
    </w:rPr>
  </w:style>
  <w:style w:type="character" w:styleId="1144">
    <w:name w:val="Strong"/>
    <w:basedOn w:val="1127"/>
    <w:uiPriority w:val="22"/>
    <w:qFormat/>
    <w:pPr>
      <w:pBdr/>
      <w:spacing/>
      <w:ind/>
    </w:pPr>
    <w:rPr>
      <w:b/>
      <w:bCs/>
    </w:rPr>
  </w:style>
  <w:style w:type="character" w:styleId="1145">
    <w:name w:val="Emphasis"/>
    <w:basedOn w:val="1127"/>
    <w:uiPriority w:val="20"/>
    <w:qFormat/>
    <w:pPr>
      <w:pBdr/>
      <w:spacing/>
      <w:ind/>
    </w:pPr>
    <w:rPr>
      <w:i/>
      <w:iCs/>
      <w:color w:val="000000" w:themeColor="text1"/>
    </w:rPr>
  </w:style>
  <w:style w:type="paragraph" w:styleId="1146">
    <w:name w:val="No Spacing"/>
    <w:uiPriority w:val="1"/>
    <w:qFormat/>
    <w:pPr>
      <w:pBdr/>
      <w:spacing/>
      <w:ind/>
    </w:pPr>
  </w:style>
  <w:style w:type="paragraph" w:styleId="1147">
    <w:name w:val="Quote"/>
    <w:basedOn w:val="1117"/>
    <w:next w:val="1117"/>
    <w:link w:val="1148"/>
    <w:uiPriority w:val="29"/>
    <w:qFormat/>
    <w:pPr>
      <w:pBdr/>
      <w:spacing w:before="160"/>
      <w:ind w:right="720" w:left="720"/>
      <w:jc w:val="center"/>
    </w:pPr>
    <w:rPr>
      <w:i/>
      <w:iCs/>
      <w:color w:val="7b7b7b" w:themeColor="accent3" w:themeShade="BF"/>
      <w:sz w:val="24"/>
      <w:szCs w:val="24"/>
    </w:rPr>
  </w:style>
  <w:style w:type="character" w:styleId="1148" w:customStyle="1">
    <w:name w:val="Citazione Carattere"/>
    <w:basedOn w:val="1127"/>
    <w:link w:val="1147"/>
    <w:uiPriority w:val="29"/>
    <w:pPr>
      <w:pBdr/>
      <w:spacing/>
      <w:ind/>
    </w:pPr>
    <w:rPr>
      <w:i/>
      <w:iCs/>
      <w:color w:val="7b7b7b" w:themeColor="accent3" w:themeShade="BF"/>
      <w:sz w:val="24"/>
      <w:szCs w:val="24"/>
    </w:rPr>
  </w:style>
  <w:style w:type="paragraph" w:styleId="1149">
    <w:name w:val="Intense Quote"/>
    <w:basedOn w:val="1117"/>
    <w:next w:val="1117"/>
    <w:link w:val="1150"/>
    <w:uiPriority w:val="30"/>
    <w:qFormat/>
    <w:pPr>
      <w:pBdr/>
      <w:spacing w:before="160" w:line="276" w:lineRule="auto"/>
      <w:ind w:right="936" w:left="936"/>
      <w:jc w:val="center"/>
    </w:pPr>
    <w:rPr>
      <w:rFonts w:asciiTheme="majorHAnsi" w:hAnsiTheme="majorHAnsi" w:eastAsiaTheme="majorEastAsia" w:cstheme="majorBidi"/>
      <w:caps/>
      <w:color w:val="2f5496" w:themeColor="accent1" w:themeShade="BF"/>
      <w:sz w:val="28"/>
      <w:szCs w:val="28"/>
    </w:rPr>
  </w:style>
  <w:style w:type="character" w:styleId="1150" w:customStyle="1">
    <w:name w:val="Citazione intensa Carattere"/>
    <w:basedOn w:val="1127"/>
    <w:link w:val="1149"/>
    <w:uiPriority w:val="30"/>
    <w:pPr>
      <w:pBdr/>
      <w:spacing/>
      <w:ind/>
    </w:pPr>
    <w:rPr>
      <w:rFonts w:asciiTheme="majorHAnsi" w:hAnsiTheme="majorHAnsi" w:eastAsiaTheme="majorEastAsia" w:cstheme="majorBidi"/>
      <w:caps/>
      <w:color w:val="2f5496" w:themeColor="accent1" w:themeShade="BF"/>
      <w:sz w:val="28"/>
      <w:szCs w:val="28"/>
    </w:rPr>
  </w:style>
  <w:style w:type="character" w:styleId="1151">
    <w:name w:val="Subtle Emphasis"/>
    <w:basedOn w:val="1127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1152">
    <w:name w:val="Intense Emphasis"/>
    <w:basedOn w:val="1127"/>
    <w:uiPriority w:val="21"/>
    <w:qFormat/>
    <w:pPr>
      <w:pBdr/>
      <w:spacing/>
      <w:ind/>
    </w:pPr>
    <w:rPr>
      <w:b/>
      <w:bCs/>
      <w:i/>
      <w:iCs/>
      <w:color w:val="auto"/>
    </w:rPr>
  </w:style>
  <w:style w:type="character" w:styleId="1153">
    <w:name w:val="Subtle Reference"/>
    <w:basedOn w:val="1127"/>
    <w:uiPriority w:val="31"/>
    <w:qFormat/>
    <w:pPr>
      <w:pBdr/>
      <w:spacing/>
      <w:ind/>
    </w:pPr>
    <w:rPr>
      <w:caps w:val="0"/>
      <w:smallCaps/>
      <w:color w:val="404040" w:themeColor="text1" w:themeTint="BF"/>
      <w:spacing w:val="0"/>
      <w:u w:val="single"/>
    </w:rPr>
  </w:style>
  <w:style w:type="character" w:styleId="1154">
    <w:name w:val="Intense Reference"/>
    <w:basedOn w:val="1127"/>
    <w:uiPriority w:val="32"/>
    <w:qFormat/>
    <w:pPr>
      <w:pBdr/>
      <w:spacing/>
      <w:ind/>
    </w:pPr>
    <w:rPr>
      <w:b/>
      <w:bCs/>
      <w:caps w:val="0"/>
      <w:smallCaps/>
      <w:color w:val="auto"/>
      <w:spacing w:val="0"/>
      <w:u w:val="single"/>
    </w:rPr>
  </w:style>
  <w:style w:type="character" w:styleId="1155">
    <w:name w:val="Book Title"/>
    <w:basedOn w:val="1127"/>
    <w:uiPriority w:val="33"/>
    <w:qFormat/>
    <w:pPr>
      <w:pBdr/>
      <w:spacing/>
      <w:ind/>
    </w:pPr>
    <w:rPr>
      <w:b/>
      <w:bCs/>
      <w:caps w:val="0"/>
      <w:smallCaps/>
      <w:spacing w:val="0"/>
    </w:rPr>
  </w:style>
  <w:style w:type="paragraph" w:styleId="1156">
    <w:name w:val="TOC Heading"/>
    <w:basedOn w:val="1118"/>
    <w:next w:val="1117"/>
    <w:uiPriority w:val="39"/>
    <w:semiHidden/>
    <w:unhideWhenUsed/>
    <w:qFormat/>
    <w:pPr>
      <w:pBdr/>
      <w:spacing/>
      <w:ind/>
      <w:outlineLvl w:val="9"/>
    </w:pPr>
  </w:style>
  <w:style w:type="paragraph" w:styleId="1157">
    <w:name w:val="Header"/>
    <w:basedOn w:val="1117"/>
    <w:link w:val="1158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1158" w:customStyle="1">
    <w:name w:val="Intestazione Carattere"/>
    <w:basedOn w:val="1127"/>
    <w:link w:val="1157"/>
    <w:pPr>
      <w:pBdr/>
      <w:spacing/>
      <w:ind/>
    </w:pPr>
  </w:style>
  <w:style w:type="paragraph" w:styleId="1159">
    <w:name w:val="Footer"/>
    <w:basedOn w:val="1117"/>
    <w:link w:val="1160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1160" w:customStyle="1">
    <w:name w:val="Piè di pagina Carattere"/>
    <w:basedOn w:val="1127"/>
    <w:link w:val="1159"/>
    <w:uiPriority w:val="99"/>
    <w:pPr>
      <w:pBdr/>
      <w:spacing/>
      <w:ind/>
    </w:pPr>
  </w:style>
  <w:style w:type="paragraph" w:styleId="1161" w:customStyle="1">
    <w:name w:val="MQ_Tes"/>
    <w:basedOn w:val="1117"/>
    <w:pPr>
      <w:widowControl w:val="false"/>
      <w:pBdr/>
      <w:tabs>
        <w:tab w:val="right" w:leader="dot" w:pos="-2694"/>
      </w:tabs>
      <w:spacing w:before="120"/>
      <w:ind w:right="284" w:firstLine="709" w:left="1134"/>
      <w:jc w:val="both"/>
    </w:pPr>
    <w:rPr>
      <w:rFonts w:ascii="Arial" w:hAnsi="Arial" w:eastAsia="Times New Roman" w:cs="Times New Roman"/>
      <w:sz w:val="24"/>
      <w:szCs w:val="20"/>
      <w:lang w:eastAsia="it-IT" w:bidi="he-IL"/>
    </w:rPr>
  </w:style>
  <w:style w:type="paragraph" w:styleId="1162">
    <w:name w:val="List Paragraph"/>
    <w:basedOn w:val="1117"/>
    <w:uiPriority w:val="34"/>
    <w:qFormat/>
    <w:pPr>
      <w:pBdr/>
      <w:spacing w:line="259" w:lineRule="auto"/>
      <w:ind w:left="720"/>
      <w:contextualSpacing w:val="true"/>
    </w:pPr>
    <w:rPr>
      <w:rFonts w:eastAsiaTheme="minorHAnsi"/>
      <w:sz w:val="22"/>
      <w:szCs w:val="22"/>
    </w:rPr>
  </w:style>
  <w:style w:type="paragraph" w:styleId="1163">
    <w:name w:val="Balloon Text"/>
    <w:basedOn w:val="1117"/>
    <w:link w:val="116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64" w:customStyle="1">
    <w:name w:val="Testo fumetto Carattere"/>
    <w:basedOn w:val="1127"/>
    <w:link w:val="116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165">
    <w:name w:val="page number"/>
    <w:basedOn w:val="112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Giovanbattista Fortugno</cp:lastModifiedBy>
  <cp:revision>5</cp:revision>
  <dcterms:created xsi:type="dcterms:W3CDTF">2025-02-24T13:09:00Z</dcterms:created>
  <dcterms:modified xsi:type="dcterms:W3CDTF">2026-01-05T10:20:57Z</dcterms:modified>
</cp:coreProperties>
</file>