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286" w:rsidRDefault="00D06286"/>
    <w:p w:rsidR="003846CE" w:rsidRDefault="003846CE"/>
    <w:p w:rsidR="003846CE" w:rsidRDefault="003846CE"/>
    <w:p w:rsidR="003846CE" w:rsidRDefault="003846CE">
      <w:r>
        <w:rPr>
          <w:noProof/>
          <w:lang w:eastAsia="it-IT"/>
        </w:rPr>
        <w:drawing>
          <wp:inline distT="0" distB="0" distL="0" distR="0">
            <wp:extent cx="5486400" cy="3200400"/>
            <wp:effectExtent l="0" t="0" r="0" b="0"/>
            <wp:docPr id="2" name="Gra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Start w:id="0" w:name="_GoBack"/>
      <w:bookmarkEnd w:id="0"/>
    </w:p>
    <w:sectPr w:rsidR="003846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C21"/>
    <w:rsid w:val="00347D62"/>
    <w:rsid w:val="003846CE"/>
    <w:rsid w:val="005E0C21"/>
    <w:rsid w:val="00955E45"/>
    <w:rsid w:val="00D06286"/>
    <w:rsid w:val="00F4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60084"/>
  <w15:chartTrackingRefBased/>
  <w15:docId w15:val="{D04A8205-A778-4CE4-932D-44EA9CBF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Foglio_di_lavoro_di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t-I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it-IT" b="0" cap="none" spc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</a:rPr>
              <a:t>Allontanamenti arbitrari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+mn-lt"/>
              <a:ea typeface="+mn-ea"/>
              <a:cs typeface="+mn-cs"/>
            </a:defRPr>
          </a:pPr>
          <a:endParaRPr lang="it-IT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Foglio1!$B$1</c:f>
              <c:strCache>
                <c:ptCount val="1"/>
                <c:pt idx="0">
                  <c:v>Numero minori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Pt>
            <c:idx val="0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6-5AD8-4249-8269-04354B80E27A}"/>
              </c:ext>
            </c:extLst>
          </c:dPt>
          <c:dPt>
            <c:idx val="2"/>
            <c:invertIfNegative val="0"/>
            <c:bubble3D val="0"/>
            <c:spPr>
              <a:solidFill>
                <a:srgbClr val="FFFF0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AD8-4249-8269-04354B80E27A}"/>
              </c:ext>
            </c:extLst>
          </c:dPt>
          <c:dPt>
            <c:idx val="3"/>
            <c:invertIfNegative val="0"/>
            <c:bubble3D val="0"/>
            <c:spPr>
              <a:solidFill>
                <a:srgbClr val="00B0F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4-5AD8-4249-8269-04354B80E27A}"/>
              </c:ext>
            </c:extLst>
          </c:dPt>
          <c:dPt>
            <c:idx val="4"/>
            <c:invertIfNegative val="0"/>
            <c:bubble3D val="0"/>
            <c:spPr>
              <a:solidFill>
                <a:srgbClr val="7030A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AD8-4249-8269-04354B80E27A}"/>
              </c:ext>
            </c:extLst>
          </c:dPt>
          <c:cat>
            <c:strRef>
              <c:f>Foglio1!$A$2:$A$6</c:f>
              <c:strCache>
                <c:ptCount val="5"/>
                <c:pt idx="0">
                  <c:v>Eritrea</c:v>
                </c:pt>
                <c:pt idx="1">
                  <c:v>Somalia</c:v>
                </c:pt>
                <c:pt idx="2">
                  <c:v>Egitto</c:v>
                </c:pt>
                <c:pt idx="3">
                  <c:v>Iran</c:v>
                </c:pt>
                <c:pt idx="4">
                  <c:v>Etiopia</c:v>
                </c:pt>
              </c:strCache>
            </c:strRef>
          </c:cat>
          <c:val>
            <c:numRef>
              <c:f>Foglio1!$B$2:$B$6</c:f>
              <c:numCache>
                <c:formatCode>General</c:formatCode>
                <c:ptCount val="5"/>
                <c:pt idx="0">
                  <c:v>7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D8-4249-8269-04354B80E2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5"/>
        <c:overlap val="-20"/>
        <c:axId val="1082435936"/>
        <c:axId val="1082436768"/>
      </c:barChart>
      <c:catAx>
        <c:axId val="10824359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082436768"/>
        <c:crosses val="autoZero"/>
        <c:auto val="1"/>
        <c:lblAlgn val="ctr"/>
        <c:lblOffset val="100"/>
        <c:noMultiLvlLbl val="0"/>
      </c:catAx>
      <c:valAx>
        <c:axId val="10824367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082435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it-IT"/>
        </a:p>
      </c:txPr>
    </c:legend>
    <c:plotVisOnly val="1"/>
    <c:dispBlanksAs val="gap"/>
    <c:showDLblsOverMax val="0"/>
  </c:chart>
  <c:spPr>
    <a:solidFill>
      <a:schemeClr val="bg1">
        <a:lumMod val="65000"/>
      </a:schemeClr>
    </a:solidFill>
    <a:ln>
      <a:noFill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it-I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2025-12-31T11:11:00Z</dcterms:created>
  <dcterms:modified xsi:type="dcterms:W3CDTF">2025-12-31T11:37:00Z</dcterms:modified>
</cp:coreProperties>
</file>