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CC7BD" w14:textId="6FF3E6BA" w:rsidR="00690111" w:rsidRDefault="001B2042">
      <w:pPr>
        <w:rPr>
          <w:rFonts w:ascii="Times New Roman" w:hAnsi="Times New Roman" w:cs="Times New Roman"/>
          <w:sz w:val="24"/>
          <w:szCs w:val="24"/>
          <w:lang w:val="en-US"/>
        </w:rPr>
      </w:pPr>
      <w:r>
        <w:rPr>
          <w:rFonts w:ascii="Times New Roman" w:hAnsi="Times New Roman" w:cs="Times New Roman"/>
          <w:b/>
          <w:bCs/>
          <w:sz w:val="24"/>
          <w:szCs w:val="24"/>
          <w:lang w:val="en-US"/>
        </w:rPr>
        <w:t>Abstract</w:t>
      </w:r>
    </w:p>
    <w:p w14:paraId="1B067B21" w14:textId="6553068B" w:rsidR="001B2042" w:rsidRDefault="001B2042">
      <w:pPr>
        <w:rPr>
          <w:rFonts w:ascii="Times New Roman" w:hAnsi="Times New Roman" w:cs="Times New Roman"/>
          <w:sz w:val="24"/>
          <w:szCs w:val="24"/>
          <w:lang w:val="en-US"/>
        </w:rPr>
      </w:pPr>
      <w:r w:rsidRPr="001B2042">
        <w:rPr>
          <w:rFonts w:ascii="Times New Roman" w:hAnsi="Times New Roman" w:cs="Times New Roman"/>
          <w:sz w:val="24"/>
          <w:szCs w:val="24"/>
          <w:lang w:val="en-US"/>
        </w:rPr>
        <w:t xml:space="preserve">This research project provides a better understanding of the impact of mission statements of tax-exempt organizations on fundraising, specifically in the United States, Australia, the United Kingdom, and Canada. We utilize the Python Requests and </w:t>
      </w:r>
      <w:proofErr w:type="spellStart"/>
      <w:r w:rsidRPr="001B2042">
        <w:rPr>
          <w:rFonts w:ascii="Times New Roman" w:hAnsi="Times New Roman" w:cs="Times New Roman"/>
          <w:sz w:val="24"/>
          <w:szCs w:val="24"/>
          <w:lang w:val="en-US"/>
        </w:rPr>
        <w:t>BeautifulSoup</w:t>
      </w:r>
      <w:proofErr w:type="spellEnd"/>
      <w:r w:rsidRPr="001B2042">
        <w:rPr>
          <w:rFonts w:ascii="Times New Roman" w:hAnsi="Times New Roman" w:cs="Times New Roman"/>
          <w:sz w:val="24"/>
          <w:szCs w:val="24"/>
          <w:lang w:val="en-US"/>
        </w:rPr>
        <w:t xml:space="preserve"> libraries to web scrape mission statements, names, revenue, and other relevant data from the IRS, GuideStar, and Charity Navigator. After generating the data, we use techniques drawing from Natural Language Processing (NLP) and statistics to identify patterns in mission statements across different categories of tax-exempt organizations like religious charities and medical nonprofits. NLP libraries used include Natural Language Toolkit (NLTK), Regular Expressions (</w:t>
      </w:r>
      <w:proofErr w:type="spellStart"/>
      <w:r w:rsidRPr="001B2042">
        <w:rPr>
          <w:rFonts w:ascii="Times New Roman" w:hAnsi="Times New Roman" w:cs="Times New Roman"/>
          <w:sz w:val="24"/>
          <w:szCs w:val="24"/>
          <w:lang w:val="en-US"/>
        </w:rPr>
        <w:t>RegEx</w:t>
      </w:r>
      <w:proofErr w:type="spellEnd"/>
      <w:r w:rsidRPr="001B2042">
        <w:rPr>
          <w:rFonts w:ascii="Times New Roman" w:hAnsi="Times New Roman" w:cs="Times New Roman"/>
          <w:sz w:val="24"/>
          <w:szCs w:val="24"/>
          <w:lang w:val="en-US"/>
        </w:rPr>
        <w:t xml:space="preserve">), and </w:t>
      </w:r>
      <w:proofErr w:type="spellStart"/>
      <w:r w:rsidRPr="001B2042">
        <w:rPr>
          <w:rFonts w:ascii="Times New Roman" w:hAnsi="Times New Roman" w:cs="Times New Roman"/>
          <w:sz w:val="24"/>
          <w:szCs w:val="24"/>
          <w:lang w:val="en-US"/>
        </w:rPr>
        <w:t>SpaCy</w:t>
      </w:r>
      <w:proofErr w:type="spellEnd"/>
      <w:r w:rsidRPr="001B2042">
        <w:rPr>
          <w:rFonts w:ascii="Times New Roman" w:hAnsi="Times New Roman" w:cs="Times New Roman"/>
          <w:sz w:val="24"/>
          <w:szCs w:val="24"/>
          <w:lang w:val="en-US"/>
        </w:rPr>
        <w:t>. In full, this project provides insight into the impact of mission statement language on fundraising efforts. All project code, data, and documentation can be found at github.com/Hariaksha/NLP-Charity-Research.</w:t>
      </w:r>
    </w:p>
    <w:p w14:paraId="0E1DDCB3" w14:textId="302DF1BC" w:rsidR="00E1216E" w:rsidRDefault="00E1216E">
      <w:pPr>
        <w:rPr>
          <w:rFonts w:ascii="Times New Roman" w:hAnsi="Times New Roman" w:cs="Times New Roman"/>
          <w:b/>
          <w:bCs/>
          <w:sz w:val="24"/>
          <w:szCs w:val="24"/>
          <w:lang w:val="en-US"/>
        </w:rPr>
      </w:pPr>
      <w:r>
        <w:rPr>
          <w:rFonts w:ascii="Times New Roman" w:hAnsi="Times New Roman" w:cs="Times New Roman"/>
          <w:b/>
          <w:bCs/>
          <w:sz w:val="24"/>
          <w:szCs w:val="24"/>
          <w:lang w:val="en-US"/>
        </w:rPr>
        <w:t>Motivation</w:t>
      </w:r>
    </w:p>
    <w:p w14:paraId="7C7C2525" w14:textId="49585E7F" w:rsidR="00E1216E" w:rsidRPr="00E1216E" w:rsidRDefault="00E1216E">
      <w:pPr>
        <w:rPr>
          <w:rFonts w:ascii="Times New Roman" w:hAnsi="Times New Roman" w:cs="Times New Roman"/>
          <w:sz w:val="24"/>
          <w:szCs w:val="24"/>
          <w:lang w:val="en-US"/>
        </w:rPr>
      </w:pPr>
      <w:r w:rsidRPr="00E1216E">
        <w:rPr>
          <w:rFonts w:ascii="Times New Roman" w:hAnsi="Times New Roman" w:cs="Times New Roman"/>
          <w:sz w:val="24"/>
          <w:szCs w:val="24"/>
          <w:lang w:val="en-US"/>
        </w:rPr>
        <w:t>The nonprofit sector largely consists of small, community-based organizations working with meager resources. For this reason, nonprofits rely on resources and research to operate more effectively. Prior researchers have begun to understand the impact of different linguistic structures and patterns on economic and organizational performance. This project furthers these efforts by addressing a research gap surrounding empathy and compassion in mission statements. We evaluate the impact of "self VS other" linguistic structures on revenues of tax-exempt organizations. This research will provide a better understanding of the impact of linguistic features and can be applied to increase charitable donations and elevate the impact of a wide array of nonprofits, thereby touching the lives of countless individuals.</w:t>
      </w:r>
    </w:p>
    <w:p w14:paraId="4EAA08A8" w14:textId="50C76FEE" w:rsidR="001B2042" w:rsidRDefault="001B2042">
      <w:pPr>
        <w:rPr>
          <w:rFonts w:ascii="Times New Roman" w:hAnsi="Times New Roman" w:cs="Times New Roman"/>
          <w:b/>
          <w:bCs/>
          <w:sz w:val="24"/>
          <w:szCs w:val="24"/>
          <w:lang w:val="en-US"/>
        </w:rPr>
      </w:pPr>
      <w:r>
        <w:rPr>
          <w:rFonts w:ascii="Times New Roman" w:hAnsi="Times New Roman" w:cs="Times New Roman"/>
          <w:b/>
          <w:bCs/>
          <w:sz w:val="24"/>
          <w:szCs w:val="24"/>
          <w:lang w:val="en-US"/>
        </w:rPr>
        <w:t>Background</w:t>
      </w:r>
    </w:p>
    <w:p w14:paraId="489805FD" w14:textId="1C60A274" w:rsidR="001B2042" w:rsidRDefault="001B2042">
      <w:pPr>
        <w:rPr>
          <w:rFonts w:ascii="Times New Roman" w:hAnsi="Times New Roman" w:cs="Times New Roman"/>
          <w:i/>
          <w:iCs/>
          <w:sz w:val="24"/>
          <w:szCs w:val="24"/>
          <w:lang w:val="en-US"/>
        </w:rPr>
      </w:pPr>
      <w:r>
        <w:rPr>
          <w:rFonts w:ascii="Times New Roman" w:hAnsi="Times New Roman" w:cs="Times New Roman"/>
          <w:i/>
          <w:iCs/>
          <w:sz w:val="24"/>
          <w:szCs w:val="24"/>
          <w:lang w:val="en-US"/>
        </w:rPr>
        <w:t>Natural Language Processing</w:t>
      </w:r>
    </w:p>
    <w:p w14:paraId="1C14530D" w14:textId="77777777" w:rsidR="001B2042" w:rsidRDefault="001B2042" w:rsidP="001B2042">
      <w:pPr>
        <w:pStyle w:val="ListParagraph"/>
        <w:numPr>
          <w:ilvl w:val="0"/>
          <w:numId w:val="1"/>
        </w:numPr>
        <w:rPr>
          <w:rFonts w:ascii="Times New Roman" w:hAnsi="Times New Roman" w:cs="Times New Roman"/>
          <w:sz w:val="24"/>
          <w:szCs w:val="24"/>
          <w:lang w:val="en-US"/>
        </w:rPr>
      </w:pPr>
      <w:r w:rsidRPr="001B2042">
        <w:rPr>
          <w:rFonts w:ascii="Times New Roman" w:hAnsi="Times New Roman" w:cs="Times New Roman"/>
          <w:sz w:val="24"/>
          <w:szCs w:val="24"/>
          <w:lang w:val="en-US"/>
        </w:rPr>
        <w:t>Natural  Language Processing (NLP) is the branch of Artificial Intelligence that enables computers to understand, manipulate, and generate human language.</w:t>
      </w:r>
    </w:p>
    <w:p w14:paraId="6DCB227A" w14:textId="6B4047EE" w:rsidR="001B2042" w:rsidRDefault="001B2042" w:rsidP="001B2042">
      <w:pPr>
        <w:pStyle w:val="ListParagraph"/>
        <w:numPr>
          <w:ilvl w:val="0"/>
          <w:numId w:val="1"/>
        </w:numPr>
        <w:rPr>
          <w:rFonts w:ascii="Times New Roman" w:hAnsi="Times New Roman" w:cs="Times New Roman"/>
          <w:sz w:val="24"/>
          <w:szCs w:val="24"/>
          <w:lang w:val="en-US"/>
        </w:rPr>
      </w:pPr>
      <w:r w:rsidRPr="001B2042">
        <w:rPr>
          <w:rFonts w:ascii="Times New Roman" w:hAnsi="Times New Roman" w:cs="Times New Roman"/>
          <w:sz w:val="24"/>
          <w:szCs w:val="24"/>
          <w:lang w:val="en-US"/>
        </w:rPr>
        <w:t>This technology is vital for many applications involving unstructured and textual data.</w:t>
      </w:r>
    </w:p>
    <w:p w14:paraId="158937BD" w14:textId="726C5651" w:rsidR="001B2042" w:rsidRDefault="001B2042" w:rsidP="001B2042">
      <w:pPr>
        <w:rPr>
          <w:rFonts w:ascii="Times New Roman" w:hAnsi="Times New Roman" w:cs="Times New Roman"/>
          <w:sz w:val="24"/>
          <w:szCs w:val="24"/>
          <w:lang w:val="en-US"/>
        </w:rPr>
      </w:pPr>
      <w:r>
        <w:rPr>
          <w:rFonts w:ascii="Times New Roman" w:hAnsi="Times New Roman" w:cs="Times New Roman"/>
          <w:i/>
          <w:iCs/>
          <w:sz w:val="24"/>
          <w:szCs w:val="24"/>
          <w:lang w:val="en-US"/>
        </w:rPr>
        <w:t>Nonprofits in America</w:t>
      </w:r>
    </w:p>
    <w:p w14:paraId="273A9AF3" w14:textId="1A140480" w:rsidR="001B2042" w:rsidRDefault="001B2042" w:rsidP="001B2042">
      <w:pPr>
        <w:pStyle w:val="ListParagraph"/>
        <w:numPr>
          <w:ilvl w:val="0"/>
          <w:numId w:val="2"/>
        </w:numPr>
        <w:rPr>
          <w:rFonts w:ascii="Times New Roman" w:hAnsi="Times New Roman" w:cs="Times New Roman"/>
          <w:sz w:val="24"/>
          <w:szCs w:val="24"/>
          <w:lang w:val="en-US"/>
        </w:rPr>
      </w:pPr>
      <w:r w:rsidRPr="001B2042">
        <w:rPr>
          <w:rFonts w:ascii="Times New Roman" w:hAnsi="Times New Roman" w:cs="Times New Roman"/>
          <w:sz w:val="24"/>
          <w:szCs w:val="24"/>
          <w:lang w:val="en-US"/>
        </w:rPr>
        <w:t>Most nonprofits are small and community-based, and 92% operate with less than $1 million a year.</w:t>
      </w:r>
    </w:p>
    <w:p w14:paraId="6E25C5FF" w14:textId="59F3F2EB" w:rsidR="001B2042" w:rsidRDefault="001B2042" w:rsidP="001B2042">
      <w:pPr>
        <w:pStyle w:val="ListParagraph"/>
        <w:numPr>
          <w:ilvl w:val="0"/>
          <w:numId w:val="2"/>
        </w:numPr>
        <w:rPr>
          <w:rFonts w:ascii="Times New Roman" w:hAnsi="Times New Roman" w:cs="Times New Roman"/>
          <w:sz w:val="24"/>
          <w:szCs w:val="24"/>
          <w:lang w:val="en-US"/>
        </w:rPr>
      </w:pPr>
      <w:r w:rsidRPr="001B2042">
        <w:rPr>
          <w:rFonts w:ascii="Times New Roman" w:hAnsi="Times New Roman" w:cs="Times New Roman"/>
          <w:sz w:val="24"/>
          <w:szCs w:val="24"/>
          <w:lang w:val="en-US"/>
        </w:rPr>
        <w:t>There are 1,859,826 tax-exempt organizations in the country.</w:t>
      </w:r>
    </w:p>
    <w:p w14:paraId="69D06F6B" w14:textId="350F27AC" w:rsidR="001B2042" w:rsidRDefault="001B2042" w:rsidP="001B2042">
      <w:pPr>
        <w:rPr>
          <w:rFonts w:ascii="Times New Roman" w:hAnsi="Times New Roman" w:cs="Times New Roman"/>
          <w:sz w:val="24"/>
          <w:szCs w:val="24"/>
          <w:lang w:val="en-US"/>
        </w:rPr>
      </w:pPr>
      <w:r>
        <w:rPr>
          <w:rFonts w:ascii="Times New Roman" w:hAnsi="Times New Roman" w:cs="Times New Roman"/>
          <w:i/>
          <w:iCs/>
          <w:sz w:val="24"/>
          <w:szCs w:val="24"/>
          <w:lang w:val="en-US"/>
        </w:rPr>
        <w:t>Language and Impact</w:t>
      </w:r>
    </w:p>
    <w:p w14:paraId="25868158" w14:textId="3371CD1A" w:rsidR="001B2042" w:rsidRDefault="001B2042" w:rsidP="001B2042">
      <w:pPr>
        <w:pStyle w:val="ListParagraph"/>
        <w:numPr>
          <w:ilvl w:val="0"/>
          <w:numId w:val="3"/>
        </w:numPr>
        <w:rPr>
          <w:rFonts w:ascii="Times New Roman" w:hAnsi="Times New Roman" w:cs="Times New Roman"/>
          <w:sz w:val="24"/>
          <w:szCs w:val="24"/>
          <w:lang w:val="en-US"/>
        </w:rPr>
      </w:pPr>
      <w:r w:rsidRPr="001B2042">
        <w:rPr>
          <w:rFonts w:ascii="Times New Roman" w:hAnsi="Times New Roman" w:cs="Times New Roman"/>
          <w:sz w:val="24"/>
          <w:szCs w:val="24"/>
          <w:lang w:val="en-US"/>
        </w:rPr>
        <w:t>Prior research indicates that mission statement language correlates with economic and organizational performance.</w:t>
      </w:r>
    </w:p>
    <w:p w14:paraId="048175B3" w14:textId="7D58D429" w:rsidR="001B2042" w:rsidRDefault="001B2042" w:rsidP="001B2042">
      <w:pPr>
        <w:rPr>
          <w:rFonts w:ascii="Times New Roman" w:hAnsi="Times New Roman" w:cs="Times New Roman"/>
          <w:sz w:val="24"/>
          <w:szCs w:val="24"/>
          <w:lang w:val="en-US"/>
        </w:rPr>
      </w:pPr>
      <w:r>
        <w:rPr>
          <w:rFonts w:ascii="Times New Roman" w:hAnsi="Times New Roman" w:cs="Times New Roman"/>
          <w:b/>
          <w:bCs/>
          <w:sz w:val="24"/>
          <w:szCs w:val="24"/>
          <w:lang w:val="en-US"/>
        </w:rPr>
        <w:t>Hypotheses</w:t>
      </w:r>
    </w:p>
    <w:p w14:paraId="23191D0B" w14:textId="77777777" w:rsidR="001B2042" w:rsidRDefault="001B2042" w:rsidP="003F5977">
      <w:pPr>
        <w:pStyle w:val="ListParagraph"/>
        <w:numPr>
          <w:ilvl w:val="0"/>
          <w:numId w:val="4"/>
        </w:numPr>
        <w:rPr>
          <w:rFonts w:ascii="Times New Roman" w:hAnsi="Times New Roman" w:cs="Times New Roman"/>
          <w:sz w:val="24"/>
          <w:szCs w:val="24"/>
          <w:lang w:val="en-US"/>
        </w:rPr>
      </w:pPr>
      <w:r w:rsidRPr="001B2042">
        <w:rPr>
          <w:rFonts w:ascii="Times New Roman" w:hAnsi="Times New Roman" w:cs="Times New Roman"/>
          <w:sz w:val="24"/>
          <w:szCs w:val="24"/>
          <w:lang w:val="en-US"/>
        </w:rPr>
        <w:t>Mission statement language will affect revenue of tax-exempt organizations.</w:t>
      </w:r>
    </w:p>
    <w:p w14:paraId="54BD845E" w14:textId="77777777" w:rsidR="001B2042" w:rsidRDefault="001B2042" w:rsidP="001B2042">
      <w:pPr>
        <w:pStyle w:val="ListParagraph"/>
        <w:numPr>
          <w:ilvl w:val="0"/>
          <w:numId w:val="4"/>
        </w:numPr>
        <w:rPr>
          <w:rFonts w:ascii="Times New Roman" w:hAnsi="Times New Roman" w:cs="Times New Roman"/>
          <w:sz w:val="24"/>
          <w:szCs w:val="24"/>
          <w:lang w:val="en-US"/>
        </w:rPr>
      </w:pPr>
      <w:r w:rsidRPr="001B2042">
        <w:rPr>
          <w:rFonts w:ascii="Times New Roman" w:hAnsi="Times New Roman" w:cs="Times New Roman"/>
          <w:sz w:val="24"/>
          <w:szCs w:val="24"/>
          <w:lang w:val="en-US"/>
        </w:rPr>
        <w:lastRenderedPageBreak/>
        <w:t xml:space="preserve">Mission statements with language identifying as more donor-serving will correlate with higher revenue. </w:t>
      </w:r>
    </w:p>
    <w:p w14:paraId="3AD90201" w14:textId="77777777" w:rsidR="001B2042" w:rsidRDefault="001B2042" w:rsidP="00732E38">
      <w:pPr>
        <w:pStyle w:val="ListParagraph"/>
        <w:numPr>
          <w:ilvl w:val="0"/>
          <w:numId w:val="4"/>
        </w:numPr>
        <w:rPr>
          <w:rFonts w:ascii="Times New Roman" w:hAnsi="Times New Roman" w:cs="Times New Roman"/>
          <w:sz w:val="24"/>
          <w:szCs w:val="24"/>
          <w:lang w:val="en-US"/>
        </w:rPr>
      </w:pPr>
      <w:r w:rsidRPr="001B2042">
        <w:rPr>
          <w:rFonts w:ascii="Times New Roman" w:hAnsi="Times New Roman" w:cs="Times New Roman"/>
          <w:sz w:val="24"/>
          <w:szCs w:val="24"/>
          <w:lang w:val="en-US"/>
        </w:rPr>
        <w:t xml:space="preserve">The effects of mission statement language on revenue will be less powerful for tax-exempt organizations with higher asset codes. </w:t>
      </w:r>
    </w:p>
    <w:p w14:paraId="730D7E1A" w14:textId="518D7547" w:rsidR="001B2042" w:rsidRPr="001B2042" w:rsidRDefault="001B2042" w:rsidP="00732E38">
      <w:pPr>
        <w:pStyle w:val="ListParagraph"/>
        <w:numPr>
          <w:ilvl w:val="0"/>
          <w:numId w:val="4"/>
        </w:numPr>
        <w:rPr>
          <w:rFonts w:ascii="Times New Roman" w:hAnsi="Times New Roman" w:cs="Times New Roman"/>
          <w:sz w:val="24"/>
          <w:szCs w:val="24"/>
          <w:lang w:val="en-US"/>
        </w:rPr>
      </w:pPr>
      <w:r w:rsidRPr="001B2042">
        <w:rPr>
          <w:rFonts w:ascii="Times New Roman" w:hAnsi="Times New Roman" w:cs="Times New Roman"/>
          <w:sz w:val="24"/>
          <w:szCs w:val="24"/>
          <w:lang w:val="en-US"/>
        </w:rPr>
        <w:t>The effects of mission statement language on revenue will differ slightly among categories of tax-exempt organizations, such as education versus health nonprofit.</w:t>
      </w:r>
    </w:p>
    <w:p w14:paraId="4570B126" w14:textId="23AB124F" w:rsidR="001B2042" w:rsidRDefault="001B2042" w:rsidP="001B2042">
      <w:pPr>
        <w:rPr>
          <w:rFonts w:ascii="Times New Roman" w:hAnsi="Times New Roman" w:cs="Times New Roman"/>
          <w:sz w:val="24"/>
          <w:szCs w:val="24"/>
          <w:lang w:val="en-US"/>
        </w:rPr>
      </w:pPr>
      <w:r>
        <w:rPr>
          <w:rFonts w:ascii="Times New Roman" w:hAnsi="Times New Roman" w:cs="Times New Roman"/>
          <w:b/>
          <w:bCs/>
          <w:sz w:val="24"/>
          <w:szCs w:val="24"/>
          <w:lang w:val="en-US"/>
        </w:rPr>
        <w:t>Methodology</w:t>
      </w:r>
    </w:p>
    <w:p w14:paraId="57CC1DB4" w14:textId="633218B5" w:rsidR="001B2042" w:rsidRDefault="001B2042" w:rsidP="001B2042">
      <w:pPr>
        <w:rPr>
          <w:rFonts w:ascii="Times New Roman" w:hAnsi="Times New Roman" w:cs="Times New Roman"/>
          <w:i/>
          <w:iCs/>
          <w:sz w:val="24"/>
          <w:szCs w:val="24"/>
          <w:lang w:val="en-US"/>
        </w:rPr>
      </w:pPr>
      <w:r>
        <w:rPr>
          <w:rFonts w:ascii="Times New Roman" w:hAnsi="Times New Roman" w:cs="Times New Roman"/>
          <w:i/>
          <w:iCs/>
          <w:sz w:val="24"/>
          <w:szCs w:val="24"/>
          <w:lang w:val="en-US"/>
        </w:rPr>
        <w:t>Data Collection</w:t>
      </w:r>
    </w:p>
    <w:p w14:paraId="10DA567A" w14:textId="3C8D8C89" w:rsidR="001B2042" w:rsidRPr="001B2042" w:rsidRDefault="001B2042" w:rsidP="001B2042">
      <w:pPr>
        <w:rPr>
          <w:rFonts w:ascii="Times New Roman" w:hAnsi="Times New Roman" w:cs="Times New Roman"/>
          <w:sz w:val="24"/>
          <w:szCs w:val="24"/>
          <w:lang w:val="en-US"/>
        </w:rPr>
      </w:pPr>
      <w:r w:rsidRPr="001B2042">
        <w:rPr>
          <w:rFonts w:ascii="Times New Roman" w:hAnsi="Times New Roman" w:cs="Times New Roman"/>
          <w:sz w:val="24"/>
          <w:szCs w:val="24"/>
          <w:lang w:val="en-US"/>
        </w:rPr>
        <w:t xml:space="preserve">The research dataset consists of many tax-exempt organizations in the United States. The most important data for each organization are the mission statements and the revenue. We obtain the EINs, addresses, NTEE codes, and financial information from the </w:t>
      </w:r>
      <w:hyperlink r:id="rId5" w:history="1">
        <w:r w:rsidRPr="001B2042">
          <w:rPr>
            <w:rStyle w:val="Hyperlink"/>
            <w:rFonts w:ascii="Times New Roman" w:hAnsi="Times New Roman" w:cs="Times New Roman"/>
            <w:sz w:val="24"/>
            <w:szCs w:val="24"/>
            <w:lang w:val="en-US"/>
          </w:rPr>
          <w:t>Internal Revenue Service (IRS)</w:t>
        </w:r>
      </w:hyperlink>
      <w:r w:rsidRPr="001B2042">
        <w:rPr>
          <w:rFonts w:ascii="Times New Roman" w:hAnsi="Times New Roman" w:cs="Times New Roman"/>
          <w:sz w:val="24"/>
          <w:szCs w:val="24"/>
          <w:lang w:val="en-US"/>
        </w:rPr>
        <w:t xml:space="preserve">, which has information about all tax-exempt organizations in the United States organized in CSV files. The mission statements, organization names, and URLs were scraped from </w:t>
      </w:r>
      <w:hyperlink r:id="rId6" w:history="1">
        <w:r w:rsidRPr="001B2042">
          <w:rPr>
            <w:rStyle w:val="Hyperlink"/>
            <w:rFonts w:ascii="Times New Roman" w:hAnsi="Times New Roman" w:cs="Times New Roman"/>
            <w:sz w:val="24"/>
            <w:szCs w:val="24"/>
            <w:lang w:val="en-US"/>
          </w:rPr>
          <w:t>GuideStar</w:t>
        </w:r>
      </w:hyperlink>
      <w:r w:rsidRPr="001B2042">
        <w:rPr>
          <w:rFonts w:ascii="Times New Roman" w:hAnsi="Times New Roman" w:cs="Times New Roman"/>
          <w:sz w:val="24"/>
          <w:szCs w:val="24"/>
          <w:lang w:val="en-US"/>
        </w:rPr>
        <w:t xml:space="preserve"> and </w:t>
      </w:r>
      <w:hyperlink r:id="rId7" w:history="1">
        <w:r w:rsidRPr="001B2042">
          <w:rPr>
            <w:rStyle w:val="Hyperlink"/>
            <w:rFonts w:ascii="Times New Roman" w:hAnsi="Times New Roman" w:cs="Times New Roman"/>
            <w:sz w:val="24"/>
            <w:szCs w:val="24"/>
            <w:lang w:val="en-US"/>
          </w:rPr>
          <w:t>Charity Navigator</w:t>
        </w:r>
      </w:hyperlink>
      <w:r w:rsidRPr="001B2042">
        <w:rPr>
          <w:rFonts w:ascii="Times New Roman" w:hAnsi="Times New Roman" w:cs="Times New Roman"/>
          <w:sz w:val="24"/>
          <w:szCs w:val="24"/>
          <w:lang w:val="en-US"/>
        </w:rPr>
        <w:t xml:space="preserve">. The web scraper used to collect these data is titled 'scraper.py'. This script uses the csv, requests, </w:t>
      </w:r>
      <w:proofErr w:type="spellStart"/>
      <w:r w:rsidRPr="001B2042">
        <w:rPr>
          <w:rFonts w:ascii="Times New Roman" w:hAnsi="Times New Roman" w:cs="Times New Roman"/>
          <w:sz w:val="24"/>
          <w:szCs w:val="24"/>
          <w:lang w:val="en-US"/>
        </w:rPr>
        <w:t>BeautifulSoup</w:t>
      </w:r>
      <w:proofErr w:type="spellEnd"/>
      <w:r w:rsidRPr="001B2042">
        <w:rPr>
          <w:rFonts w:ascii="Times New Roman" w:hAnsi="Times New Roman" w:cs="Times New Roman"/>
          <w:sz w:val="24"/>
          <w:szCs w:val="24"/>
          <w:lang w:val="en-US"/>
        </w:rPr>
        <w:t xml:space="preserve">, time, and </w:t>
      </w:r>
      <w:proofErr w:type="spellStart"/>
      <w:r w:rsidRPr="001B2042">
        <w:rPr>
          <w:rFonts w:ascii="Times New Roman" w:hAnsi="Times New Roman" w:cs="Times New Roman"/>
          <w:sz w:val="24"/>
          <w:szCs w:val="24"/>
          <w:lang w:val="en-US"/>
        </w:rPr>
        <w:t>openpyxl</w:t>
      </w:r>
      <w:proofErr w:type="spellEnd"/>
      <w:r w:rsidRPr="001B2042">
        <w:rPr>
          <w:rFonts w:ascii="Times New Roman" w:hAnsi="Times New Roman" w:cs="Times New Roman"/>
          <w:sz w:val="24"/>
          <w:szCs w:val="24"/>
          <w:lang w:val="en-US"/>
        </w:rPr>
        <w:t xml:space="preserve"> Python libraries.</w:t>
      </w:r>
    </w:p>
    <w:p w14:paraId="23342FD5" w14:textId="77777777" w:rsidR="001B2042" w:rsidRPr="001B2042" w:rsidRDefault="001B2042" w:rsidP="001B2042">
      <w:pPr>
        <w:rPr>
          <w:rFonts w:ascii="Times New Roman" w:hAnsi="Times New Roman" w:cs="Times New Roman"/>
          <w:sz w:val="24"/>
          <w:szCs w:val="24"/>
          <w:lang w:val="en-US"/>
        </w:rPr>
      </w:pPr>
    </w:p>
    <w:p w14:paraId="76CB57C7" w14:textId="241BC9FC" w:rsidR="001B2042" w:rsidRPr="001B2042" w:rsidRDefault="001B2042" w:rsidP="001B2042">
      <w:pPr>
        <w:rPr>
          <w:rFonts w:ascii="Times New Roman" w:hAnsi="Times New Roman" w:cs="Times New Roman"/>
          <w:sz w:val="24"/>
          <w:szCs w:val="24"/>
          <w:lang w:val="en-US"/>
        </w:rPr>
      </w:pPr>
      <w:r w:rsidRPr="001B2042">
        <w:rPr>
          <w:rFonts w:ascii="Times New Roman" w:hAnsi="Times New Roman" w:cs="Times New Roman"/>
          <w:sz w:val="24"/>
          <w:szCs w:val="24"/>
          <w:lang w:val="en-US"/>
        </w:rPr>
        <w:t xml:space="preserve">Each mission statement was preprocessed and tokenized using </w:t>
      </w:r>
      <w:proofErr w:type="spellStart"/>
      <w:r w:rsidRPr="001B2042">
        <w:rPr>
          <w:rFonts w:ascii="Times New Roman" w:hAnsi="Times New Roman" w:cs="Times New Roman"/>
          <w:sz w:val="24"/>
          <w:szCs w:val="24"/>
          <w:lang w:val="en-US"/>
        </w:rPr>
        <w:t>spaCy's</w:t>
      </w:r>
      <w:proofErr w:type="spellEnd"/>
      <w:r w:rsidRPr="001B2042">
        <w:rPr>
          <w:rFonts w:ascii="Times New Roman" w:hAnsi="Times New Roman" w:cs="Times New Roman"/>
          <w:sz w:val="24"/>
          <w:szCs w:val="24"/>
          <w:lang w:val="en-US"/>
        </w:rPr>
        <w:t xml:space="preserve"> '</w:t>
      </w:r>
      <w:proofErr w:type="spellStart"/>
      <w:r w:rsidRPr="001B2042">
        <w:rPr>
          <w:rFonts w:ascii="Times New Roman" w:hAnsi="Times New Roman" w:cs="Times New Roman"/>
          <w:sz w:val="24"/>
          <w:szCs w:val="24"/>
          <w:lang w:val="en-US"/>
        </w:rPr>
        <w:t>en_core_web_lg</w:t>
      </w:r>
      <w:proofErr w:type="spellEnd"/>
      <w:r w:rsidRPr="001B2042">
        <w:rPr>
          <w:rFonts w:ascii="Times New Roman" w:hAnsi="Times New Roman" w:cs="Times New Roman"/>
          <w:sz w:val="24"/>
          <w:szCs w:val="24"/>
          <w:lang w:val="en-US"/>
        </w:rPr>
        <w:t xml:space="preserve">' English NLP model.  </w:t>
      </w:r>
    </w:p>
    <w:p w14:paraId="2864026D" w14:textId="6021AB1D" w:rsidR="001B2042" w:rsidRDefault="001B2042" w:rsidP="001B2042">
      <w:pPr>
        <w:rPr>
          <w:rFonts w:ascii="Times New Roman" w:hAnsi="Times New Roman" w:cs="Times New Roman"/>
          <w:i/>
          <w:iCs/>
          <w:sz w:val="24"/>
          <w:szCs w:val="24"/>
          <w:lang w:val="en-US"/>
        </w:rPr>
      </w:pPr>
      <w:r>
        <w:rPr>
          <w:rFonts w:ascii="Times New Roman" w:hAnsi="Times New Roman" w:cs="Times New Roman"/>
          <w:i/>
          <w:iCs/>
          <w:sz w:val="24"/>
          <w:szCs w:val="24"/>
          <w:lang w:val="en-US"/>
        </w:rPr>
        <w:t>Preliminary Data Analysis</w:t>
      </w:r>
    </w:p>
    <w:p w14:paraId="1DB36E6E" w14:textId="679BA429" w:rsidR="001B2042" w:rsidRPr="001B2042" w:rsidRDefault="001B2042" w:rsidP="001B2042">
      <w:pPr>
        <w:rPr>
          <w:rFonts w:ascii="Times New Roman" w:hAnsi="Times New Roman" w:cs="Times New Roman"/>
          <w:sz w:val="24"/>
          <w:szCs w:val="24"/>
          <w:lang w:val="en-US"/>
        </w:rPr>
      </w:pPr>
      <w:r w:rsidRPr="001B2042">
        <w:rPr>
          <w:rFonts w:ascii="Times New Roman" w:hAnsi="Times New Roman" w:cs="Times New Roman"/>
          <w:sz w:val="24"/>
          <w:szCs w:val="24"/>
          <w:lang w:val="en-US"/>
        </w:rPr>
        <w:t>Before running our main analysis of labeling mission statement as more donor-serving or society-serving, we use the Quantitative Analysis of Textual Data R package (</w:t>
      </w:r>
      <w:proofErr w:type="spellStart"/>
      <w:r w:rsidRPr="001B2042">
        <w:rPr>
          <w:rFonts w:ascii="Times New Roman" w:hAnsi="Times New Roman" w:cs="Times New Roman"/>
          <w:sz w:val="24"/>
          <w:szCs w:val="24"/>
          <w:lang w:val="en-US"/>
        </w:rPr>
        <w:t>quanteda</w:t>
      </w:r>
      <w:proofErr w:type="spellEnd"/>
      <w:r w:rsidRPr="001B2042">
        <w:rPr>
          <w:rFonts w:ascii="Times New Roman" w:hAnsi="Times New Roman" w:cs="Times New Roman"/>
          <w:sz w:val="24"/>
          <w:szCs w:val="24"/>
          <w:lang w:val="en-US"/>
        </w:rPr>
        <w:t xml:space="preserve">) to measure the linguistic richness, </w:t>
      </w:r>
      <w:hyperlink r:id="rId8" w:history="1">
        <w:r w:rsidRPr="001B2042">
          <w:rPr>
            <w:rStyle w:val="Hyperlink"/>
            <w:rFonts w:ascii="Times New Roman" w:hAnsi="Times New Roman" w:cs="Times New Roman"/>
            <w:sz w:val="24"/>
            <w:szCs w:val="24"/>
            <w:lang w:val="en-US"/>
          </w:rPr>
          <w:t>linguistic readability</w:t>
        </w:r>
      </w:hyperlink>
      <w:r w:rsidRPr="001B2042">
        <w:rPr>
          <w:rFonts w:ascii="Times New Roman" w:hAnsi="Times New Roman" w:cs="Times New Roman"/>
          <w:sz w:val="24"/>
          <w:szCs w:val="24"/>
          <w:lang w:val="en-US"/>
        </w:rPr>
        <w:t>, and mean sentence length of each mission statement. We then find the relationship between each of these values and the revenue of each charity.</w:t>
      </w:r>
    </w:p>
    <w:p w14:paraId="68EA7C3E" w14:textId="0B7835C5" w:rsidR="001B2042" w:rsidRDefault="001B2042" w:rsidP="001B2042">
      <w:pPr>
        <w:rPr>
          <w:rFonts w:ascii="Times New Roman" w:hAnsi="Times New Roman" w:cs="Times New Roman"/>
          <w:i/>
          <w:iCs/>
          <w:sz w:val="24"/>
          <w:szCs w:val="24"/>
          <w:lang w:val="en-US"/>
        </w:rPr>
      </w:pPr>
      <w:r>
        <w:rPr>
          <w:rFonts w:ascii="Times New Roman" w:hAnsi="Times New Roman" w:cs="Times New Roman"/>
          <w:i/>
          <w:iCs/>
          <w:sz w:val="24"/>
          <w:szCs w:val="24"/>
          <w:lang w:val="en-US"/>
        </w:rPr>
        <w:t>Division of Data</w:t>
      </w:r>
    </w:p>
    <w:p w14:paraId="60FF5CF9" w14:textId="3EA15305" w:rsidR="001B2042" w:rsidRDefault="001B2042" w:rsidP="001B2042">
      <w:pPr>
        <w:rPr>
          <w:rFonts w:ascii="Times New Roman" w:hAnsi="Times New Roman" w:cs="Times New Roman"/>
          <w:sz w:val="24"/>
          <w:szCs w:val="24"/>
          <w:lang w:val="en-US"/>
        </w:rPr>
      </w:pPr>
      <w:r w:rsidRPr="001B2042">
        <w:rPr>
          <w:rFonts w:ascii="Times New Roman" w:hAnsi="Times New Roman" w:cs="Times New Roman"/>
          <w:sz w:val="24"/>
          <w:szCs w:val="24"/>
          <w:lang w:val="en-US"/>
        </w:rPr>
        <w:t>Before we begin our main analysis of the data, we organize our data by sectors and by assets. This allows us to see if overall linguistic trends and revenue relationships differ among sectors and among nonprofits with varying amounts of assets. The labeled NTEE codes and asset codes are pictured below.</w:t>
      </w:r>
    </w:p>
    <w:tbl>
      <w:tblPr>
        <w:tblStyle w:val="TableGrid"/>
        <w:tblW w:w="0" w:type="auto"/>
        <w:tblLook w:val="04A0" w:firstRow="1" w:lastRow="0" w:firstColumn="1" w:lastColumn="0" w:noHBand="0" w:noVBand="1"/>
      </w:tblPr>
      <w:tblGrid>
        <w:gridCol w:w="4675"/>
        <w:gridCol w:w="4675"/>
      </w:tblGrid>
      <w:tr w:rsidR="001B2042" w14:paraId="2430D7FC" w14:textId="77777777" w:rsidTr="001B2042">
        <w:tc>
          <w:tcPr>
            <w:tcW w:w="4675" w:type="dxa"/>
          </w:tcPr>
          <w:p w14:paraId="33523044" w14:textId="1953E9FF" w:rsidR="001B2042" w:rsidRPr="001B2042" w:rsidRDefault="001B2042" w:rsidP="001B2042">
            <w:pPr>
              <w:rPr>
                <w:rFonts w:ascii="Times New Roman" w:hAnsi="Times New Roman" w:cs="Times New Roman"/>
                <w:b/>
                <w:bCs/>
                <w:sz w:val="24"/>
                <w:szCs w:val="24"/>
                <w:lang w:val="en-US"/>
              </w:rPr>
            </w:pPr>
            <w:r>
              <w:rPr>
                <w:rFonts w:ascii="Times New Roman" w:hAnsi="Times New Roman" w:cs="Times New Roman"/>
                <w:b/>
                <w:bCs/>
                <w:sz w:val="24"/>
                <w:szCs w:val="24"/>
                <w:lang w:val="en-US"/>
              </w:rPr>
              <w:t>NTEE Code</w:t>
            </w:r>
          </w:p>
        </w:tc>
        <w:tc>
          <w:tcPr>
            <w:tcW w:w="4675" w:type="dxa"/>
          </w:tcPr>
          <w:p w14:paraId="7312681B" w14:textId="03F00707" w:rsidR="001B2042" w:rsidRPr="001B2042" w:rsidRDefault="001B2042" w:rsidP="001B2042">
            <w:pPr>
              <w:rPr>
                <w:rFonts w:ascii="Times New Roman" w:hAnsi="Times New Roman" w:cs="Times New Roman"/>
                <w:b/>
                <w:bCs/>
                <w:sz w:val="24"/>
                <w:szCs w:val="24"/>
                <w:lang w:val="en-US"/>
              </w:rPr>
            </w:pPr>
            <w:r>
              <w:rPr>
                <w:rFonts w:ascii="Times New Roman" w:hAnsi="Times New Roman" w:cs="Times New Roman"/>
                <w:b/>
                <w:bCs/>
                <w:sz w:val="24"/>
                <w:szCs w:val="24"/>
                <w:lang w:val="en-US"/>
              </w:rPr>
              <w:t>Sector</w:t>
            </w:r>
          </w:p>
        </w:tc>
      </w:tr>
      <w:tr w:rsidR="001B2042" w14:paraId="42095268" w14:textId="77777777" w:rsidTr="001B2042">
        <w:tc>
          <w:tcPr>
            <w:tcW w:w="4675" w:type="dxa"/>
          </w:tcPr>
          <w:p w14:paraId="00DAA1E9" w14:textId="2A4A5057" w:rsidR="001B2042" w:rsidRDefault="001B2042" w:rsidP="001B2042">
            <w:pPr>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675" w:type="dxa"/>
          </w:tcPr>
          <w:p w14:paraId="5E82266F" w14:textId="12A216B3" w:rsidR="001B2042" w:rsidRDefault="00E1216E" w:rsidP="001B2042">
            <w:pPr>
              <w:rPr>
                <w:rFonts w:ascii="Times New Roman" w:hAnsi="Times New Roman" w:cs="Times New Roman"/>
                <w:sz w:val="24"/>
                <w:szCs w:val="24"/>
                <w:lang w:val="en-US"/>
              </w:rPr>
            </w:pPr>
            <w:r w:rsidRPr="00E1216E">
              <w:rPr>
                <w:rFonts w:ascii="Times New Roman" w:hAnsi="Times New Roman" w:cs="Times New Roman"/>
                <w:sz w:val="24"/>
                <w:szCs w:val="24"/>
                <w:lang w:val="en-US"/>
              </w:rPr>
              <w:t>Arts, Culture, and Humanities</w:t>
            </w:r>
          </w:p>
        </w:tc>
      </w:tr>
      <w:tr w:rsidR="001B2042" w14:paraId="4DCA3DFF" w14:textId="77777777" w:rsidTr="001B2042">
        <w:tc>
          <w:tcPr>
            <w:tcW w:w="4675" w:type="dxa"/>
          </w:tcPr>
          <w:p w14:paraId="7AAB3C2A" w14:textId="7FF8E74D" w:rsidR="001B2042" w:rsidRDefault="001B2042" w:rsidP="001B2042">
            <w:pPr>
              <w:rPr>
                <w:rFonts w:ascii="Times New Roman" w:hAnsi="Times New Roman" w:cs="Times New Roman"/>
                <w:sz w:val="24"/>
                <w:szCs w:val="24"/>
                <w:lang w:val="en-US"/>
              </w:rPr>
            </w:pPr>
            <w:r>
              <w:rPr>
                <w:rFonts w:ascii="Times New Roman" w:hAnsi="Times New Roman" w:cs="Times New Roman"/>
                <w:sz w:val="24"/>
                <w:szCs w:val="24"/>
                <w:lang w:val="en-US"/>
              </w:rPr>
              <w:t>B</w:t>
            </w:r>
          </w:p>
        </w:tc>
        <w:tc>
          <w:tcPr>
            <w:tcW w:w="4675" w:type="dxa"/>
          </w:tcPr>
          <w:p w14:paraId="1630160A" w14:textId="665EC18F" w:rsidR="001B2042" w:rsidRDefault="00E1216E" w:rsidP="001B2042">
            <w:pPr>
              <w:rPr>
                <w:rFonts w:ascii="Times New Roman" w:hAnsi="Times New Roman" w:cs="Times New Roman"/>
                <w:sz w:val="24"/>
                <w:szCs w:val="24"/>
                <w:lang w:val="en-US"/>
              </w:rPr>
            </w:pPr>
            <w:r w:rsidRPr="00E1216E">
              <w:rPr>
                <w:rFonts w:ascii="Times New Roman" w:hAnsi="Times New Roman" w:cs="Times New Roman"/>
                <w:sz w:val="24"/>
                <w:szCs w:val="24"/>
                <w:lang w:val="en-US"/>
              </w:rPr>
              <w:t>Education</w:t>
            </w:r>
          </w:p>
        </w:tc>
      </w:tr>
      <w:tr w:rsidR="001B2042" w14:paraId="52D7F406" w14:textId="77777777" w:rsidTr="001B2042">
        <w:tc>
          <w:tcPr>
            <w:tcW w:w="4675" w:type="dxa"/>
          </w:tcPr>
          <w:p w14:paraId="62B93A99" w14:textId="0ACE830A" w:rsidR="001B2042" w:rsidRDefault="001B2042" w:rsidP="001B2042">
            <w:pPr>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675" w:type="dxa"/>
          </w:tcPr>
          <w:p w14:paraId="7709ED0D" w14:textId="2DC781BD" w:rsidR="001B2042" w:rsidRDefault="00E1216E" w:rsidP="001B2042">
            <w:pPr>
              <w:rPr>
                <w:rFonts w:ascii="Times New Roman" w:hAnsi="Times New Roman" w:cs="Times New Roman"/>
                <w:sz w:val="24"/>
                <w:szCs w:val="24"/>
                <w:lang w:val="en-US"/>
              </w:rPr>
            </w:pPr>
            <w:r w:rsidRPr="00E1216E">
              <w:rPr>
                <w:rFonts w:ascii="Times New Roman" w:hAnsi="Times New Roman" w:cs="Times New Roman"/>
                <w:sz w:val="24"/>
                <w:szCs w:val="24"/>
                <w:lang w:val="en-US"/>
              </w:rPr>
              <w:t>Environment</w:t>
            </w:r>
          </w:p>
        </w:tc>
      </w:tr>
      <w:tr w:rsidR="001B2042" w14:paraId="11F5AE8D" w14:textId="77777777" w:rsidTr="001B2042">
        <w:tc>
          <w:tcPr>
            <w:tcW w:w="4675" w:type="dxa"/>
          </w:tcPr>
          <w:p w14:paraId="41B95E06" w14:textId="2F85D918" w:rsidR="001B2042" w:rsidRDefault="001B2042" w:rsidP="001B2042">
            <w:pPr>
              <w:rPr>
                <w:rFonts w:ascii="Times New Roman" w:hAnsi="Times New Roman" w:cs="Times New Roman"/>
                <w:sz w:val="24"/>
                <w:szCs w:val="24"/>
                <w:lang w:val="en-US"/>
              </w:rPr>
            </w:pPr>
            <w:r>
              <w:rPr>
                <w:rFonts w:ascii="Times New Roman" w:hAnsi="Times New Roman" w:cs="Times New Roman"/>
                <w:sz w:val="24"/>
                <w:szCs w:val="24"/>
                <w:lang w:val="en-US"/>
              </w:rPr>
              <w:t>D</w:t>
            </w:r>
          </w:p>
        </w:tc>
        <w:tc>
          <w:tcPr>
            <w:tcW w:w="4675" w:type="dxa"/>
          </w:tcPr>
          <w:p w14:paraId="7F58EFD5" w14:textId="10FAC55F" w:rsidR="001B2042" w:rsidRDefault="00E1216E" w:rsidP="001B2042">
            <w:pPr>
              <w:rPr>
                <w:rFonts w:ascii="Times New Roman" w:hAnsi="Times New Roman" w:cs="Times New Roman"/>
                <w:sz w:val="24"/>
                <w:szCs w:val="24"/>
                <w:lang w:val="en-US"/>
              </w:rPr>
            </w:pPr>
            <w:r w:rsidRPr="00E1216E">
              <w:rPr>
                <w:rFonts w:ascii="Times New Roman" w:hAnsi="Times New Roman" w:cs="Times New Roman"/>
                <w:sz w:val="24"/>
                <w:szCs w:val="24"/>
                <w:lang w:val="en-US"/>
              </w:rPr>
              <w:t>Animal-Related</w:t>
            </w:r>
          </w:p>
        </w:tc>
      </w:tr>
      <w:tr w:rsidR="001B2042" w14:paraId="6A28BB02" w14:textId="77777777" w:rsidTr="001B2042">
        <w:tc>
          <w:tcPr>
            <w:tcW w:w="4675" w:type="dxa"/>
          </w:tcPr>
          <w:p w14:paraId="1936078E" w14:textId="3CE64BFB" w:rsidR="001B2042" w:rsidRDefault="001B2042" w:rsidP="001B2042">
            <w:pPr>
              <w:rPr>
                <w:rFonts w:ascii="Times New Roman" w:hAnsi="Times New Roman" w:cs="Times New Roman"/>
                <w:sz w:val="24"/>
                <w:szCs w:val="24"/>
                <w:lang w:val="en-US"/>
              </w:rPr>
            </w:pPr>
            <w:r>
              <w:rPr>
                <w:rFonts w:ascii="Times New Roman" w:hAnsi="Times New Roman" w:cs="Times New Roman"/>
                <w:sz w:val="24"/>
                <w:szCs w:val="24"/>
                <w:lang w:val="en-US"/>
              </w:rPr>
              <w:t>E</w:t>
            </w:r>
          </w:p>
        </w:tc>
        <w:tc>
          <w:tcPr>
            <w:tcW w:w="4675" w:type="dxa"/>
          </w:tcPr>
          <w:p w14:paraId="48CC8C21" w14:textId="55DA2FCA" w:rsidR="001B2042" w:rsidRDefault="00E1216E" w:rsidP="001B2042">
            <w:pPr>
              <w:rPr>
                <w:rFonts w:ascii="Times New Roman" w:hAnsi="Times New Roman" w:cs="Times New Roman"/>
                <w:sz w:val="24"/>
                <w:szCs w:val="24"/>
                <w:lang w:val="en-US"/>
              </w:rPr>
            </w:pPr>
            <w:r w:rsidRPr="00E1216E">
              <w:rPr>
                <w:rFonts w:ascii="Times New Roman" w:hAnsi="Times New Roman" w:cs="Times New Roman"/>
                <w:sz w:val="24"/>
                <w:szCs w:val="24"/>
                <w:lang w:val="en-US"/>
              </w:rPr>
              <w:t>Healthcare</w:t>
            </w:r>
          </w:p>
        </w:tc>
      </w:tr>
      <w:tr w:rsidR="001B2042" w14:paraId="3C2256A6" w14:textId="77777777" w:rsidTr="001B2042">
        <w:tc>
          <w:tcPr>
            <w:tcW w:w="4675" w:type="dxa"/>
          </w:tcPr>
          <w:p w14:paraId="379B2095" w14:textId="69FDA2FD" w:rsidR="001B2042" w:rsidRDefault="001B2042" w:rsidP="001B2042">
            <w:pPr>
              <w:rPr>
                <w:rFonts w:ascii="Times New Roman" w:hAnsi="Times New Roman" w:cs="Times New Roman"/>
                <w:sz w:val="24"/>
                <w:szCs w:val="24"/>
                <w:lang w:val="en-US"/>
              </w:rPr>
            </w:pPr>
            <w:r>
              <w:rPr>
                <w:rFonts w:ascii="Times New Roman" w:hAnsi="Times New Roman" w:cs="Times New Roman"/>
                <w:sz w:val="24"/>
                <w:szCs w:val="24"/>
                <w:lang w:val="en-US"/>
              </w:rPr>
              <w:t>F</w:t>
            </w:r>
          </w:p>
        </w:tc>
        <w:tc>
          <w:tcPr>
            <w:tcW w:w="4675" w:type="dxa"/>
          </w:tcPr>
          <w:p w14:paraId="553DBA56" w14:textId="081F9E05" w:rsidR="001B2042" w:rsidRDefault="00E1216E" w:rsidP="001B2042">
            <w:pPr>
              <w:rPr>
                <w:rFonts w:ascii="Times New Roman" w:hAnsi="Times New Roman" w:cs="Times New Roman"/>
                <w:sz w:val="24"/>
                <w:szCs w:val="24"/>
                <w:lang w:val="en-US"/>
              </w:rPr>
            </w:pPr>
            <w:r w:rsidRPr="00E1216E">
              <w:rPr>
                <w:rFonts w:ascii="Times New Roman" w:hAnsi="Times New Roman" w:cs="Times New Roman"/>
                <w:sz w:val="24"/>
                <w:szCs w:val="24"/>
                <w:lang w:val="en-US"/>
              </w:rPr>
              <w:t>Mental Health &amp; Crisis Intervention</w:t>
            </w:r>
          </w:p>
        </w:tc>
      </w:tr>
      <w:tr w:rsidR="001B2042" w14:paraId="480BD37D" w14:textId="77777777" w:rsidTr="001B2042">
        <w:tc>
          <w:tcPr>
            <w:tcW w:w="4675" w:type="dxa"/>
          </w:tcPr>
          <w:p w14:paraId="0C62FD3E" w14:textId="4262B6B3" w:rsidR="001B2042" w:rsidRDefault="001B2042" w:rsidP="001B2042">
            <w:pPr>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675" w:type="dxa"/>
          </w:tcPr>
          <w:p w14:paraId="4C99EC52" w14:textId="2BED476D" w:rsidR="001B2042" w:rsidRDefault="00E1216E" w:rsidP="001B2042">
            <w:pPr>
              <w:rPr>
                <w:rFonts w:ascii="Times New Roman" w:hAnsi="Times New Roman" w:cs="Times New Roman"/>
                <w:sz w:val="24"/>
                <w:szCs w:val="24"/>
                <w:lang w:val="en-US"/>
              </w:rPr>
            </w:pPr>
            <w:r w:rsidRPr="00E1216E">
              <w:rPr>
                <w:rFonts w:ascii="Times New Roman" w:hAnsi="Times New Roman" w:cs="Times New Roman"/>
                <w:sz w:val="24"/>
                <w:szCs w:val="24"/>
                <w:lang w:val="en-US"/>
              </w:rPr>
              <w:t>Voluntary Health Associations &amp; Medical Disciplines</w:t>
            </w:r>
          </w:p>
        </w:tc>
      </w:tr>
      <w:tr w:rsidR="001B2042" w14:paraId="4C86A0E5" w14:textId="77777777" w:rsidTr="001B2042">
        <w:tc>
          <w:tcPr>
            <w:tcW w:w="4675" w:type="dxa"/>
          </w:tcPr>
          <w:p w14:paraId="08BD4A1D" w14:textId="6007D55B" w:rsidR="001B2042" w:rsidRDefault="001B2042" w:rsidP="001B2042">
            <w:pPr>
              <w:rPr>
                <w:rFonts w:ascii="Times New Roman" w:hAnsi="Times New Roman" w:cs="Times New Roman"/>
                <w:sz w:val="24"/>
                <w:szCs w:val="24"/>
                <w:lang w:val="en-US"/>
              </w:rPr>
            </w:pPr>
            <w:r>
              <w:rPr>
                <w:rFonts w:ascii="Times New Roman" w:hAnsi="Times New Roman" w:cs="Times New Roman"/>
                <w:sz w:val="24"/>
                <w:szCs w:val="24"/>
                <w:lang w:val="en-US"/>
              </w:rPr>
              <w:lastRenderedPageBreak/>
              <w:t>H</w:t>
            </w:r>
          </w:p>
        </w:tc>
        <w:tc>
          <w:tcPr>
            <w:tcW w:w="4675" w:type="dxa"/>
          </w:tcPr>
          <w:p w14:paraId="60D0FCFF" w14:textId="7AA98941" w:rsidR="001B2042" w:rsidRDefault="00E1216E" w:rsidP="001B2042">
            <w:pPr>
              <w:rPr>
                <w:rFonts w:ascii="Times New Roman" w:hAnsi="Times New Roman" w:cs="Times New Roman"/>
                <w:sz w:val="24"/>
                <w:szCs w:val="24"/>
                <w:lang w:val="en-US"/>
              </w:rPr>
            </w:pPr>
            <w:r w:rsidRPr="00E1216E">
              <w:rPr>
                <w:rFonts w:ascii="Times New Roman" w:hAnsi="Times New Roman" w:cs="Times New Roman"/>
                <w:sz w:val="24"/>
                <w:szCs w:val="24"/>
                <w:lang w:val="en-US"/>
              </w:rPr>
              <w:t>Medical Research</w:t>
            </w:r>
          </w:p>
        </w:tc>
      </w:tr>
      <w:tr w:rsidR="001B2042" w14:paraId="723215F2" w14:textId="77777777" w:rsidTr="001B2042">
        <w:tc>
          <w:tcPr>
            <w:tcW w:w="4675" w:type="dxa"/>
          </w:tcPr>
          <w:p w14:paraId="63D75E5C" w14:textId="2790E637" w:rsidR="001B2042" w:rsidRDefault="001B2042" w:rsidP="001B2042">
            <w:pPr>
              <w:rPr>
                <w:rFonts w:ascii="Times New Roman" w:hAnsi="Times New Roman" w:cs="Times New Roman"/>
                <w:sz w:val="24"/>
                <w:szCs w:val="24"/>
                <w:lang w:val="en-US"/>
              </w:rPr>
            </w:pPr>
            <w:r>
              <w:rPr>
                <w:rFonts w:ascii="Times New Roman" w:hAnsi="Times New Roman" w:cs="Times New Roman"/>
                <w:sz w:val="24"/>
                <w:szCs w:val="24"/>
                <w:lang w:val="en-US"/>
              </w:rPr>
              <w:t>I</w:t>
            </w:r>
          </w:p>
        </w:tc>
        <w:tc>
          <w:tcPr>
            <w:tcW w:w="4675" w:type="dxa"/>
          </w:tcPr>
          <w:p w14:paraId="584BE236" w14:textId="5239A337" w:rsidR="001B2042" w:rsidRDefault="00E1216E" w:rsidP="001B2042">
            <w:pPr>
              <w:rPr>
                <w:rFonts w:ascii="Times New Roman" w:hAnsi="Times New Roman" w:cs="Times New Roman"/>
                <w:sz w:val="24"/>
                <w:szCs w:val="24"/>
                <w:lang w:val="en-US"/>
              </w:rPr>
            </w:pPr>
            <w:r w:rsidRPr="00E1216E">
              <w:rPr>
                <w:rFonts w:ascii="Times New Roman" w:hAnsi="Times New Roman" w:cs="Times New Roman"/>
                <w:sz w:val="24"/>
                <w:szCs w:val="24"/>
                <w:lang w:val="en-US"/>
              </w:rPr>
              <w:t>Crime &amp; Legal-Related</w:t>
            </w:r>
          </w:p>
        </w:tc>
      </w:tr>
      <w:tr w:rsidR="001B2042" w14:paraId="654B7903" w14:textId="77777777" w:rsidTr="001B2042">
        <w:tc>
          <w:tcPr>
            <w:tcW w:w="4675" w:type="dxa"/>
          </w:tcPr>
          <w:p w14:paraId="0680C713" w14:textId="7CDCA3DE" w:rsidR="001B2042" w:rsidRDefault="001B2042" w:rsidP="001B2042">
            <w:pPr>
              <w:rPr>
                <w:rFonts w:ascii="Times New Roman" w:hAnsi="Times New Roman" w:cs="Times New Roman"/>
                <w:sz w:val="24"/>
                <w:szCs w:val="24"/>
                <w:lang w:val="en-US"/>
              </w:rPr>
            </w:pPr>
            <w:r>
              <w:rPr>
                <w:rFonts w:ascii="Times New Roman" w:hAnsi="Times New Roman" w:cs="Times New Roman"/>
                <w:sz w:val="24"/>
                <w:szCs w:val="24"/>
                <w:lang w:val="en-US"/>
              </w:rPr>
              <w:t>J</w:t>
            </w:r>
          </w:p>
        </w:tc>
        <w:tc>
          <w:tcPr>
            <w:tcW w:w="4675" w:type="dxa"/>
          </w:tcPr>
          <w:p w14:paraId="1561D595" w14:textId="50E89745" w:rsidR="001B2042" w:rsidRDefault="00E1216E" w:rsidP="001B2042">
            <w:pPr>
              <w:rPr>
                <w:rFonts w:ascii="Times New Roman" w:hAnsi="Times New Roman" w:cs="Times New Roman"/>
                <w:sz w:val="24"/>
                <w:szCs w:val="24"/>
                <w:lang w:val="en-US"/>
              </w:rPr>
            </w:pPr>
            <w:r w:rsidRPr="00E1216E">
              <w:rPr>
                <w:rFonts w:ascii="Times New Roman" w:hAnsi="Times New Roman" w:cs="Times New Roman"/>
                <w:sz w:val="24"/>
                <w:szCs w:val="24"/>
                <w:lang w:val="en-US"/>
              </w:rPr>
              <w:t>Employment</w:t>
            </w:r>
          </w:p>
        </w:tc>
      </w:tr>
      <w:tr w:rsidR="001B2042" w14:paraId="0868FB09" w14:textId="77777777" w:rsidTr="001B2042">
        <w:tc>
          <w:tcPr>
            <w:tcW w:w="4675" w:type="dxa"/>
          </w:tcPr>
          <w:p w14:paraId="1B6E57A9" w14:textId="37877E53" w:rsidR="001B2042" w:rsidRDefault="001B2042" w:rsidP="001B2042">
            <w:pPr>
              <w:rPr>
                <w:rFonts w:ascii="Times New Roman" w:hAnsi="Times New Roman" w:cs="Times New Roman"/>
                <w:sz w:val="24"/>
                <w:szCs w:val="24"/>
                <w:lang w:val="en-US"/>
              </w:rPr>
            </w:pPr>
            <w:r>
              <w:rPr>
                <w:rFonts w:ascii="Times New Roman" w:hAnsi="Times New Roman" w:cs="Times New Roman"/>
                <w:sz w:val="24"/>
                <w:szCs w:val="24"/>
                <w:lang w:val="en-US"/>
              </w:rPr>
              <w:t>K</w:t>
            </w:r>
          </w:p>
        </w:tc>
        <w:tc>
          <w:tcPr>
            <w:tcW w:w="4675" w:type="dxa"/>
          </w:tcPr>
          <w:p w14:paraId="7325B3A0" w14:textId="1443BC8B" w:rsidR="001B2042" w:rsidRDefault="00E1216E" w:rsidP="001B2042">
            <w:pPr>
              <w:rPr>
                <w:rFonts w:ascii="Times New Roman" w:hAnsi="Times New Roman" w:cs="Times New Roman"/>
                <w:sz w:val="24"/>
                <w:szCs w:val="24"/>
                <w:lang w:val="en-US"/>
              </w:rPr>
            </w:pPr>
            <w:r>
              <w:rPr>
                <w:rFonts w:ascii="Times New Roman" w:hAnsi="Times New Roman" w:cs="Times New Roman"/>
                <w:sz w:val="24"/>
                <w:szCs w:val="24"/>
                <w:lang w:val="en-US"/>
              </w:rPr>
              <w:t>Food, Agriculture and Nutrition</w:t>
            </w:r>
          </w:p>
        </w:tc>
      </w:tr>
      <w:tr w:rsidR="001B2042" w14:paraId="6ABBFB19" w14:textId="77777777" w:rsidTr="001B2042">
        <w:tc>
          <w:tcPr>
            <w:tcW w:w="4675" w:type="dxa"/>
          </w:tcPr>
          <w:p w14:paraId="3E735020" w14:textId="221855BD" w:rsidR="001B2042" w:rsidRDefault="001B2042" w:rsidP="001B2042">
            <w:pPr>
              <w:rPr>
                <w:rFonts w:ascii="Times New Roman" w:hAnsi="Times New Roman" w:cs="Times New Roman"/>
                <w:sz w:val="24"/>
                <w:szCs w:val="24"/>
                <w:lang w:val="en-US"/>
              </w:rPr>
            </w:pPr>
            <w:r>
              <w:rPr>
                <w:rFonts w:ascii="Times New Roman" w:hAnsi="Times New Roman" w:cs="Times New Roman"/>
                <w:sz w:val="24"/>
                <w:szCs w:val="24"/>
                <w:lang w:val="en-US"/>
              </w:rPr>
              <w:t>L</w:t>
            </w:r>
          </w:p>
        </w:tc>
        <w:tc>
          <w:tcPr>
            <w:tcW w:w="4675" w:type="dxa"/>
          </w:tcPr>
          <w:p w14:paraId="68D5BCE1" w14:textId="7C887E42" w:rsidR="001B2042" w:rsidRDefault="00E1216E" w:rsidP="001B2042">
            <w:pPr>
              <w:rPr>
                <w:rFonts w:ascii="Times New Roman" w:hAnsi="Times New Roman" w:cs="Times New Roman"/>
                <w:sz w:val="24"/>
                <w:szCs w:val="24"/>
                <w:lang w:val="en-US"/>
              </w:rPr>
            </w:pPr>
            <w:r>
              <w:rPr>
                <w:rFonts w:ascii="Times New Roman" w:hAnsi="Times New Roman" w:cs="Times New Roman"/>
                <w:sz w:val="24"/>
                <w:szCs w:val="24"/>
                <w:lang w:val="en-US"/>
              </w:rPr>
              <w:t>Housing and Shelter</w:t>
            </w:r>
          </w:p>
        </w:tc>
      </w:tr>
      <w:tr w:rsidR="001B2042" w14:paraId="55639F61" w14:textId="77777777" w:rsidTr="001B2042">
        <w:tc>
          <w:tcPr>
            <w:tcW w:w="4675" w:type="dxa"/>
          </w:tcPr>
          <w:p w14:paraId="489CD57C" w14:textId="1A9E05A2" w:rsidR="001B2042" w:rsidRDefault="001B2042" w:rsidP="001B2042">
            <w:pPr>
              <w:rPr>
                <w:rFonts w:ascii="Times New Roman" w:hAnsi="Times New Roman" w:cs="Times New Roman"/>
                <w:sz w:val="24"/>
                <w:szCs w:val="24"/>
                <w:lang w:val="en-US"/>
              </w:rPr>
            </w:pPr>
            <w:r>
              <w:rPr>
                <w:rFonts w:ascii="Times New Roman" w:hAnsi="Times New Roman" w:cs="Times New Roman"/>
                <w:sz w:val="24"/>
                <w:szCs w:val="24"/>
                <w:lang w:val="en-US"/>
              </w:rPr>
              <w:t>M</w:t>
            </w:r>
          </w:p>
        </w:tc>
        <w:tc>
          <w:tcPr>
            <w:tcW w:w="4675" w:type="dxa"/>
          </w:tcPr>
          <w:p w14:paraId="43B6C300" w14:textId="791AF613" w:rsidR="001B2042" w:rsidRDefault="00E1216E" w:rsidP="001B2042">
            <w:pPr>
              <w:rPr>
                <w:rFonts w:ascii="Times New Roman" w:hAnsi="Times New Roman" w:cs="Times New Roman"/>
                <w:sz w:val="24"/>
                <w:szCs w:val="24"/>
                <w:lang w:val="en-US"/>
              </w:rPr>
            </w:pPr>
            <w:r w:rsidRPr="00E1216E">
              <w:rPr>
                <w:rFonts w:ascii="Times New Roman" w:hAnsi="Times New Roman" w:cs="Times New Roman"/>
                <w:sz w:val="24"/>
                <w:szCs w:val="24"/>
                <w:lang w:val="en-US"/>
              </w:rPr>
              <w:t>Public Safety, Disaster Preparedness and Relief</w:t>
            </w:r>
          </w:p>
        </w:tc>
      </w:tr>
      <w:tr w:rsidR="001B2042" w14:paraId="3807A88E" w14:textId="77777777" w:rsidTr="001B2042">
        <w:tc>
          <w:tcPr>
            <w:tcW w:w="4675" w:type="dxa"/>
          </w:tcPr>
          <w:p w14:paraId="69E637E8" w14:textId="3B4AE6C0" w:rsidR="001B2042" w:rsidRDefault="001B2042" w:rsidP="001B2042">
            <w:pPr>
              <w:rPr>
                <w:rFonts w:ascii="Times New Roman" w:hAnsi="Times New Roman" w:cs="Times New Roman"/>
                <w:sz w:val="24"/>
                <w:szCs w:val="24"/>
                <w:lang w:val="en-US"/>
              </w:rPr>
            </w:pPr>
            <w:r>
              <w:rPr>
                <w:rFonts w:ascii="Times New Roman" w:hAnsi="Times New Roman" w:cs="Times New Roman"/>
                <w:sz w:val="24"/>
                <w:szCs w:val="24"/>
                <w:lang w:val="en-US"/>
              </w:rPr>
              <w:t>N</w:t>
            </w:r>
          </w:p>
        </w:tc>
        <w:tc>
          <w:tcPr>
            <w:tcW w:w="4675" w:type="dxa"/>
          </w:tcPr>
          <w:p w14:paraId="3FFBC029" w14:textId="210EB1C3" w:rsidR="001B2042" w:rsidRDefault="00E1216E" w:rsidP="001B2042">
            <w:pPr>
              <w:rPr>
                <w:rFonts w:ascii="Times New Roman" w:hAnsi="Times New Roman" w:cs="Times New Roman"/>
                <w:sz w:val="24"/>
                <w:szCs w:val="24"/>
                <w:lang w:val="en-US"/>
              </w:rPr>
            </w:pPr>
            <w:r>
              <w:rPr>
                <w:rFonts w:ascii="Times New Roman" w:hAnsi="Times New Roman" w:cs="Times New Roman"/>
                <w:sz w:val="24"/>
                <w:szCs w:val="24"/>
                <w:lang w:val="en-US"/>
              </w:rPr>
              <w:t>Recreation and Sports</w:t>
            </w:r>
          </w:p>
        </w:tc>
      </w:tr>
      <w:tr w:rsidR="001B2042" w14:paraId="300E1941" w14:textId="77777777" w:rsidTr="001B2042">
        <w:tc>
          <w:tcPr>
            <w:tcW w:w="4675" w:type="dxa"/>
          </w:tcPr>
          <w:p w14:paraId="18DA2A40" w14:textId="438337DB" w:rsidR="001B2042" w:rsidRDefault="001B2042" w:rsidP="001B2042">
            <w:pPr>
              <w:rPr>
                <w:rFonts w:ascii="Times New Roman" w:hAnsi="Times New Roman" w:cs="Times New Roman"/>
                <w:sz w:val="24"/>
                <w:szCs w:val="24"/>
                <w:lang w:val="en-US"/>
              </w:rPr>
            </w:pPr>
            <w:r>
              <w:rPr>
                <w:rFonts w:ascii="Times New Roman" w:hAnsi="Times New Roman" w:cs="Times New Roman"/>
                <w:sz w:val="24"/>
                <w:szCs w:val="24"/>
                <w:lang w:val="en-US"/>
              </w:rPr>
              <w:t>O</w:t>
            </w:r>
          </w:p>
        </w:tc>
        <w:tc>
          <w:tcPr>
            <w:tcW w:w="4675" w:type="dxa"/>
          </w:tcPr>
          <w:p w14:paraId="0493AADA" w14:textId="1977FC1C" w:rsidR="001B2042" w:rsidRDefault="00E1216E" w:rsidP="001B2042">
            <w:pPr>
              <w:rPr>
                <w:rFonts w:ascii="Times New Roman" w:hAnsi="Times New Roman" w:cs="Times New Roman"/>
                <w:sz w:val="24"/>
                <w:szCs w:val="24"/>
                <w:lang w:val="en-US"/>
              </w:rPr>
            </w:pPr>
            <w:r>
              <w:rPr>
                <w:rFonts w:ascii="Times New Roman" w:hAnsi="Times New Roman" w:cs="Times New Roman"/>
                <w:sz w:val="24"/>
                <w:szCs w:val="24"/>
                <w:lang w:val="en-US"/>
              </w:rPr>
              <w:t>Youth Development</w:t>
            </w:r>
          </w:p>
        </w:tc>
      </w:tr>
      <w:tr w:rsidR="001B2042" w14:paraId="073B3AE4" w14:textId="77777777" w:rsidTr="001B2042">
        <w:tc>
          <w:tcPr>
            <w:tcW w:w="4675" w:type="dxa"/>
          </w:tcPr>
          <w:p w14:paraId="27EBA4F6" w14:textId="1C0299D0" w:rsidR="001B2042" w:rsidRDefault="001B2042" w:rsidP="001B2042">
            <w:pPr>
              <w:rPr>
                <w:rFonts w:ascii="Times New Roman" w:hAnsi="Times New Roman" w:cs="Times New Roman"/>
                <w:sz w:val="24"/>
                <w:szCs w:val="24"/>
                <w:lang w:val="en-US"/>
              </w:rPr>
            </w:pPr>
            <w:r>
              <w:rPr>
                <w:rFonts w:ascii="Times New Roman" w:hAnsi="Times New Roman" w:cs="Times New Roman"/>
                <w:sz w:val="24"/>
                <w:szCs w:val="24"/>
                <w:lang w:val="en-US"/>
              </w:rPr>
              <w:t>P</w:t>
            </w:r>
          </w:p>
        </w:tc>
        <w:tc>
          <w:tcPr>
            <w:tcW w:w="4675" w:type="dxa"/>
          </w:tcPr>
          <w:p w14:paraId="16243CBF" w14:textId="10232D48" w:rsidR="001B2042" w:rsidRDefault="00E1216E" w:rsidP="001B2042">
            <w:pPr>
              <w:rPr>
                <w:rFonts w:ascii="Times New Roman" w:hAnsi="Times New Roman" w:cs="Times New Roman"/>
                <w:sz w:val="24"/>
                <w:szCs w:val="24"/>
                <w:lang w:val="en-US"/>
              </w:rPr>
            </w:pPr>
            <w:r>
              <w:rPr>
                <w:rFonts w:ascii="Times New Roman" w:hAnsi="Times New Roman" w:cs="Times New Roman"/>
                <w:sz w:val="24"/>
                <w:szCs w:val="24"/>
                <w:lang w:val="en-US"/>
              </w:rPr>
              <w:t>Human Services</w:t>
            </w:r>
          </w:p>
        </w:tc>
      </w:tr>
      <w:tr w:rsidR="001B2042" w14:paraId="4815A9C0" w14:textId="77777777" w:rsidTr="001B2042">
        <w:tc>
          <w:tcPr>
            <w:tcW w:w="4675" w:type="dxa"/>
          </w:tcPr>
          <w:p w14:paraId="064EE598" w14:textId="2AD37E74" w:rsidR="001B2042" w:rsidRDefault="001B2042" w:rsidP="001B2042">
            <w:pPr>
              <w:rPr>
                <w:rFonts w:ascii="Times New Roman" w:hAnsi="Times New Roman" w:cs="Times New Roman"/>
                <w:sz w:val="24"/>
                <w:szCs w:val="24"/>
                <w:lang w:val="en-US"/>
              </w:rPr>
            </w:pPr>
            <w:r>
              <w:rPr>
                <w:rFonts w:ascii="Times New Roman" w:hAnsi="Times New Roman" w:cs="Times New Roman"/>
                <w:sz w:val="24"/>
                <w:szCs w:val="24"/>
                <w:lang w:val="en-US"/>
              </w:rPr>
              <w:t>Q</w:t>
            </w:r>
          </w:p>
        </w:tc>
        <w:tc>
          <w:tcPr>
            <w:tcW w:w="4675" w:type="dxa"/>
          </w:tcPr>
          <w:p w14:paraId="1BCAA481" w14:textId="41BE2119" w:rsidR="001B2042" w:rsidRDefault="00E1216E" w:rsidP="001B2042">
            <w:pPr>
              <w:rPr>
                <w:rFonts w:ascii="Times New Roman" w:hAnsi="Times New Roman" w:cs="Times New Roman"/>
                <w:sz w:val="24"/>
                <w:szCs w:val="24"/>
                <w:lang w:val="en-US"/>
              </w:rPr>
            </w:pPr>
            <w:r>
              <w:rPr>
                <w:rFonts w:ascii="Times New Roman" w:hAnsi="Times New Roman" w:cs="Times New Roman"/>
                <w:sz w:val="24"/>
                <w:szCs w:val="24"/>
                <w:lang w:val="en-US"/>
              </w:rPr>
              <w:t>International, Foreign Affairs and National Security</w:t>
            </w:r>
          </w:p>
        </w:tc>
      </w:tr>
      <w:tr w:rsidR="001B2042" w14:paraId="5ECE5598" w14:textId="77777777" w:rsidTr="001B2042">
        <w:tc>
          <w:tcPr>
            <w:tcW w:w="4675" w:type="dxa"/>
          </w:tcPr>
          <w:p w14:paraId="021E1022" w14:textId="0EA70355" w:rsidR="001B2042" w:rsidRDefault="001B2042" w:rsidP="001B2042">
            <w:pPr>
              <w:rPr>
                <w:rFonts w:ascii="Times New Roman" w:hAnsi="Times New Roman" w:cs="Times New Roman"/>
                <w:sz w:val="24"/>
                <w:szCs w:val="24"/>
                <w:lang w:val="en-US"/>
              </w:rPr>
            </w:pPr>
            <w:r>
              <w:rPr>
                <w:rFonts w:ascii="Times New Roman" w:hAnsi="Times New Roman" w:cs="Times New Roman"/>
                <w:sz w:val="24"/>
                <w:szCs w:val="24"/>
                <w:lang w:val="en-US"/>
              </w:rPr>
              <w:t>R</w:t>
            </w:r>
          </w:p>
        </w:tc>
        <w:tc>
          <w:tcPr>
            <w:tcW w:w="4675" w:type="dxa"/>
          </w:tcPr>
          <w:p w14:paraId="565D929C" w14:textId="01E71CAD" w:rsidR="001B2042" w:rsidRDefault="00E1216E" w:rsidP="001B2042">
            <w:pPr>
              <w:rPr>
                <w:rFonts w:ascii="Times New Roman" w:hAnsi="Times New Roman" w:cs="Times New Roman"/>
                <w:sz w:val="24"/>
                <w:szCs w:val="24"/>
                <w:lang w:val="en-US"/>
              </w:rPr>
            </w:pPr>
            <w:r w:rsidRPr="00E1216E">
              <w:rPr>
                <w:rFonts w:ascii="Times New Roman" w:hAnsi="Times New Roman" w:cs="Times New Roman"/>
                <w:sz w:val="24"/>
                <w:szCs w:val="24"/>
                <w:lang w:val="en-US"/>
              </w:rPr>
              <w:t>Civil Rights, Social Action &amp; Advocacy</w:t>
            </w:r>
          </w:p>
        </w:tc>
      </w:tr>
      <w:tr w:rsidR="001B2042" w14:paraId="201C54D3" w14:textId="77777777" w:rsidTr="001B2042">
        <w:tc>
          <w:tcPr>
            <w:tcW w:w="4675" w:type="dxa"/>
          </w:tcPr>
          <w:p w14:paraId="2CB6A0C8" w14:textId="38378987" w:rsidR="001B2042" w:rsidRDefault="001B2042" w:rsidP="001B2042">
            <w:pPr>
              <w:rPr>
                <w:rFonts w:ascii="Times New Roman" w:hAnsi="Times New Roman" w:cs="Times New Roman"/>
                <w:sz w:val="24"/>
                <w:szCs w:val="24"/>
                <w:lang w:val="en-US"/>
              </w:rPr>
            </w:pPr>
            <w:r>
              <w:rPr>
                <w:rFonts w:ascii="Times New Roman" w:hAnsi="Times New Roman" w:cs="Times New Roman"/>
                <w:sz w:val="24"/>
                <w:szCs w:val="24"/>
                <w:lang w:val="en-US"/>
              </w:rPr>
              <w:t>S</w:t>
            </w:r>
          </w:p>
        </w:tc>
        <w:tc>
          <w:tcPr>
            <w:tcW w:w="4675" w:type="dxa"/>
          </w:tcPr>
          <w:p w14:paraId="7542D618" w14:textId="3261DEBC" w:rsidR="001B2042" w:rsidRDefault="00E1216E" w:rsidP="001B2042">
            <w:pPr>
              <w:rPr>
                <w:rFonts w:ascii="Times New Roman" w:hAnsi="Times New Roman" w:cs="Times New Roman"/>
                <w:sz w:val="24"/>
                <w:szCs w:val="24"/>
                <w:lang w:val="en-US"/>
              </w:rPr>
            </w:pPr>
            <w:r w:rsidRPr="00E1216E">
              <w:rPr>
                <w:rFonts w:ascii="Times New Roman" w:hAnsi="Times New Roman" w:cs="Times New Roman"/>
                <w:sz w:val="24"/>
                <w:szCs w:val="24"/>
                <w:lang w:val="en-US"/>
              </w:rPr>
              <w:t>Community Improvement &amp; Capacity Building</w:t>
            </w:r>
          </w:p>
        </w:tc>
      </w:tr>
      <w:tr w:rsidR="001B2042" w14:paraId="6114F292" w14:textId="77777777" w:rsidTr="001B2042">
        <w:tc>
          <w:tcPr>
            <w:tcW w:w="4675" w:type="dxa"/>
          </w:tcPr>
          <w:p w14:paraId="79EEF119" w14:textId="45A3DBFB" w:rsidR="001B2042" w:rsidRDefault="001B2042" w:rsidP="001B2042">
            <w:pPr>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675" w:type="dxa"/>
          </w:tcPr>
          <w:p w14:paraId="5EA4531A" w14:textId="69538EEB" w:rsidR="001B2042" w:rsidRDefault="001B2042" w:rsidP="001B2042">
            <w:pPr>
              <w:rPr>
                <w:rFonts w:ascii="Times New Roman" w:hAnsi="Times New Roman" w:cs="Times New Roman"/>
                <w:sz w:val="24"/>
                <w:szCs w:val="24"/>
                <w:lang w:val="en-US"/>
              </w:rPr>
            </w:pPr>
            <w:r w:rsidRPr="001B2042">
              <w:rPr>
                <w:rFonts w:ascii="Times New Roman" w:hAnsi="Times New Roman" w:cs="Times New Roman"/>
                <w:sz w:val="24"/>
                <w:szCs w:val="24"/>
                <w:lang w:val="en-US"/>
              </w:rPr>
              <w:t>Philanthropy, Voluntarism and Grantmaking Foundations</w:t>
            </w:r>
          </w:p>
        </w:tc>
      </w:tr>
      <w:tr w:rsidR="001B2042" w14:paraId="668D245A" w14:textId="77777777" w:rsidTr="001B2042">
        <w:tc>
          <w:tcPr>
            <w:tcW w:w="4675" w:type="dxa"/>
          </w:tcPr>
          <w:p w14:paraId="7BAABAFB" w14:textId="3E37D2B1" w:rsidR="001B2042" w:rsidRDefault="001B2042" w:rsidP="001B2042">
            <w:pPr>
              <w:rPr>
                <w:rFonts w:ascii="Times New Roman" w:hAnsi="Times New Roman" w:cs="Times New Roman"/>
                <w:sz w:val="24"/>
                <w:szCs w:val="24"/>
                <w:lang w:val="en-US"/>
              </w:rPr>
            </w:pPr>
            <w:r>
              <w:rPr>
                <w:rFonts w:ascii="Times New Roman" w:hAnsi="Times New Roman" w:cs="Times New Roman"/>
                <w:sz w:val="24"/>
                <w:szCs w:val="24"/>
                <w:lang w:val="en-US"/>
              </w:rPr>
              <w:t>U</w:t>
            </w:r>
          </w:p>
        </w:tc>
        <w:tc>
          <w:tcPr>
            <w:tcW w:w="4675" w:type="dxa"/>
          </w:tcPr>
          <w:p w14:paraId="5FD41742" w14:textId="5C4216AA" w:rsidR="001B2042" w:rsidRDefault="001B2042" w:rsidP="001B2042">
            <w:pPr>
              <w:rPr>
                <w:rFonts w:ascii="Times New Roman" w:hAnsi="Times New Roman" w:cs="Times New Roman"/>
                <w:sz w:val="24"/>
                <w:szCs w:val="24"/>
                <w:lang w:val="en-US"/>
              </w:rPr>
            </w:pPr>
            <w:r>
              <w:rPr>
                <w:rFonts w:ascii="Times New Roman" w:hAnsi="Times New Roman" w:cs="Times New Roman"/>
                <w:sz w:val="24"/>
                <w:szCs w:val="24"/>
                <w:lang w:val="en-US"/>
              </w:rPr>
              <w:t>Science and Technology</w:t>
            </w:r>
          </w:p>
        </w:tc>
      </w:tr>
      <w:tr w:rsidR="001B2042" w14:paraId="4E7D3EE8" w14:textId="77777777" w:rsidTr="001B2042">
        <w:tc>
          <w:tcPr>
            <w:tcW w:w="4675" w:type="dxa"/>
          </w:tcPr>
          <w:p w14:paraId="4FB887AE" w14:textId="7E9AAC89" w:rsidR="001B2042" w:rsidRDefault="001B2042" w:rsidP="001B2042">
            <w:pPr>
              <w:rPr>
                <w:rFonts w:ascii="Times New Roman" w:hAnsi="Times New Roman" w:cs="Times New Roman"/>
                <w:sz w:val="24"/>
                <w:szCs w:val="24"/>
                <w:lang w:val="en-US"/>
              </w:rPr>
            </w:pPr>
            <w:r>
              <w:rPr>
                <w:rFonts w:ascii="Times New Roman" w:hAnsi="Times New Roman" w:cs="Times New Roman"/>
                <w:sz w:val="24"/>
                <w:szCs w:val="24"/>
                <w:lang w:val="en-US"/>
              </w:rPr>
              <w:t>V</w:t>
            </w:r>
          </w:p>
        </w:tc>
        <w:tc>
          <w:tcPr>
            <w:tcW w:w="4675" w:type="dxa"/>
          </w:tcPr>
          <w:p w14:paraId="753A0921" w14:textId="4A427173" w:rsidR="001B2042" w:rsidRDefault="001B2042" w:rsidP="001B2042">
            <w:pPr>
              <w:rPr>
                <w:rFonts w:ascii="Times New Roman" w:hAnsi="Times New Roman" w:cs="Times New Roman"/>
                <w:sz w:val="24"/>
                <w:szCs w:val="24"/>
                <w:lang w:val="en-US"/>
              </w:rPr>
            </w:pPr>
            <w:r>
              <w:rPr>
                <w:rFonts w:ascii="Times New Roman" w:hAnsi="Times New Roman" w:cs="Times New Roman"/>
                <w:sz w:val="24"/>
                <w:szCs w:val="24"/>
                <w:lang w:val="en-US"/>
              </w:rPr>
              <w:t>Social Science</w:t>
            </w:r>
          </w:p>
        </w:tc>
      </w:tr>
      <w:tr w:rsidR="001B2042" w14:paraId="2B61B03A" w14:textId="77777777" w:rsidTr="001B2042">
        <w:tc>
          <w:tcPr>
            <w:tcW w:w="4675" w:type="dxa"/>
          </w:tcPr>
          <w:p w14:paraId="35E3374E" w14:textId="2E29CB9A" w:rsidR="001B2042" w:rsidRDefault="001B2042" w:rsidP="001B2042">
            <w:pPr>
              <w:rPr>
                <w:rFonts w:ascii="Times New Roman" w:hAnsi="Times New Roman" w:cs="Times New Roman"/>
                <w:sz w:val="24"/>
                <w:szCs w:val="24"/>
                <w:lang w:val="en-US"/>
              </w:rPr>
            </w:pPr>
            <w:r>
              <w:rPr>
                <w:rFonts w:ascii="Times New Roman" w:hAnsi="Times New Roman" w:cs="Times New Roman"/>
                <w:sz w:val="24"/>
                <w:szCs w:val="24"/>
                <w:lang w:val="en-US"/>
              </w:rPr>
              <w:t>W</w:t>
            </w:r>
          </w:p>
        </w:tc>
        <w:tc>
          <w:tcPr>
            <w:tcW w:w="4675" w:type="dxa"/>
          </w:tcPr>
          <w:p w14:paraId="68CD69D3" w14:textId="7105277A" w:rsidR="001B2042" w:rsidRDefault="001B2042" w:rsidP="001B2042">
            <w:pPr>
              <w:rPr>
                <w:rFonts w:ascii="Times New Roman" w:hAnsi="Times New Roman" w:cs="Times New Roman"/>
                <w:sz w:val="24"/>
                <w:szCs w:val="24"/>
                <w:lang w:val="en-US"/>
              </w:rPr>
            </w:pPr>
            <w:r>
              <w:rPr>
                <w:rFonts w:ascii="Times New Roman" w:hAnsi="Times New Roman" w:cs="Times New Roman"/>
                <w:sz w:val="24"/>
                <w:szCs w:val="24"/>
                <w:lang w:val="en-US"/>
              </w:rPr>
              <w:t>Public and Societal Benefit</w:t>
            </w:r>
          </w:p>
        </w:tc>
      </w:tr>
      <w:tr w:rsidR="001B2042" w14:paraId="618011C0" w14:textId="77777777" w:rsidTr="001B2042">
        <w:tc>
          <w:tcPr>
            <w:tcW w:w="4675" w:type="dxa"/>
          </w:tcPr>
          <w:p w14:paraId="5DB25C1D" w14:textId="1474AF1C" w:rsidR="001B2042" w:rsidRDefault="001B2042" w:rsidP="001B2042">
            <w:pPr>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4675" w:type="dxa"/>
          </w:tcPr>
          <w:p w14:paraId="1E84A379" w14:textId="5B6C513C" w:rsidR="001B2042" w:rsidRDefault="001B2042" w:rsidP="001B2042">
            <w:pPr>
              <w:rPr>
                <w:rFonts w:ascii="Times New Roman" w:hAnsi="Times New Roman" w:cs="Times New Roman"/>
                <w:sz w:val="24"/>
                <w:szCs w:val="24"/>
                <w:lang w:val="en-US"/>
              </w:rPr>
            </w:pPr>
            <w:r>
              <w:rPr>
                <w:rFonts w:ascii="Times New Roman" w:hAnsi="Times New Roman" w:cs="Times New Roman"/>
                <w:sz w:val="24"/>
                <w:szCs w:val="24"/>
                <w:lang w:val="en-US"/>
              </w:rPr>
              <w:t>Religion-Related</w:t>
            </w:r>
          </w:p>
        </w:tc>
      </w:tr>
      <w:tr w:rsidR="001B2042" w14:paraId="250B702B" w14:textId="77777777" w:rsidTr="001B2042">
        <w:tc>
          <w:tcPr>
            <w:tcW w:w="4675" w:type="dxa"/>
          </w:tcPr>
          <w:p w14:paraId="0935E6D1" w14:textId="5B6E88AE" w:rsidR="001B2042" w:rsidRDefault="001B2042" w:rsidP="001B2042">
            <w:pPr>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4675" w:type="dxa"/>
          </w:tcPr>
          <w:p w14:paraId="73E4A143" w14:textId="188D41CA" w:rsidR="001B2042" w:rsidRDefault="001B2042" w:rsidP="001B2042">
            <w:pPr>
              <w:rPr>
                <w:rFonts w:ascii="Times New Roman" w:hAnsi="Times New Roman" w:cs="Times New Roman"/>
                <w:sz w:val="24"/>
                <w:szCs w:val="24"/>
                <w:lang w:val="en-US"/>
              </w:rPr>
            </w:pPr>
            <w:r>
              <w:rPr>
                <w:rFonts w:ascii="Times New Roman" w:hAnsi="Times New Roman" w:cs="Times New Roman"/>
                <w:sz w:val="24"/>
                <w:szCs w:val="24"/>
                <w:lang w:val="en-US"/>
              </w:rPr>
              <w:t>Mutual and Membership Benefit</w:t>
            </w:r>
          </w:p>
        </w:tc>
      </w:tr>
      <w:tr w:rsidR="001B2042" w14:paraId="362123F2" w14:textId="77777777" w:rsidTr="001B2042">
        <w:tc>
          <w:tcPr>
            <w:tcW w:w="4675" w:type="dxa"/>
          </w:tcPr>
          <w:p w14:paraId="42DAD998" w14:textId="3A7E6E4D" w:rsidR="001B2042" w:rsidRDefault="001B2042" w:rsidP="001B2042">
            <w:pPr>
              <w:rPr>
                <w:rFonts w:ascii="Times New Roman" w:hAnsi="Times New Roman" w:cs="Times New Roman"/>
                <w:sz w:val="24"/>
                <w:szCs w:val="24"/>
                <w:lang w:val="en-US"/>
              </w:rPr>
            </w:pPr>
            <w:r>
              <w:rPr>
                <w:rFonts w:ascii="Times New Roman" w:hAnsi="Times New Roman" w:cs="Times New Roman"/>
                <w:sz w:val="24"/>
                <w:szCs w:val="24"/>
                <w:lang w:val="en-US"/>
              </w:rPr>
              <w:t>Z</w:t>
            </w:r>
          </w:p>
        </w:tc>
        <w:tc>
          <w:tcPr>
            <w:tcW w:w="4675" w:type="dxa"/>
          </w:tcPr>
          <w:p w14:paraId="60DA69FE" w14:textId="7EFCB18D" w:rsidR="001B2042" w:rsidRDefault="001B2042" w:rsidP="001B2042">
            <w:pPr>
              <w:rPr>
                <w:rFonts w:ascii="Times New Roman" w:hAnsi="Times New Roman" w:cs="Times New Roman"/>
                <w:sz w:val="24"/>
                <w:szCs w:val="24"/>
                <w:lang w:val="en-US"/>
              </w:rPr>
            </w:pPr>
            <w:r>
              <w:rPr>
                <w:rFonts w:ascii="Times New Roman" w:hAnsi="Times New Roman" w:cs="Times New Roman"/>
                <w:sz w:val="24"/>
                <w:szCs w:val="24"/>
                <w:lang w:val="en-US"/>
              </w:rPr>
              <w:t>Unknown</w:t>
            </w:r>
          </w:p>
        </w:tc>
      </w:tr>
    </w:tbl>
    <w:p w14:paraId="262870F1" w14:textId="77777777" w:rsidR="001B2042" w:rsidRDefault="001B2042" w:rsidP="001B2042">
      <w:pPr>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4675"/>
        <w:gridCol w:w="4675"/>
      </w:tblGrid>
      <w:tr w:rsidR="00E1216E" w14:paraId="3C386292" w14:textId="77777777" w:rsidTr="00E1216E">
        <w:tc>
          <w:tcPr>
            <w:tcW w:w="4675" w:type="dxa"/>
          </w:tcPr>
          <w:p w14:paraId="379940D8" w14:textId="722DE259" w:rsidR="00E1216E" w:rsidRPr="00E1216E" w:rsidRDefault="00E1216E" w:rsidP="001B2042">
            <w:pPr>
              <w:rPr>
                <w:rFonts w:ascii="Times New Roman" w:hAnsi="Times New Roman" w:cs="Times New Roman"/>
                <w:b/>
                <w:bCs/>
                <w:sz w:val="24"/>
                <w:szCs w:val="24"/>
                <w:lang w:val="en-US"/>
              </w:rPr>
            </w:pPr>
            <w:r>
              <w:rPr>
                <w:rFonts w:ascii="Times New Roman" w:hAnsi="Times New Roman" w:cs="Times New Roman"/>
                <w:b/>
                <w:bCs/>
                <w:sz w:val="24"/>
                <w:szCs w:val="24"/>
                <w:lang w:val="en-US"/>
              </w:rPr>
              <w:t>Asset Code</w:t>
            </w:r>
          </w:p>
        </w:tc>
        <w:tc>
          <w:tcPr>
            <w:tcW w:w="4675" w:type="dxa"/>
          </w:tcPr>
          <w:p w14:paraId="0D59770A" w14:textId="0381D4BF" w:rsidR="00E1216E" w:rsidRPr="00E1216E" w:rsidRDefault="00E1216E" w:rsidP="001B2042">
            <w:pPr>
              <w:rPr>
                <w:rFonts w:ascii="Times New Roman" w:hAnsi="Times New Roman" w:cs="Times New Roman"/>
                <w:b/>
                <w:bCs/>
                <w:sz w:val="24"/>
                <w:szCs w:val="24"/>
                <w:lang w:val="en-US"/>
              </w:rPr>
            </w:pPr>
            <w:r>
              <w:rPr>
                <w:rFonts w:ascii="Times New Roman" w:hAnsi="Times New Roman" w:cs="Times New Roman"/>
                <w:b/>
                <w:bCs/>
                <w:sz w:val="24"/>
                <w:szCs w:val="24"/>
                <w:lang w:val="en-US"/>
              </w:rPr>
              <w:t>Description ($)</w:t>
            </w:r>
          </w:p>
        </w:tc>
      </w:tr>
      <w:tr w:rsidR="00E1216E" w14:paraId="2E7902EC" w14:textId="77777777" w:rsidTr="00E1216E">
        <w:tc>
          <w:tcPr>
            <w:tcW w:w="4675" w:type="dxa"/>
          </w:tcPr>
          <w:p w14:paraId="5A2A4DC2" w14:textId="26CB58F6" w:rsidR="00E1216E" w:rsidRDefault="00E1216E" w:rsidP="001B2042">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675" w:type="dxa"/>
          </w:tcPr>
          <w:p w14:paraId="23F5F9B3" w14:textId="21536EA8" w:rsidR="00E1216E" w:rsidRDefault="00E1216E" w:rsidP="001B2042">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1216E" w14:paraId="60DCF131" w14:textId="77777777" w:rsidTr="00E1216E">
        <w:tc>
          <w:tcPr>
            <w:tcW w:w="4675" w:type="dxa"/>
          </w:tcPr>
          <w:p w14:paraId="7371E8BB" w14:textId="6220AA56" w:rsidR="00E1216E" w:rsidRDefault="00E1216E" w:rsidP="001B2042">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675" w:type="dxa"/>
          </w:tcPr>
          <w:p w14:paraId="73FA3555" w14:textId="489C1BAE" w:rsidR="00E1216E" w:rsidRDefault="00E1216E" w:rsidP="001B2042">
            <w:pPr>
              <w:rPr>
                <w:rFonts w:ascii="Times New Roman" w:hAnsi="Times New Roman" w:cs="Times New Roman"/>
                <w:sz w:val="24"/>
                <w:szCs w:val="24"/>
                <w:lang w:val="en-US"/>
              </w:rPr>
            </w:pPr>
            <w:r>
              <w:rPr>
                <w:rFonts w:ascii="Times New Roman" w:hAnsi="Times New Roman" w:cs="Times New Roman"/>
                <w:sz w:val="24"/>
                <w:szCs w:val="24"/>
                <w:lang w:val="en-US"/>
              </w:rPr>
              <w:t>1 to 9,999</w:t>
            </w:r>
          </w:p>
        </w:tc>
      </w:tr>
      <w:tr w:rsidR="00E1216E" w14:paraId="7F4E2106" w14:textId="77777777" w:rsidTr="00E1216E">
        <w:tc>
          <w:tcPr>
            <w:tcW w:w="4675" w:type="dxa"/>
          </w:tcPr>
          <w:p w14:paraId="171DD39F" w14:textId="1A337E56" w:rsidR="00E1216E" w:rsidRDefault="00E1216E" w:rsidP="001B2042">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4675" w:type="dxa"/>
          </w:tcPr>
          <w:p w14:paraId="6E4C4709" w14:textId="4A4FDF3F" w:rsidR="00E1216E" w:rsidRDefault="00E1216E" w:rsidP="001B2042">
            <w:pPr>
              <w:rPr>
                <w:rFonts w:ascii="Times New Roman" w:hAnsi="Times New Roman" w:cs="Times New Roman"/>
                <w:sz w:val="24"/>
                <w:szCs w:val="24"/>
                <w:lang w:val="en-US"/>
              </w:rPr>
            </w:pPr>
            <w:r>
              <w:rPr>
                <w:rFonts w:ascii="Times New Roman" w:hAnsi="Times New Roman" w:cs="Times New Roman"/>
                <w:sz w:val="24"/>
                <w:szCs w:val="24"/>
                <w:lang w:val="en-US"/>
              </w:rPr>
              <w:t>10,000 to 24,999</w:t>
            </w:r>
          </w:p>
        </w:tc>
      </w:tr>
      <w:tr w:rsidR="00E1216E" w14:paraId="71805A78" w14:textId="77777777" w:rsidTr="00E1216E">
        <w:tc>
          <w:tcPr>
            <w:tcW w:w="4675" w:type="dxa"/>
          </w:tcPr>
          <w:p w14:paraId="7355CDA6" w14:textId="44825B98" w:rsidR="00E1216E" w:rsidRDefault="00E1216E" w:rsidP="001B2042">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4675" w:type="dxa"/>
          </w:tcPr>
          <w:p w14:paraId="3DBF5DDA" w14:textId="1855D88F" w:rsidR="00E1216E" w:rsidRDefault="00E1216E" w:rsidP="001B2042">
            <w:pPr>
              <w:rPr>
                <w:rFonts w:ascii="Times New Roman" w:hAnsi="Times New Roman" w:cs="Times New Roman"/>
                <w:sz w:val="24"/>
                <w:szCs w:val="24"/>
                <w:lang w:val="en-US"/>
              </w:rPr>
            </w:pPr>
            <w:r>
              <w:rPr>
                <w:rFonts w:ascii="Times New Roman" w:hAnsi="Times New Roman" w:cs="Times New Roman"/>
                <w:sz w:val="24"/>
                <w:szCs w:val="24"/>
                <w:lang w:val="en-US"/>
              </w:rPr>
              <w:t>25,000 to 99,999</w:t>
            </w:r>
          </w:p>
        </w:tc>
      </w:tr>
      <w:tr w:rsidR="00E1216E" w14:paraId="2B8CCB70" w14:textId="77777777" w:rsidTr="00E1216E">
        <w:tc>
          <w:tcPr>
            <w:tcW w:w="4675" w:type="dxa"/>
          </w:tcPr>
          <w:p w14:paraId="641BAB79" w14:textId="5800B274" w:rsidR="00E1216E" w:rsidRDefault="00E1216E" w:rsidP="001B2042">
            <w:pP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4675" w:type="dxa"/>
          </w:tcPr>
          <w:p w14:paraId="148E20CB" w14:textId="5ACAF320" w:rsidR="00E1216E" w:rsidRDefault="00E1216E" w:rsidP="001B2042">
            <w:pPr>
              <w:rPr>
                <w:rFonts w:ascii="Times New Roman" w:hAnsi="Times New Roman" w:cs="Times New Roman"/>
                <w:sz w:val="24"/>
                <w:szCs w:val="24"/>
                <w:lang w:val="en-US"/>
              </w:rPr>
            </w:pPr>
            <w:r>
              <w:rPr>
                <w:rFonts w:ascii="Times New Roman" w:hAnsi="Times New Roman" w:cs="Times New Roman"/>
                <w:sz w:val="24"/>
                <w:szCs w:val="24"/>
                <w:lang w:val="en-US"/>
              </w:rPr>
              <w:t>100,000 to 499,999</w:t>
            </w:r>
          </w:p>
        </w:tc>
      </w:tr>
      <w:tr w:rsidR="00E1216E" w14:paraId="06E390C5" w14:textId="77777777" w:rsidTr="00E1216E">
        <w:tc>
          <w:tcPr>
            <w:tcW w:w="4675" w:type="dxa"/>
          </w:tcPr>
          <w:p w14:paraId="53654A4C" w14:textId="2DCAFCFC" w:rsidR="00E1216E" w:rsidRDefault="00E1216E" w:rsidP="001B2042">
            <w:pP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4675" w:type="dxa"/>
          </w:tcPr>
          <w:p w14:paraId="6FE031CE" w14:textId="3D05F8F4" w:rsidR="00E1216E" w:rsidRDefault="00E1216E" w:rsidP="001B2042">
            <w:pPr>
              <w:rPr>
                <w:rFonts w:ascii="Times New Roman" w:hAnsi="Times New Roman" w:cs="Times New Roman"/>
                <w:sz w:val="24"/>
                <w:szCs w:val="24"/>
                <w:lang w:val="en-US"/>
              </w:rPr>
            </w:pPr>
            <w:r>
              <w:rPr>
                <w:rFonts w:ascii="Times New Roman" w:hAnsi="Times New Roman" w:cs="Times New Roman"/>
                <w:sz w:val="24"/>
                <w:szCs w:val="24"/>
                <w:lang w:val="en-US"/>
              </w:rPr>
              <w:t>500,000 to 999,999</w:t>
            </w:r>
          </w:p>
        </w:tc>
      </w:tr>
      <w:tr w:rsidR="00E1216E" w14:paraId="5909C7E1" w14:textId="77777777" w:rsidTr="00E1216E">
        <w:tc>
          <w:tcPr>
            <w:tcW w:w="4675" w:type="dxa"/>
          </w:tcPr>
          <w:p w14:paraId="63357C74" w14:textId="5F581827" w:rsidR="00E1216E" w:rsidRDefault="00E1216E" w:rsidP="001B2042">
            <w:pP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4675" w:type="dxa"/>
          </w:tcPr>
          <w:p w14:paraId="15F45266" w14:textId="480FFC34" w:rsidR="00E1216E" w:rsidRDefault="00E1216E" w:rsidP="001B2042">
            <w:pPr>
              <w:rPr>
                <w:rFonts w:ascii="Times New Roman" w:hAnsi="Times New Roman" w:cs="Times New Roman"/>
                <w:sz w:val="24"/>
                <w:szCs w:val="24"/>
                <w:lang w:val="en-US"/>
              </w:rPr>
            </w:pPr>
            <w:r>
              <w:rPr>
                <w:rFonts w:ascii="Times New Roman" w:hAnsi="Times New Roman" w:cs="Times New Roman"/>
                <w:sz w:val="24"/>
                <w:szCs w:val="24"/>
                <w:lang w:val="en-US"/>
              </w:rPr>
              <w:t>1,000,000 to 4,999,999</w:t>
            </w:r>
          </w:p>
        </w:tc>
      </w:tr>
      <w:tr w:rsidR="00E1216E" w14:paraId="73EDFFE7" w14:textId="77777777" w:rsidTr="00E1216E">
        <w:tc>
          <w:tcPr>
            <w:tcW w:w="4675" w:type="dxa"/>
          </w:tcPr>
          <w:p w14:paraId="6745DEC0" w14:textId="51A36A62" w:rsidR="00E1216E" w:rsidRDefault="00E1216E" w:rsidP="001B2042">
            <w:pP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4675" w:type="dxa"/>
          </w:tcPr>
          <w:p w14:paraId="7E7F47AF" w14:textId="5279B4C7" w:rsidR="00E1216E" w:rsidRDefault="00E1216E" w:rsidP="001B2042">
            <w:pPr>
              <w:rPr>
                <w:rFonts w:ascii="Times New Roman" w:hAnsi="Times New Roman" w:cs="Times New Roman"/>
                <w:sz w:val="24"/>
                <w:szCs w:val="24"/>
                <w:lang w:val="en-US"/>
              </w:rPr>
            </w:pPr>
            <w:r>
              <w:rPr>
                <w:rFonts w:ascii="Times New Roman" w:hAnsi="Times New Roman" w:cs="Times New Roman"/>
                <w:sz w:val="24"/>
                <w:szCs w:val="24"/>
                <w:lang w:val="en-US"/>
              </w:rPr>
              <w:t>5,000,000 to 9,999,999</w:t>
            </w:r>
          </w:p>
        </w:tc>
      </w:tr>
      <w:tr w:rsidR="00E1216E" w14:paraId="57C321F5" w14:textId="77777777" w:rsidTr="00E1216E">
        <w:tc>
          <w:tcPr>
            <w:tcW w:w="4675" w:type="dxa"/>
          </w:tcPr>
          <w:p w14:paraId="0C7F4086" w14:textId="0534FFC1" w:rsidR="00E1216E" w:rsidRDefault="00E1216E" w:rsidP="001B2042">
            <w:pP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4675" w:type="dxa"/>
          </w:tcPr>
          <w:p w14:paraId="08DB150C" w14:textId="4FE591FD" w:rsidR="00E1216E" w:rsidRDefault="00E1216E" w:rsidP="001B2042">
            <w:pPr>
              <w:rPr>
                <w:rFonts w:ascii="Times New Roman" w:hAnsi="Times New Roman" w:cs="Times New Roman"/>
                <w:sz w:val="24"/>
                <w:szCs w:val="24"/>
                <w:lang w:val="en-US"/>
              </w:rPr>
            </w:pPr>
            <w:r>
              <w:rPr>
                <w:rFonts w:ascii="Times New Roman" w:hAnsi="Times New Roman" w:cs="Times New Roman"/>
                <w:sz w:val="24"/>
                <w:szCs w:val="24"/>
                <w:lang w:val="en-US"/>
              </w:rPr>
              <w:t>10,000,000 to 49,999,999</w:t>
            </w:r>
          </w:p>
        </w:tc>
      </w:tr>
      <w:tr w:rsidR="00E1216E" w14:paraId="487EC2D2" w14:textId="77777777" w:rsidTr="00E1216E">
        <w:tc>
          <w:tcPr>
            <w:tcW w:w="4675" w:type="dxa"/>
          </w:tcPr>
          <w:p w14:paraId="73FAA179" w14:textId="5D4453E5" w:rsidR="00E1216E" w:rsidRDefault="00E1216E" w:rsidP="001B2042">
            <w:pP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4675" w:type="dxa"/>
          </w:tcPr>
          <w:p w14:paraId="71118741" w14:textId="4A3E7FE3" w:rsidR="00E1216E" w:rsidRDefault="00E1216E" w:rsidP="001B2042">
            <w:pPr>
              <w:rPr>
                <w:rFonts w:ascii="Times New Roman" w:hAnsi="Times New Roman" w:cs="Times New Roman"/>
                <w:sz w:val="24"/>
                <w:szCs w:val="24"/>
                <w:lang w:val="en-US"/>
              </w:rPr>
            </w:pPr>
            <w:r>
              <w:rPr>
                <w:rFonts w:ascii="Times New Roman" w:hAnsi="Times New Roman" w:cs="Times New Roman"/>
                <w:sz w:val="24"/>
                <w:szCs w:val="24"/>
                <w:lang w:val="en-US"/>
              </w:rPr>
              <w:t>50,000,000 to greater</w:t>
            </w:r>
          </w:p>
        </w:tc>
      </w:tr>
    </w:tbl>
    <w:p w14:paraId="0EAFBA35" w14:textId="77777777" w:rsidR="00E1216E" w:rsidRPr="001B2042" w:rsidRDefault="00E1216E" w:rsidP="001B2042">
      <w:pPr>
        <w:rPr>
          <w:rFonts w:ascii="Times New Roman" w:hAnsi="Times New Roman" w:cs="Times New Roman"/>
          <w:sz w:val="24"/>
          <w:szCs w:val="24"/>
          <w:lang w:val="en-US"/>
        </w:rPr>
      </w:pPr>
    </w:p>
    <w:p w14:paraId="5E3A6E82" w14:textId="7C29F552" w:rsidR="001B2042" w:rsidRDefault="001B2042" w:rsidP="001B2042">
      <w:pPr>
        <w:rPr>
          <w:rFonts w:ascii="Times New Roman" w:hAnsi="Times New Roman" w:cs="Times New Roman"/>
          <w:i/>
          <w:iCs/>
          <w:sz w:val="24"/>
          <w:szCs w:val="24"/>
          <w:lang w:val="en-US"/>
        </w:rPr>
      </w:pPr>
      <w:r>
        <w:rPr>
          <w:rFonts w:ascii="Times New Roman" w:hAnsi="Times New Roman" w:cs="Times New Roman"/>
          <w:i/>
          <w:iCs/>
          <w:sz w:val="24"/>
          <w:szCs w:val="24"/>
          <w:lang w:val="en-US"/>
        </w:rPr>
        <w:t>Relating Mission Statement Language to Revenue</w:t>
      </w:r>
    </w:p>
    <w:p w14:paraId="0F7510D3" w14:textId="77777777" w:rsidR="00E1216E" w:rsidRPr="00E1216E" w:rsidRDefault="00E1216E" w:rsidP="00E1216E">
      <w:pPr>
        <w:rPr>
          <w:rFonts w:ascii="Times New Roman" w:hAnsi="Times New Roman" w:cs="Times New Roman"/>
          <w:sz w:val="24"/>
          <w:szCs w:val="24"/>
          <w:lang w:val="en-US"/>
        </w:rPr>
      </w:pPr>
      <w:r w:rsidRPr="00E1216E">
        <w:rPr>
          <w:rFonts w:ascii="Times New Roman" w:hAnsi="Times New Roman" w:cs="Times New Roman"/>
          <w:sz w:val="24"/>
          <w:szCs w:val="24"/>
          <w:lang w:val="en-US"/>
        </w:rPr>
        <w:t xml:space="preserve">We use NLP and statistics to determine the relationship between mission statement language and revenue. The specific linguistic structures that we distinguish between is donor-serving and society-serving language. Examples of varying mission statements are found below. </w:t>
      </w:r>
    </w:p>
    <w:p w14:paraId="0E7B78E1" w14:textId="2C1959AE" w:rsidR="00E1216E" w:rsidRPr="00E1216E" w:rsidRDefault="00E1216E" w:rsidP="00E1216E">
      <w:pPr>
        <w:rPr>
          <w:rFonts w:ascii="Times New Roman" w:hAnsi="Times New Roman" w:cs="Times New Roman"/>
          <w:sz w:val="24"/>
          <w:szCs w:val="24"/>
          <w:lang w:val="en-US"/>
        </w:rPr>
      </w:pPr>
      <w:r w:rsidRPr="00E1216E">
        <w:rPr>
          <w:rFonts w:ascii="Times New Roman" w:hAnsi="Times New Roman" w:cs="Times New Roman"/>
          <w:sz w:val="24"/>
          <w:szCs w:val="24"/>
          <w:lang w:val="en-US"/>
        </w:rPr>
        <w:t>Appeal to self (donor-serving, how does donating benefit you?):</w:t>
      </w:r>
    </w:p>
    <w:p w14:paraId="06EF9278" w14:textId="77777777" w:rsidR="00E1216E" w:rsidRDefault="00E1216E" w:rsidP="00E1216E">
      <w:pPr>
        <w:pStyle w:val="ListParagraph"/>
        <w:numPr>
          <w:ilvl w:val="0"/>
          <w:numId w:val="5"/>
        </w:numPr>
        <w:rPr>
          <w:rFonts w:ascii="Times New Roman" w:hAnsi="Times New Roman" w:cs="Times New Roman"/>
          <w:sz w:val="24"/>
          <w:szCs w:val="24"/>
          <w:lang w:val="en-US"/>
        </w:rPr>
      </w:pPr>
      <w:r w:rsidRPr="00E1216E">
        <w:rPr>
          <w:rFonts w:ascii="Times New Roman" w:hAnsi="Times New Roman" w:cs="Times New Roman"/>
          <w:sz w:val="24"/>
          <w:szCs w:val="24"/>
          <w:lang w:val="en-US"/>
        </w:rPr>
        <w:lastRenderedPageBreak/>
        <w:t>To provide tools and for members to run their businesses efficiently and effectively, work safely, and be an advocate for the members.</w:t>
      </w:r>
    </w:p>
    <w:p w14:paraId="4A18B8FE" w14:textId="77777777" w:rsidR="00E1216E" w:rsidRDefault="00E1216E" w:rsidP="00E1216E">
      <w:pPr>
        <w:pStyle w:val="ListParagraph"/>
        <w:numPr>
          <w:ilvl w:val="0"/>
          <w:numId w:val="5"/>
        </w:numPr>
        <w:rPr>
          <w:rFonts w:ascii="Times New Roman" w:hAnsi="Times New Roman" w:cs="Times New Roman"/>
          <w:sz w:val="24"/>
          <w:szCs w:val="24"/>
          <w:lang w:val="en-US"/>
        </w:rPr>
      </w:pPr>
      <w:r w:rsidRPr="00E1216E">
        <w:rPr>
          <w:rFonts w:ascii="Times New Roman" w:hAnsi="Times New Roman" w:cs="Times New Roman"/>
          <w:sz w:val="24"/>
          <w:szCs w:val="24"/>
          <w:lang w:val="en-US"/>
        </w:rPr>
        <w:t>Render financial aid to members and their families in addition to support of Catholic various charities.</w:t>
      </w:r>
    </w:p>
    <w:p w14:paraId="2D8D934B" w14:textId="5F43E0EC" w:rsidR="00E1216E" w:rsidRPr="00E1216E" w:rsidRDefault="00E1216E" w:rsidP="00E1216E">
      <w:pPr>
        <w:pStyle w:val="ListParagraph"/>
        <w:numPr>
          <w:ilvl w:val="0"/>
          <w:numId w:val="5"/>
        </w:numPr>
        <w:rPr>
          <w:rFonts w:ascii="Times New Roman" w:hAnsi="Times New Roman" w:cs="Times New Roman"/>
          <w:sz w:val="24"/>
          <w:szCs w:val="24"/>
          <w:lang w:val="en-US"/>
        </w:rPr>
      </w:pPr>
      <w:r w:rsidRPr="00E1216E">
        <w:rPr>
          <w:rFonts w:ascii="Times New Roman" w:hAnsi="Times New Roman" w:cs="Times New Roman"/>
          <w:sz w:val="24"/>
          <w:szCs w:val="24"/>
          <w:lang w:val="en-US"/>
        </w:rPr>
        <w:t>The purpose of the Alliance for Performance Excellence is to educate its members in performance excellence and support their provision of performance excellence services and education to their clients.</w:t>
      </w:r>
    </w:p>
    <w:p w14:paraId="7B90F32E" w14:textId="4B88AFE2" w:rsidR="00E1216E" w:rsidRPr="00E1216E" w:rsidRDefault="00E1216E" w:rsidP="00E1216E">
      <w:pPr>
        <w:rPr>
          <w:rFonts w:ascii="Times New Roman" w:hAnsi="Times New Roman" w:cs="Times New Roman"/>
          <w:sz w:val="24"/>
          <w:szCs w:val="24"/>
          <w:lang w:val="en-US"/>
        </w:rPr>
      </w:pPr>
      <w:r w:rsidRPr="00E1216E">
        <w:rPr>
          <w:rFonts w:ascii="Times New Roman" w:hAnsi="Times New Roman" w:cs="Times New Roman"/>
          <w:sz w:val="24"/>
          <w:szCs w:val="24"/>
          <w:lang w:val="en-US"/>
        </w:rPr>
        <w:t>Appeal to society (community-serving, how does donating benefit the world?):</w:t>
      </w:r>
    </w:p>
    <w:p w14:paraId="1CF00CC3" w14:textId="77777777" w:rsidR="00E1216E" w:rsidRDefault="00E1216E" w:rsidP="00E1216E">
      <w:pPr>
        <w:pStyle w:val="ListParagraph"/>
        <w:numPr>
          <w:ilvl w:val="0"/>
          <w:numId w:val="5"/>
        </w:numPr>
        <w:rPr>
          <w:rFonts w:ascii="Times New Roman" w:hAnsi="Times New Roman" w:cs="Times New Roman"/>
          <w:sz w:val="24"/>
          <w:szCs w:val="24"/>
          <w:lang w:val="en-US"/>
        </w:rPr>
      </w:pPr>
      <w:r w:rsidRPr="00E1216E">
        <w:rPr>
          <w:rFonts w:ascii="Times New Roman" w:hAnsi="Times New Roman" w:cs="Times New Roman"/>
          <w:sz w:val="24"/>
          <w:szCs w:val="24"/>
          <w:lang w:val="en-US"/>
        </w:rPr>
        <w:t>The Society of St Vincent de Paul (SVP) Charity is a Christian voluntary organization working with poor and disadvantaged people. Inspired by our principal founder, Frederic Ozanam, and our patron, St Vincent de Paul, we seek to respond to the call every Christian receives to bring the love of Christ to those in need: "I was hungry and you gave me food" (Matthew 25). No work of charity is foreign to the society.</w:t>
      </w:r>
    </w:p>
    <w:p w14:paraId="4AD47DD0" w14:textId="77777777" w:rsidR="00E1216E" w:rsidRDefault="00E1216E" w:rsidP="00E1216E">
      <w:pPr>
        <w:pStyle w:val="ListParagraph"/>
        <w:numPr>
          <w:ilvl w:val="0"/>
          <w:numId w:val="5"/>
        </w:numPr>
        <w:rPr>
          <w:rFonts w:ascii="Times New Roman" w:hAnsi="Times New Roman" w:cs="Times New Roman"/>
          <w:sz w:val="24"/>
          <w:szCs w:val="24"/>
          <w:lang w:val="en-US"/>
        </w:rPr>
      </w:pPr>
      <w:r w:rsidRPr="00E1216E">
        <w:rPr>
          <w:rFonts w:ascii="Times New Roman" w:hAnsi="Times New Roman" w:cs="Times New Roman"/>
          <w:sz w:val="24"/>
          <w:szCs w:val="24"/>
          <w:lang w:val="en-US"/>
        </w:rPr>
        <w:t>Our mission is to provide support, information and an atmosphere where children who are fighting or have survived Retinoblastoma can socialize with other similarly affected children.</w:t>
      </w:r>
    </w:p>
    <w:p w14:paraId="422BFB7E" w14:textId="74ADF61B" w:rsidR="00E1216E" w:rsidRPr="00E1216E" w:rsidRDefault="00E1216E" w:rsidP="00E1216E">
      <w:pPr>
        <w:pStyle w:val="ListParagraph"/>
        <w:numPr>
          <w:ilvl w:val="0"/>
          <w:numId w:val="5"/>
        </w:numPr>
        <w:rPr>
          <w:rFonts w:ascii="Times New Roman" w:hAnsi="Times New Roman" w:cs="Times New Roman"/>
          <w:sz w:val="24"/>
          <w:szCs w:val="24"/>
          <w:lang w:val="en-US"/>
        </w:rPr>
      </w:pPr>
      <w:r w:rsidRPr="00E1216E">
        <w:rPr>
          <w:rFonts w:ascii="Times New Roman" w:hAnsi="Times New Roman" w:cs="Times New Roman"/>
          <w:sz w:val="24"/>
          <w:szCs w:val="24"/>
          <w:lang w:val="en-US"/>
        </w:rPr>
        <w:t>"Helping people live in harmony with their environment. We offer Horticulture Therapy outreach programs and publish and sell books that meet our mission statement."</w:t>
      </w:r>
    </w:p>
    <w:p w14:paraId="7436501A" w14:textId="2C5BEE5C" w:rsidR="001B2042" w:rsidRPr="00E1216E" w:rsidRDefault="00E1216E" w:rsidP="00E1216E">
      <w:pPr>
        <w:rPr>
          <w:rFonts w:ascii="Times New Roman" w:hAnsi="Times New Roman" w:cs="Times New Roman"/>
          <w:sz w:val="24"/>
          <w:szCs w:val="24"/>
          <w:lang w:val="en-US"/>
        </w:rPr>
      </w:pPr>
      <w:r w:rsidRPr="00E1216E">
        <w:rPr>
          <w:rFonts w:ascii="Times New Roman" w:hAnsi="Times New Roman" w:cs="Times New Roman"/>
          <w:sz w:val="24"/>
          <w:szCs w:val="24"/>
          <w:lang w:val="en-US"/>
        </w:rPr>
        <w:t>After we find a measurement for the language of each mission statement, we will create a linear model correlating that variable with the revenue of each charity. This allows us to see if donor-serving or society-serving mission statements are more effective to increase charitable giving.</w:t>
      </w:r>
    </w:p>
    <w:p w14:paraId="34F9678B" w14:textId="322EB8B4" w:rsidR="001B2042" w:rsidRDefault="001B2042" w:rsidP="001B2042">
      <w:pPr>
        <w:rPr>
          <w:rFonts w:ascii="Times New Roman" w:hAnsi="Times New Roman" w:cs="Times New Roman"/>
          <w:b/>
          <w:bCs/>
          <w:sz w:val="24"/>
          <w:szCs w:val="24"/>
          <w:lang w:val="en-US"/>
        </w:rPr>
      </w:pPr>
      <w:r>
        <w:rPr>
          <w:rFonts w:ascii="Times New Roman" w:hAnsi="Times New Roman" w:cs="Times New Roman"/>
          <w:b/>
          <w:bCs/>
          <w:sz w:val="24"/>
          <w:szCs w:val="24"/>
          <w:lang w:val="en-US"/>
        </w:rPr>
        <w:t>Future Steps</w:t>
      </w:r>
    </w:p>
    <w:p w14:paraId="276C3EEA" w14:textId="77777777" w:rsidR="001B2042" w:rsidRPr="001B2042" w:rsidRDefault="001B2042" w:rsidP="001B2042">
      <w:pPr>
        <w:rPr>
          <w:rFonts w:ascii="Times New Roman" w:hAnsi="Times New Roman" w:cs="Times New Roman"/>
          <w:sz w:val="24"/>
          <w:szCs w:val="24"/>
          <w:lang w:val="en-US"/>
        </w:rPr>
      </w:pPr>
      <w:r w:rsidRPr="001B2042">
        <w:rPr>
          <w:rFonts w:ascii="Times New Roman" w:hAnsi="Times New Roman" w:cs="Times New Roman"/>
          <w:sz w:val="24"/>
          <w:szCs w:val="24"/>
          <w:lang w:val="en-US"/>
        </w:rPr>
        <w:t>The next steps are:</w:t>
      </w:r>
    </w:p>
    <w:p w14:paraId="66EC7899" w14:textId="77777777" w:rsidR="001B2042" w:rsidRDefault="001B2042" w:rsidP="001B2042">
      <w:pPr>
        <w:pStyle w:val="ListParagraph"/>
        <w:numPr>
          <w:ilvl w:val="0"/>
          <w:numId w:val="3"/>
        </w:numPr>
        <w:rPr>
          <w:rFonts w:ascii="Times New Roman" w:hAnsi="Times New Roman" w:cs="Times New Roman"/>
          <w:sz w:val="24"/>
          <w:szCs w:val="24"/>
          <w:lang w:val="en-US"/>
        </w:rPr>
      </w:pPr>
      <w:r w:rsidRPr="001B2042">
        <w:rPr>
          <w:rFonts w:ascii="Times New Roman" w:hAnsi="Times New Roman" w:cs="Times New Roman"/>
          <w:sz w:val="24"/>
          <w:szCs w:val="24"/>
          <w:lang w:val="en-US"/>
        </w:rPr>
        <w:t>Generate data from the United Kingdom, Australia, and Canada</w:t>
      </w:r>
    </w:p>
    <w:p w14:paraId="1270B275" w14:textId="77777777" w:rsidR="001B2042" w:rsidRDefault="001B2042" w:rsidP="001B2042">
      <w:pPr>
        <w:pStyle w:val="ListParagraph"/>
        <w:numPr>
          <w:ilvl w:val="0"/>
          <w:numId w:val="3"/>
        </w:numPr>
        <w:rPr>
          <w:rFonts w:ascii="Times New Roman" w:hAnsi="Times New Roman" w:cs="Times New Roman"/>
          <w:sz w:val="24"/>
          <w:szCs w:val="24"/>
          <w:lang w:val="en-US"/>
        </w:rPr>
      </w:pPr>
      <w:r w:rsidRPr="001B2042">
        <w:rPr>
          <w:rFonts w:ascii="Times New Roman" w:hAnsi="Times New Roman" w:cs="Times New Roman"/>
          <w:sz w:val="24"/>
          <w:szCs w:val="24"/>
          <w:lang w:val="en-US"/>
        </w:rPr>
        <w:t xml:space="preserve">Create computational linguistic measurement of "self VS other" language and assign respective value to each mission statement. </w:t>
      </w:r>
    </w:p>
    <w:p w14:paraId="77B1ED4C" w14:textId="77777777" w:rsidR="001B2042" w:rsidRDefault="001B2042" w:rsidP="001B2042">
      <w:pPr>
        <w:pStyle w:val="ListParagraph"/>
        <w:numPr>
          <w:ilvl w:val="0"/>
          <w:numId w:val="3"/>
        </w:numPr>
        <w:rPr>
          <w:rFonts w:ascii="Times New Roman" w:hAnsi="Times New Roman" w:cs="Times New Roman"/>
          <w:sz w:val="24"/>
          <w:szCs w:val="24"/>
          <w:lang w:val="en-US"/>
        </w:rPr>
      </w:pPr>
      <w:r w:rsidRPr="001B2042">
        <w:rPr>
          <w:rFonts w:ascii="Times New Roman" w:hAnsi="Times New Roman" w:cs="Times New Roman"/>
          <w:sz w:val="24"/>
          <w:szCs w:val="24"/>
          <w:lang w:val="en-US"/>
        </w:rPr>
        <w:t>Analyze the data and note important patterns.</w:t>
      </w:r>
    </w:p>
    <w:p w14:paraId="40A1AB00" w14:textId="77777777" w:rsidR="001B2042" w:rsidRDefault="001B2042" w:rsidP="00BD760A">
      <w:pPr>
        <w:pStyle w:val="ListParagraph"/>
        <w:numPr>
          <w:ilvl w:val="0"/>
          <w:numId w:val="3"/>
        </w:numPr>
        <w:rPr>
          <w:rFonts w:ascii="Times New Roman" w:hAnsi="Times New Roman" w:cs="Times New Roman"/>
          <w:sz w:val="24"/>
          <w:szCs w:val="24"/>
          <w:lang w:val="en-US"/>
        </w:rPr>
      </w:pPr>
      <w:r w:rsidRPr="001B2042">
        <w:rPr>
          <w:rFonts w:ascii="Times New Roman" w:hAnsi="Times New Roman" w:cs="Times New Roman"/>
          <w:sz w:val="24"/>
          <w:szCs w:val="24"/>
          <w:lang w:val="en-US"/>
        </w:rPr>
        <w:t>Train ML model on training data to estimate revenue of tax-exempt organization given mission statement and asset code.</w:t>
      </w:r>
    </w:p>
    <w:p w14:paraId="43AD94AC" w14:textId="61A6373B" w:rsidR="001B2042" w:rsidRPr="001B2042" w:rsidRDefault="001B2042" w:rsidP="00BD760A">
      <w:pPr>
        <w:pStyle w:val="ListParagraph"/>
        <w:numPr>
          <w:ilvl w:val="0"/>
          <w:numId w:val="3"/>
        </w:numPr>
        <w:rPr>
          <w:rFonts w:ascii="Times New Roman" w:hAnsi="Times New Roman" w:cs="Times New Roman"/>
          <w:sz w:val="24"/>
          <w:szCs w:val="24"/>
          <w:lang w:val="en-US"/>
        </w:rPr>
      </w:pPr>
      <w:r w:rsidRPr="001B2042">
        <w:rPr>
          <w:rFonts w:ascii="Times New Roman" w:hAnsi="Times New Roman" w:cs="Times New Roman"/>
          <w:sz w:val="24"/>
          <w:szCs w:val="24"/>
          <w:lang w:val="en-US"/>
        </w:rPr>
        <w:t>Test ML on testing data.</w:t>
      </w:r>
    </w:p>
    <w:p w14:paraId="49708C39" w14:textId="33112D08" w:rsidR="001B2042" w:rsidRPr="001B2042" w:rsidRDefault="001B2042" w:rsidP="001B2042">
      <w:pPr>
        <w:rPr>
          <w:rFonts w:ascii="Times New Roman" w:hAnsi="Times New Roman" w:cs="Times New Roman"/>
          <w:b/>
          <w:bCs/>
          <w:sz w:val="24"/>
          <w:szCs w:val="24"/>
          <w:lang w:val="en-US"/>
        </w:rPr>
      </w:pPr>
      <w:r>
        <w:rPr>
          <w:rFonts w:ascii="Times New Roman" w:hAnsi="Times New Roman" w:cs="Times New Roman"/>
          <w:b/>
          <w:bCs/>
          <w:sz w:val="24"/>
          <w:szCs w:val="24"/>
          <w:lang w:val="en-US"/>
        </w:rPr>
        <w:t>Conclusion</w:t>
      </w:r>
    </w:p>
    <w:sectPr w:rsidR="001B2042" w:rsidRPr="001B2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7089B"/>
    <w:multiLevelType w:val="hybridMultilevel"/>
    <w:tmpl w:val="99FC0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4C1396"/>
    <w:multiLevelType w:val="hybridMultilevel"/>
    <w:tmpl w:val="070E0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3130B0"/>
    <w:multiLevelType w:val="hybridMultilevel"/>
    <w:tmpl w:val="B0263402"/>
    <w:lvl w:ilvl="0" w:tplc="88F0F45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1D4061"/>
    <w:multiLevelType w:val="hybridMultilevel"/>
    <w:tmpl w:val="8C40F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371EED"/>
    <w:multiLevelType w:val="hybridMultilevel"/>
    <w:tmpl w:val="6972C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7993087">
    <w:abstractNumId w:val="4"/>
  </w:num>
  <w:num w:numId="2" w16cid:durableId="1848791626">
    <w:abstractNumId w:val="1"/>
  </w:num>
  <w:num w:numId="3" w16cid:durableId="1055817290">
    <w:abstractNumId w:val="3"/>
  </w:num>
  <w:num w:numId="4" w16cid:durableId="1588728369">
    <w:abstractNumId w:val="0"/>
  </w:num>
  <w:num w:numId="5" w16cid:durableId="3669543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042"/>
    <w:rsid w:val="001B2042"/>
    <w:rsid w:val="005078BC"/>
    <w:rsid w:val="005E4520"/>
    <w:rsid w:val="00690111"/>
    <w:rsid w:val="008E750B"/>
    <w:rsid w:val="00E12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4600B"/>
  <w15:chartTrackingRefBased/>
  <w15:docId w15:val="{3DA15CFB-1905-457D-8300-B7A83F738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1B20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20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20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20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20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20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0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0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0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042"/>
    <w:rPr>
      <w:rFonts w:asciiTheme="majorHAnsi" w:eastAsiaTheme="majorEastAsia" w:hAnsiTheme="majorHAnsi" w:cstheme="majorBidi"/>
      <w:color w:val="0F4761" w:themeColor="accent1" w:themeShade="BF"/>
      <w:sz w:val="40"/>
      <w:szCs w:val="40"/>
      <w:lang w:val="de-DE"/>
    </w:rPr>
  </w:style>
  <w:style w:type="character" w:customStyle="1" w:styleId="Heading2Char">
    <w:name w:val="Heading 2 Char"/>
    <w:basedOn w:val="DefaultParagraphFont"/>
    <w:link w:val="Heading2"/>
    <w:uiPriority w:val="9"/>
    <w:semiHidden/>
    <w:rsid w:val="001B2042"/>
    <w:rPr>
      <w:rFonts w:asciiTheme="majorHAnsi" w:eastAsiaTheme="majorEastAsia" w:hAnsiTheme="majorHAnsi" w:cstheme="majorBidi"/>
      <w:color w:val="0F4761" w:themeColor="accent1" w:themeShade="BF"/>
      <w:sz w:val="32"/>
      <w:szCs w:val="32"/>
      <w:lang w:val="de-DE"/>
    </w:rPr>
  </w:style>
  <w:style w:type="character" w:customStyle="1" w:styleId="Heading3Char">
    <w:name w:val="Heading 3 Char"/>
    <w:basedOn w:val="DefaultParagraphFont"/>
    <w:link w:val="Heading3"/>
    <w:uiPriority w:val="9"/>
    <w:semiHidden/>
    <w:rsid w:val="001B2042"/>
    <w:rPr>
      <w:rFonts w:eastAsiaTheme="majorEastAsia" w:cstheme="majorBidi"/>
      <w:color w:val="0F4761" w:themeColor="accent1" w:themeShade="BF"/>
      <w:sz w:val="28"/>
      <w:szCs w:val="28"/>
      <w:lang w:val="de-DE"/>
    </w:rPr>
  </w:style>
  <w:style w:type="character" w:customStyle="1" w:styleId="Heading4Char">
    <w:name w:val="Heading 4 Char"/>
    <w:basedOn w:val="DefaultParagraphFont"/>
    <w:link w:val="Heading4"/>
    <w:uiPriority w:val="9"/>
    <w:semiHidden/>
    <w:rsid w:val="001B2042"/>
    <w:rPr>
      <w:rFonts w:eastAsiaTheme="majorEastAsia" w:cstheme="majorBidi"/>
      <w:i/>
      <w:iCs/>
      <w:color w:val="0F4761" w:themeColor="accent1" w:themeShade="BF"/>
      <w:lang w:val="de-DE"/>
    </w:rPr>
  </w:style>
  <w:style w:type="character" w:customStyle="1" w:styleId="Heading5Char">
    <w:name w:val="Heading 5 Char"/>
    <w:basedOn w:val="DefaultParagraphFont"/>
    <w:link w:val="Heading5"/>
    <w:uiPriority w:val="9"/>
    <w:semiHidden/>
    <w:rsid w:val="001B2042"/>
    <w:rPr>
      <w:rFonts w:eastAsiaTheme="majorEastAsia" w:cstheme="majorBidi"/>
      <w:color w:val="0F4761" w:themeColor="accent1" w:themeShade="BF"/>
      <w:lang w:val="de-DE"/>
    </w:rPr>
  </w:style>
  <w:style w:type="character" w:customStyle="1" w:styleId="Heading6Char">
    <w:name w:val="Heading 6 Char"/>
    <w:basedOn w:val="DefaultParagraphFont"/>
    <w:link w:val="Heading6"/>
    <w:uiPriority w:val="9"/>
    <w:semiHidden/>
    <w:rsid w:val="001B2042"/>
    <w:rPr>
      <w:rFonts w:eastAsiaTheme="majorEastAsia" w:cstheme="majorBidi"/>
      <w:i/>
      <w:iCs/>
      <w:color w:val="595959" w:themeColor="text1" w:themeTint="A6"/>
      <w:lang w:val="de-DE"/>
    </w:rPr>
  </w:style>
  <w:style w:type="character" w:customStyle="1" w:styleId="Heading7Char">
    <w:name w:val="Heading 7 Char"/>
    <w:basedOn w:val="DefaultParagraphFont"/>
    <w:link w:val="Heading7"/>
    <w:uiPriority w:val="9"/>
    <w:semiHidden/>
    <w:rsid w:val="001B2042"/>
    <w:rPr>
      <w:rFonts w:eastAsiaTheme="majorEastAsia" w:cstheme="majorBidi"/>
      <w:color w:val="595959" w:themeColor="text1" w:themeTint="A6"/>
      <w:lang w:val="de-DE"/>
    </w:rPr>
  </w:style>
  <w:style w:type="character" w:customStyle="1" w:styleId="Heading8Char">
    <w:name w:val="Heading 8 Char"/>
    <w:basedOn w:val="DefaultParagraphFont"/>
    <w:link w:val="Heading8"/>
    <w:uiPriority w:val="9"/>
    <w:semiHidden/>
    <w:rsid w:val="001B2042"/>
    <w:rPr>
      <w:rFonts w:eastAsiaTheme="majorEastAsia" w:cstheme="majorBidi"/>
      <w:i/>
      <w:iCs/>
      <w:color w:val="272727" w:themeColor="text1" w:themeTint="D8"/>
      <w:lang w:val="de-DE"/>
    </w:rPr>
  </w:style>
  <w:style w:type="character" w:customStyle="1" w:styleId="Heading9Char">
    <w:name w:val="Heading 9 Char"/>
    <w:basedOn w:val="DefaultParagraphFont"/>
    <w:link w:val="Heading9"/>
    <w:uiPriority w:val="9"/>
    <w:semiHidden/>
    <w:rsid w:val="001B2042"/>
    <w:rPr>
      <w:rFonts w:eastAsiaTheme="majorEastAsia" w:cstheme="majorBidi"/>
      <w:color w:val="272727" w:themeColor="text1" w:themeTint="D8"/>
      <w:lang w:val="de-DE"/>
    </w:rPr>
  </w:style>
  <w:style w:type="paragraph" w:styleId="Title">
    <w:name w:val="Title"/>
    <w:basedOn w:val="Normal"/>
    <w:next w:val="Normal"/>
    <w:link w:val="TitleChar"/>
    <w:uiPriority w:val="10"/>
    <w:qFormat/>
    <w:rsid w:val="001B20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042"/>
    <w:rPr>
      <w:rFonts w:asciiTheme="majorHAnsi" w:eastAsiaTheme="majorEastAsia" w:hAnsiTheme="majorHAnsi" w:cstheme="majorBidi"/>
      <w:spacing w:val="-10"/>
      <w:kern w:val="28"/>
      <w:sz w:val="56"/>
      <w:szCs w:val="56"/>
      <w:lang w:val="de-DE"/>
    </w:rPr>
  </w:style>
  <w:style w:type="paragraph" w:styleId="Subtitle">
    <w:name w:val="Subtitle"/>
    <w:basedOn w:val="Normal"/>
    <w:next w:val="Normal"/>
    <w:link w:val="SubtitleChar"/>
    <w:uiPriority w:val="11"/>
    <w:qFormat/>
    <w:rsid w:val="001B20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042"/>
    <w:rPr>
      <w:rFonts w:eastAsiaTheme="majorEastAsia" w:cstheme="majorBidi"/>
      <w:color w:val="595959" w:themeColor="text1" w:themeTint="A6"/>
      <w:spacing w:val="15"/>
      <w:sz w:val="28"/>
      <w:szCs w:val="28"/>
      <w:lang w:val="de-DE"/>
    </w:rPr>
  </w:style>
  <w:style w:type="paragraph" w:styleId="Quote">
    <w:name w:val="Quote"/>
    <w:basedOn w:val="Normal"/>
    <w:next w:val="Normal"/>
    <w:link w:val="QuoteChar"/>
    <w:uiPriority w:val="29"/>
    <w:qFormat/>
    <w:rsid w:val="001B2042"/>
    <w:pPr>
      <w:spacing w:before="160"/>
      <w:jc w:val="center"/>
    </w:pPr>
    <w:rPr>
      <w:i/>
      <w:iCs/>
      <w:color w:val="404040" w:themeColor="text1" w:themeTint="BF"/>
    </w:rPr>
  </w:style>
  <w:style w:type="character" w:customStyle="1" w:styleId="QuoteChar">
    <w:name w:val="Quote Char"/>
    <w:basedOn w:val="DefaultParagraphFont"/>
    <w:link w:val="Quote"/>
    <w:uiPriority w:val="29"/>
    <w:rsid w:val="001B2042"/>
    <w:rPr>
      <w:i/>
      <w:iCs/>
      <w:color w:val="404040" w:themeColor="text1" w:themeTint="BF"/>
      <w:lang w:val="de-DE"/>
    </w:rPr>
  </w:style>
  <w:style w:type="paragraph" w:styleId="ListParagraph">
    <w:name w:val="List Paragraph"/>
    <w:basedOn w:val="Normal"/>
    <w:uiPriority w:val="34"/>
    <w:qFormat/>
    <w:rsid w:val="001B2042"/>
    <w:pPr>
      <w:ind w:left="720"/>
      <w:contextualSpacing/>
    </w:pPr>
  </w:style>
  <w:style w:type="character" w:styleId="IntenseEmphasis">
    <w:name w:val="Intense Emphasis"/>
    <w:basedOn w:val="DefaultParagraphFont"/>
    <w:uiPriority w:val="21"/>
    <w:qFormat/>
    <w:rsid w:val="001B2042"/>
    <w:rPr>
      <w:i/>
      <w:iCs/>
      <w:color w:val="0F4761" w:themeColor="accent1" w:themeShade="BF"/>
    </w:rPr>
  </w:style>
  <w:style w:type="paragraph" w:styleId="IntenseQuote">
    <w:name w:val="Intense Quote"/>
    <w:basedOn w:val="Normal"/>
    <w:next w:val="Normal"/>
    <w:link w:val="IntenseQuoteChar"/>
    <w:uiPriority w:val="30"/>
    <w:qFormat/>
    <w:rsid w:val="001B20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2042"/>
    <w:rPr>
      <w:i/>
      <w:iCs/>
      <w:color w:val="0F4761" w:themeColor="accent1" w:themeShade="BF"/>
      <w:lang w:val="de-DE"/>
    </w:rPr>
  </w:style>
  <w:style w:type="character" w:styleId="IntenseReference">
    <w:name w:val="Intense Reference"/>
    <w:basedOn w:val="DefaultParagraphFont"/>
    <w:uiPriority w:val="32"/>
    <w:qFormat/>
    <w:rsid w:val="001B2042"/>
    <w:rPr>
      <w:b/>
      <w:bCs/>
      <w:smallCaps/>
      <w:color w:val="0F4761" w:themeColor="accent1" w:themeShade="BF"/>
      <w:spacing w:val="5"/>
    </w:rPr>
  </w:style>
  <w:style w:type="character" w:styleId="Hyperlink">
    <w:name w:val="Hyperlink"/>
    <w:basedOn w:val="DefaultParagraphFont"/>
    <w:uiPriority w:val="99"/>
    <w:unhideWhenUsed/>
    <w:rsid w:val="001B2042"/>
    <w:rPr>
      <w:color w:val="467886" w:themeColor="hyperlink"/>
      <w:u w:val="single"/>
    </w:rPr>
  </w:style>
  <w:style w:type="character" w:styleId="UnresolvedMention">
    <w:name w:val="Unresolved Mention"/>
    <w:basedOn w:val="DefaultParagraphFont"/>
    <w:uiPriority w:val="99"/>
    <w:semiHidden/>
    <w:unhideWhenUsed/>
    <w:rsid w:val="001B2042"/>
    <w:rPr>
      <w:color w:val="605E5C"/>
      <w:shd w:val="clear" w:color="auto" w:fill="E1DFDD"/>
    </w:rPr>
  </w:style>
  <w:style w:type="table" w:styleId="TableGrid">
    <w:name w:val="Table Grid"/>
    <w:basedOn w:val="TableNormal"/>
    <w:uiPriority w:val="39"/>
    <w:rsid w:val="001B20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77955">
      <w:bodyDiv w:val="1"/>
      <w:marLeft w:val="0"/>
      <w:marRight w:val="0"/>
      <w:marTop w:val="0"/>
      <w:marBottom w:val="0"/>
      <w:divBdr>
        <w:top w:val="none" w:sz="0" w:space="0" w:color="auto"/>
        <w:left w:val="none" w:sz="0" w:space="0" w:color="auto"/>
        <w:bottom w:val="none" w:sz="0" w:space="0" w:color="auto"/>
        <w:right w:val="none" w:sz="0" w:space="0" w:color="auto"/>
      </w:divBdr>
      <w:divsChild>
        <w:div w:id="490096088">
          <w:marLeft w:val="0"/>
          <w:marRight w:val="0"/>
          <w:marTop w:val="0"/>
          <w:marBottom w:val="0"/>
          <w:divBdr>
            <w:top w:val="none" w:sz="0" w:space="0" w:color="auto"/>
            <w:left w:val="none" w:sz="0" w:space="0" w:color="auto"/>
            <w:bottom w:val="none" w:sz="0" w:space="0" w:color="auto"/>
            <w:right w:val="none" w:sz="0" w:space="0" w:color="auto"/>
          </w:divBdr>
          <w:divsChild>
            <w:div w:id="80361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6770">
      <w:bodyDiv w:val="1"/>
      <w:marLeft w:val="0"/>
      <w:marRight w:val="0"/>
      <w:marTop w:val="0"/>
      <w:marBottom w:val="0"/>
      <w:divBdr>
        <w:top w:val="none" w:sz="0" w:space="0" w:color="auto"/>
        <w:left w:val="none" w:sz="0" w:space="0" w:color="auto"/>
        <w:bottom w:val="none" w:sz="0" w:space="0" w:color="auto"/>
        <w:right w:val="none" w:sz="0" w:space="0" w:color="auto"/>
      </w:divBdr>
      <w:divsChild>
        <w:div w:id="1163004999">
          <w:marLeft w:val="0"/>
          <w:marRight w:val="0"/>
          <w:marTop w:val="0"/>
          <w:marBottom w:val="0"/>
          <w:divBdr>
            <w:top w:val="none" w:sz="0" w:space="0" w:color="auto"/>
            <w:left w:val="none" w:sz="0" w:space="0" w:color="auto"/>
            <w:bottom w:val="none" w:sz="0" w:space="0" w:color="auto"/>
            <w:right w:val="none" w:sz="0" w:space="0" w:color="auto"/>
          </w:divBdr>
          <w:divsChild>
            <w:div w:id="2104760755">
              <w:marLeft w:val="0"/>
              <w:marRight w:val="0"/>
              <w:marTop w:val="0"/>
              <w:marBottom w:val="0"/>
              <w:divBdr>
                <w:top w:val="none" w:sz="0" w:space="0" w:color="auto"/>
                <w:left w:val="none" w:sz="0" w:space="0" w:color="auto"/>
                <w:bottom w:val="none" w:sz="0" w:space="0" w:color="auto"/>
                <w:right w:val="none" w:sz="0" w:space="0" w:color="auto"/>
              </w:divBdr>
            </w:div>
            <w:div w:id="5774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lesch%E2%80%93Kincaid_readability_tests" TargetMode="External"/><Relationship Id="rId3" Type="http://schemas.openxmlformats.org/officeDocument/2006/relationships/settings" Target="settings.xml"/><Relationship Id="rId7" Type="http://schemas.openxmlformats.org/officeDocument/2006/relationships/hyperlink" Target="https://www.charitynavigato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idestar.org/" TargetMode="External"/><Relationship Id="rId5" Type="http://schemas.openxmlformats.org/officeDocument/2006/relationships/hyperlink" Target="https://www.irs.gov/charities-non-profits/exempt-organizations-business-master-file-extract-eo-bm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1203</Words>
  <Characters>6861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Hariaksha Gunda</dc:creator>
  <cp:keywords/>
  <dc:description/>
  <cp:lastModifiedBy>Hariaksha Gunda</cp:lastModifiedBy>
  <cp:revision>1</cp:revision>
  <dcterms:created xsi:type="dcterms:W3CDTF">2024-03-15T22:50:00Z</dcterms:created>
  <dcterms:modified xsi:type="dcterms:W3CDTF">2024-03-15T23:05:00Z</dcterms:modified>
</cp:coreProperties>
</file>