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00000001" w14:textId="77777777" w:rsidR="00B34E00" w:rsidRDefault="00000000">
      <w:pP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</w:pP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Kerawanan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(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Bencana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Alam)</w:t>
      </w:r>
    </w:p>
    <w:p w14:paraId="00000002" w14:textId="77777777" w:rsidR="00B34E00" w:rsidRDefault="00000000">
      <w:pPr>
        <w:rPr>
          <w:rFonts w:ascii="Barlow Semi Condensed" w:eastAsia="Barlow Semi Condensed" w:hAnsi="Barlow Semi Condensed" w:cs="Barlow Semi Condensed"/>
          <w:sz w:val="24"/>
          <w:szCs w:val="24"/>
          <w:highlight w:val="green"/>
        </w:rPr>
      </w:pP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green"/>
        </w:rPr>
        <w:t>Geografis</w:t>
      </w:r>
      <w:proofErr w:type="spellEnd"/>
    </w:p>
    <w:p w14:paraId="00000003" w14:textId="77777777" w:rsidR="00B34E00" w:rsidRDefault="00000000">
      <w:p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</w:rPr>
      </w:pPr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</w:rPr>
        <w:t>Tata Kelola</w:t>
      </w:r>
    </w:p>
    <w:p w14:paraId="00000004" w14:textId="77777777" w:rsidR="00B34E00" w:rsidRDefault="00000000">
      <w:p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</w:pPr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Ekonomi</w:t>
      </w:r>
    </w:p>
    <w:p w14:paraId="00000005" w14:textId="77777777" w:rsidR="00B34E00" w:rsidRDefault="00000000">
      <w:p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</w:rPr>
      </w:pP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</w:rPr>
        <w:t>Lingkungan</w:t>
      </w:r>
      <w:proofErr w:type="spellEnd"/>
    </w:p>
    <w:p w14:paraId="00000006" w14:textId="77777777" w:rsidR="00B34E00" w:rsidRPr="006B171E" w:rsidRDefault="00000000">
      <w:p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D5A6BD"/>
          <w:lang w:val="de-DE"/>
        </w:rPr>
      </w:pP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D5A6BD"/>
          <w:lang w:val="de-DE"/>
        </w:rPr>
        <w:t>Fungsi</w:t>
      </w:r>
      <w:proofErr w:type="spellEnd"/>
    </w:p>
    <w:p w14:paraId="00000007" w14:textId="77777777" w:rsidR="00B34E00" w:rsidRPr="006B171E" w:rsidRDefault="00000000">
      <w:p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</w:pP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>Gizi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 xml:space="preserve"> +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>Kesehatan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 xml:space="preserve"> +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>Sanitasi</w:t>
      </w:r>
      <w:proofErr w:type="spellEnd"/>
    </w:p>
    <w:p w14:paraId="00000008" w14:textId="77777777" w:rsidR="00B34E00" w:rsidRDefault="00000000">
      <w:p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2C4C9"/>
          <w:lang w:val="de-DE"/>
        </w:rPr>
      </w:pP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2C4C9"/>
          <w:lang w:val="de-DE"/>
        </w:rPr>
        <w:t>Polusi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2C4C9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2C4C9"/>
          <w:lang w:val="de-DE"/>
        </w:rPr>
        <w:t>dan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2C4C9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2C4C9"/>
          <w:lang w:val="de-DE"/>
        </w:rPr>
        <w:t>Pencemaran</w:t>
      </w:r>
      <w:proofErr w:type="spellEnd"/>
    </w:p>
    <w:p w14:paraId="2641B7D3" w14:textId="6556975E" w:rsidR="006B171E" w:rsidRPr="006B171E" w:rsidRDefault="006B171E">
      <w:pPr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</w:pP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shd w:val="clear" w:color="auto" w:fill="A2C4C9"/>
          <w:lang w:val="de-DE"/>
        </w:rPr>
        <w:t>Pendidikan</w:t>
      </w:r>
      <w:proofErr w:type="spellEnd"/>
    </w:p>
    <w:p w14:paraId="00000009" w14:textId="77777777" w:rsidR="00B34E00" w:rsidRPr="006B171E" w:rsidRDefault="00B34E00">
      <w:pPr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</w:pPr>
    </w:p>
    <w:p w14:paraId="0000000A" w14:textId="77777777" w:rsidR="00B34E00" w:rsidRDefault="00000000">
      <w:pPr>
        <w:rPr>
          <w:rFonts w:ascii="Barlow Semi Condensed" w:eastAsia="Barlow Semi Condensed" w:hAnsi="Barlow Semi Condensed" w:cs="Barlow Semi Condensed"/>
          <w:sz w:val="24"/>
          <w:szCs w:val="24"/>
        </w:rPr>
      </w:pPr>
      <w:hyperlink r:id="rId5">
        <w:proofErr w:type="spellStart"/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>Proyeksi</w:t>
        </w:r>
        <w:proofErr w:type="spellEnd"/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>Penduduk</w:t>
        </w:r>
        <w:proofErr w:type="spellEnd"/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 xml:space="preserve"> Indonesia 2020-2050 Hasil Sensus </w:t>
        </w:r>
        <w:proofErr w:type="spellStart"/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>Pendu</w:t>
        </w:r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>d</w:t>
        </w:r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>uk</w:t>
        </w:r>
        <w:proofErr w:type="spellEnd"/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 xml:space="preserve"> 2020 - BPS Indonesia</w:t>
        </w:r>
      </w:hyperlink>
    </w:p>
    <w:p w14:paraId="0000000B" w14:textId="77777777" w:rsidR="00B34E00" w:rsidRDefault="00000000">
      <w:pPr>
        <w:numPr>
          <w:ilvl w:val="0"/>
          <w:numId w:val="7"/>
        </w:numPr>
        <w:rPr>
          <w:rFonts w:ascii="Barlow Semi Condensed" w:eastAsia="Barlow Semi Condensed" w:hAnsi="Barlow Semi Condensed" w:cs="Barlow Semi Condensed"/>
          <w:sz w:val="24"/>
          <w:szCs w:val="24"/>
        </w:rPr>
      </w:pPr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Data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untuk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pembersihan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+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normalisasi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data</w:t>
      </w:r>
    </w:p>
    <w:p w14:paraId="0000000C" w14:textId="77777777" w:rsidR="00B34E00" w:rsidRDefault="00000000">
      <w:pPr>
        <w:numPr>
          <w:ilvl w:val="0"/>
          <w:numId w:val="7"/>
        </w:numPr>
        <w:rPr>
          <w:rFonts w:ascii="Barlow Semi Condensed" w:eastAsia="Barlow Semi Condensed" w:hAnsi="Barlow Semi Condensed" w:cs="Barlow Semi Condensed"/>
          <w:sz w:val="24"/>
          <w:szCs w:val="24"/>
        </w:rPr>
      </w:pP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Termasuk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data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jumlah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penduduk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untuk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jenis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kelamin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+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kelompok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umur</w:t>
      </w:r>
      <w:proofErr w:type="spellEnd"/>
    </w:p>
    <w:p w14:paraId="0000000D" w14:textId="77777777" w:rsidR="00B34E00" w:rsidRDefault="00B34E00">
      <w:pPr>
        <w:rPr>
          <w:rFonts w:ascii="Barlow Semi Condensed" w:eastAsia="Barlow Semi Condensed" w:hAnsi="Barlow Semi Condensed" w:cs="Barlow Semi Condensed"/>
          <w:sz w:val="24"/>
          <w:szCs w:val="24"/>
        </w:rPr>
      </w:pPr>
    </w:p>
    <w:p w14:paraId="0000000E" w14:textId="77777777" w:rsidR="00B34E00" w:rsidRDefault="00000000">
      <w:pPr>
        <w:rPr>
          <w:rFonts w:ascii="Barlow Semi Condensed" w:eastAsia="Barlow Semi Condensed" w:hAnsi="Barlow Semi Condensed" w:cs="Barlow Semi Condensed"/>
          <w:sz w:val="24"/>
          <w:szCs w:val="24"/>
        </w:rPr>
      </w:pPr>
      <w:hyperlink r:id="rId6">
        <w:proofErr w:type="spellStart"/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>Indeks</w:t>
        </w:r>
        <w:proofErr w:type="spellEnd"/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 xml:space="preserve"> Desa </w:t>
        </w:r>
        <w:proofErr w:type="spellStart"/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>Membangun</w:t>
        </w:r>
        <w:proofErr w:type="spellEnd"/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 xml:space="preserve"> 202</w:t>
        </w:r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>4</w:t>
        </w:r>
      </w:hyperlink>
    </w:p>
    <w:p w14:paraId="0000000F" w14:textId="77777777" w:rsidR="00B34E00" w:rsidRDefault="00000000">
      <w:pPr>
        <w:numPr>
          <w:ilvl w:val="0"/>
          <w:numId w:val="15"/>
        </w:numPr>
        <w:rPr>
          <w:rFonts w:ascii="Barlow Semi Condensed" w:eastAsia="Barlow Semi Condensed" w:hAnsi="Barlow Semi Condensed" w:cs="Barlow Semi Condensed"/>
          <w:sz w:val="24"/>
          <w:szCs w:val="24"/>
        </w:rPr>
      </w:pPr>
      <w:r>
        <w:rPr>
          <w:rFonts w:ascii="Barlow Semi Condensed" w:eastAsia="Barlow Semi Condensed" w:hAnsi="Barlow Semi Condensed" w:cs="Barlow Semi Condensed"/>
          <w:sz w:val="24"/>
          <w:szCs w:val="24"/>
        </w:rPr>
        <w:t>Data IDM (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tidak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ada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data Jakarta)</w:t>
      </w:r>
    </w:p>
    <w:p w14:paraId="00000010" w14:textId="77777777" w:rsidR="00B34E00" w:rsidRDefault="00B34E00">
      <w:pPr>
        <w:rPr>
          <w:rFonts w:ascii="Barlow Semi Condensed" w:eastAsia="Barlow Semi Condensed" w:hAnsi="Barlow Semi Condensed" w:cs="Barlow Semi Condensed"/>
          <w:sz w:val="24"/>
          <w:szCs w:val="24"/>
        </w:rPr>
      </w:pPr>
    </w:p>
    <w:p w14:paraId="00000011" w14:textId="77777777" w:rsidR="00B34E00" w:rsidRDefault="00000000">
      <w:pPr>
        <w:rPr>
          <w:rFonts w:ascii="Barlow Semi Condensed" w:eastAsia="Barlow Semi Condensed" w:hAnsi="Barlow Semi Condensed" w:cs="Barlow Semi Condensed"/>
          <w:sz w:val="24"/>
          <w:szCs w:val="24"/>
        </w:rPr>
      </w:pPr>
      <w:hyperlink r:id="rId7">
        <w:proofErr w:type="spellStart"/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>Profil</w:t>
        </w:r>
        <w:proofErr w:type="spellEnd"/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 xml:space="preserve"> Kesehatan Indonesia 2023</w:t>
        </w:r>
      </w:hyperlink>
    </w:p>
    <w:p w14:paraId="00000012" w14:textId="77777777" w:rsidR="00B34E00" w:rsidRDefault="00000000">
      <w:pPr>
        <w:numPr>
          <w:ilvl w:val="0"/>
          <w:numId w:val="20"/>
        </w:num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</w:pPr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Angka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kesakitan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Malaria per 1.000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penduduk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menurut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provinsi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tahun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2023</w:t>
      </w:r>
    </w:p>
    <w:p w14:paraId="00000013" w14:textId="77777777" w:rsidR="00B34E00" w:rsidRDefault="00000000">
      <w:pPr>
        <w:numPr>
          <w:ilvl w:val="0"/>
          <w:numId w:val="20"/>
        </w:num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</w:pPr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Angka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kesakitan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(incidence rate/IR)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demam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berdarah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dengue (DBD) per 100.000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penduduk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menurut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provinsi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tahun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2023</w:t>
      </w:r>
    </w:p>
    <w:p w14:paraId="00000014" w14:textId="77777777" w:rsidR="00B34E00" w:rsidRDefault="00B34E00">
      <w:pPr>
        <w:rPr>
          <w:rFonts w:ascii="Barlow Semi Condensed" w:eastAsia="Barlow Semi Condensed" w:hAnsi="Barlow Semi Condensed" w:cs="Barlow Semi Condensed"/>
          <w:sz w:val="24"/>
          <w:szCs w:val="24"/>
        </w:rPr>
      </w:pPr>
    </w:p>
    <w:p w14:paraId="00000015" w14:textId="77777777" w:rsidR="00B34E00" w:rsidRDefault="00000000">
      <w:pPr>
        <w:rPr>
          <w:rFonts w:ascii="Barlow Semi Condensed" w:eastAsia="Barlow Semi Condensed" w:hAnsi="Barlow Semi Condensed" w:cs="Barlow Semi Condensed"/>
          <w:sz w:val="24"/>
          <w:szCs w:val="24"/>
        </w:rPr>
      </w:pPr>
      <w:hyperlink r:id="rId8" w:anchor="p=85">
        <w:proofErr w:type="spellStart"/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>Buk</w:t>
        </w:r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>u</w:t>
        </w:r>
        <w:proofErr w:type="spellEnd"/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 xml:space="preserve"> RBI 2023 (ISBN) </w:t>
        </w:r>
        <w:proofErr w:type="spellStart"/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>medress</w:t>
        </w:r>
        <w:proofErr w:type="spellEnd"/>
      </w:hyperlink>
    </w:p>
    <w:p w14:paraId="00000016" w14:textId="77777777" w:rsidR="00B34E00" w:rsidRPr="006B171E" w:rsidRDefault="00000000">
      <w:pPr>
        <w:numPr>
          <w:ilvl w:val="0"/>
          <w:numId w:val="22"/>
        </w:numPr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</w:pP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>Kehilangan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>bencana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>alam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 xml:space="preserve"> (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>sosial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 xml:space="preserve">,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>fisik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 xml:space="preserve">,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>ekonomi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 xml:space="preserve">,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>dan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>kerusakan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>lingkunggan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 xml:space="preserve">)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>menurut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>provinsi</w:t>
      </w:r>
      <w:proofErr w:type="spellEnd"/>
    </w:p>
    <w:p w14:paraId="00000017" w14:textId="77777777" w:rsidR="00B34E00" w:rsidRPr="006B171E" w:rsidRDefault="00B34E00">
      <w:pPr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</w:pPr>
    </w:p>
    <w:p w14:paraId="00000018" w14:textId="77777777" w:rsidR="00B34E00" w:rsidRDefault="00000000">
      <w:pPr>
        <w:rPr>
          <w:rFonts w:ascii="Barlow Semi Condensed" w:eastAsia="Barlow Semi Condensed" w:hAnsi="Barlow Semi Condensed" w:cs="Barlow Semi Condensed"/>
          <w:sz w:val="24"/>
          <w:szCs w:val="24"/>
        </w:rPr>
      </w:pPr>
      <w:hyperlink r:id="rId9">
        <w:proofErr w:type="spellStart"/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>Statistik</w:t>
        </w:r>
        <w:proofErr w:type="spellEnd"/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>Potensi</w:t>
        </w:r>
        <w:proofErr w:type="spellEnd"/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 xml:space="preserve"> Desa Indonesia 2024</w:t>
        </w:r>
      </w:hyperlink>
    </w:p>
    <w:p w14:paraId="00000019" w14:textId="77777777" w:rsidR="00B34E00" w:rsidRPr="006B171E" w:rsidRDefault="00000000">
      <w:pPr>
        <w:numPr>
          <w:ilvl w:val="0"/>
          <w:numId w:val="11"/>
        </w:num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</w:pP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Banyaknya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desa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/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kelurahan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menurut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jenis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kelamin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kepala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desa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/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lurah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dan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sekretaris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desa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/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kelurahan</w:t>
      </w:r>
      <w:proofErr w:type="spellEnd"/>
    </w:p>
    <w:p w14:paraId="0000001A" w14:textId="77777777" w:rsidR="00B34E00" w:rsidRPr="006B171E" w:rsidRDefault="00000000">
      <w:pPr>
        <w:numPr>
          <w:ilvl w:val="0"/>
          <w:numId w:val="11"/>
        </w:num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</w:pP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Banyaknya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desa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menurut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keberadaan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sistem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informasi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desa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dan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sistem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keuangan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desa</w:t>
      </w:r>
      <w:proofErr w:type="spellEnd"/>
    </w:p>
    <w:p w14:paraId="0000001B" w14:textId="77777777" w:rsidR="00B34E00" w:rsidRPr="006B171E" w:rsidRDefault="00000000">
      <w:pPr>
        <w:numPr>
          <w:ilvl w:val="0"/>
          <w:numId w:val="11"/>
        </w:num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</w:pP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Banyaknya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desa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/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kelurahan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menurut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keberadaan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bank</w:t>
      </w:r>
      <w:proofErr w:type="spellEnd"/>
    </w:p>
    <w:p w14:paraId="0000001C" w14:textId="77777777" w:rsidR="00B34E00" w:rsidRPr="006B171E" w:rsidRDefault="00000000">
      <w:pPr>
        <w:numPr>
          <w:ilvl w:val="0"/>
          <w:numId w:val="11"/>
        </w:num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</w:pP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Banyaknya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desa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/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kelurahan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menurut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keberadaan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sarana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penunjang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ekonomi</w:t>
      </w:r>
      <w:proofErr w:type="spellEnd"/>
    </w:p>
    <w:p w14:paraId="0000001D" w14:textId="77777777" w:rsidR="00B34E00" w:rsidRPr="006B171E" w:rsidRDefault="00000000">
      <w:pPr>
        <w:numPr>
          <w:ilvl w:val="0"/>
          <w:numId w:val="11"/>
        </w:num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</w:pP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Banyaknya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desa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/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kelurahan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menurut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keberadaan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fasilitas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perkreditan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selama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setahun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  <w:lang w:val="de-DE"/>
        </w:rPr>
        <w:t>terakhir</w:t>
      </w:r>
      <w:proofErr w:type="spellEnd"/>
    </w:p>
    <w:p w14:paraId="0000001E" w14:textId="77777777" w:rsidR="00B34E00" w:rsidRDefault="00000000">
      <w:pPr>
        <w:numPr>
          <w:ilvl w:val="0"/>
          <w:numId w:val="11"/>
        </w:num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</w:rPr>
      </w:pP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</w:rPr>
        <w:t>Banyaknya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</w:rPr>
        <w:t>desa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</w:rPr>
        <w:t>/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</w:rPr>
        <w:t>kelurahan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</w:rPr>
        <w:t>menurut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</w:rPr>
        <w:t>kegiatan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</w:rPr>
        <w:t>pelestarian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</w:rPr>
        <w:t>lingkungan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</w:rPr>
        <w:t xml:space="preserve"> dan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</w:rPr>
        <w:t>pengolahan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</w:rPr>
        <w:t>sampah</w:t>
      </w:r>
      <w:proofErr w:type="spellEnd"/>
    </w:p>
    <w:p w14:paraId="0000001F" w14:textId="77777777" w:rsidR="00B34E00" w:rsidRDefault="00B34E00">
      <w:pPr>
        <w:rPr>
          <w:rFonts w:ascii="Barlow Semi Condensed" w:eastAsia="Barlow Semi Condensed" w:hAnsi="Barlow Semi Condensed" w:cs="Barlow Semi Condensed"/>
          <w:sz w:val="24"/>
          <w:szCs w:val="24"/>
        </w:rPr>
      </w:pPr>
    </w:p>
    <w:p w14:paraId="00000020" w14:textId="77777777" w:rsidR="00B34E00" w:rsidRDefault="00000000">
      <w:pPr>
        <w:rPr>
          <w:rFonts w:ascii="Barlow Semi Condensed" w:eastAsia="Barlow Semi Condensed" w:hAnsi="Barlow Semi Condensed" w:cs="Barlow Semi Condensed"/>
          <w:sz w:val="24"/>
          <w:szCs w:val="24"/>
        </w:rPr>
      </w:pPr>
      <w:hyperlink r:id="rId10"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>Ind</w:t>
        </w:r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>o</w:t>
        </w:r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>nesia: Costs of Climate Change</w:t>
        </w:r>
      </w:hyperlink>
    </w:p>
    <w:p w14:paraId="00000021" w14:textId="77777777" w:rsidR="00B34E00" w:rsidRDefault="00000000">
      <w:pPr>
        <w:numPr>
          <w:ilvl w:val="0"/>
          <w:numId w:val="21"/>
        </w:num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</w:pPr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Projected 2050 value of losses due to sea level rise (in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juta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IDR) per province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pg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24 of pdf</w:t>
      </w:r>
    </w:p>
    <w:p w14:paraId="00000022" w14:textId="77777777" w:rsidR="00B34E00" w:rsidRDefault="00000000">
      <w:pPr>
        <w:numPr>
          <w:ilvl w:val="0"/>
          <w:numId w:val="21"/>
        </w:num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</w:pPr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lastRenderedPageBreak/>
        <w:t>Total impacts of climate change + per capita per province</w:t>
      </w:r>
    </w:p>
    <w:p w14:paraId="00000023" w14:textId="77777777" w:rsidR="00B34E00" w:rsidRDefault="00B34E00">
      <w:pPr>
        <w:rPr>
          <w:rFonts w:ascii="Barlow Semi Condensed" w:eastAsia="Barlow Semi Condensed" w:hAnsi="Barlow Semi Condensed" w:cs="Barlow Semi Condensed"/>
          <w:sz w:val="24"/>
          <w:szCs w:val="24"/>
        </w:rPr>
      </w:pPr>
    </w:p>
    <w:p w14:paraId="00000024" w14:textId="77777777" w:rsidR="00B34E00" w:rsidRDefault="00000000">
      <w:pPr>
        <w:rPr>
          <w:rFonts w:ascii="Barlow Semi Condensed" w:eastAsia="Barlow Semi Condensed" w:hAnsi="Barlow Semi Condensed" w:cs="Barlow Semi Condensed"/>
          <w:sz w:val="24"/>
          <w:szCs w:val="24"/>
        </w:rPr>
      </w:pPr>
      <w:hyperlink r:id="rId11"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>https://map.nusantara-atlas.org</w:t>
        </w:r>
      </w:hyperlink>
    </w:p>
    <w:p w14:paraId="00000025" w14:textId="77777777" w:rsidR="00B34E00" w:rsidRDefault="00000000">
      <w:pPr>
        <w:numPr>
          <w:ilvl w:val="0"/>
          <w:numId w:val="13"/>
        </w:num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</w:rPr>
      </w:pPr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</w:rPr>
        <w:t>Deforestation, concessions, palm oil mills, and fires (in hectares) in last 30/60/180/360 days by province; includes data for indigenous territories</w:t>
      </w:r>
    </w:p>
    <w:p w14:paraId="00000026" w14:textId="77777777" w:rsidR="00B34E00" w:rsidRDefault="00B34E00">
      <w:pPr>
        <w:rPr>
          <w:rFonts w:ascii="Barlow Semi Condensed" w:eastAsia="Barlow Semi Condensed" w:hAnsi="Barlow Semi Condensed" w:cs="Barlow Semi Condensed"/>
          <w:sz w:val="24"/>
          <w:szCs w:val="24"/>
        </w:rPr>
      </w:pPr>
    </w:p>
    <w:p w14:paraId="00000027" w14:textId="77777777" w:rsidR="00B34E00" w:rsidRDefault="00000000">
      <w:pPr>
        <w:rPr>
          <w:rFonts w:ascii="Barlow Semi Condensed" w:eastAsia="Barlow Semi Condensed" w:hAnsi="Barlow Semi Condensed" w:cs="Barlow Semi Condensed"/>
          <w:sz w:val="24"/>
          <w:szCs w:val="24"/>
        </w:rPr>
      </w:pPr>
      <w:hyperlink r:id="rId12">
        <w:proofErr w:type="spellStart"/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>Analisis</w:t>
        </w:r>
        <w:proofErr w:type="spellEnd"/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>Lingkungan</w:t>
        </w:r>
        <w:proofErr w:type="spellEnd"/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 xml:space="preserve"> Hidup </w:t>
        </w:r>
        <w:proofErr w:type="spellStart"/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>Berkelanjutan</w:t>
        </w:r>
        <w:proofErr w:type="spellEnd"/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 xml:space="preserve">: </w:t>
        </w:r>
        <w:proofErr w:type="spellStart"/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>Perubahan</w:t>
        </w:r>
        <w:proofErr w:type="spellEnd"/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 xml:space="preserve"> Iklim di Indonesia 2023</w:t>
        </w:r>
      </w:hyperlink>
    </w:p>
    <w:p w14:paraId="00000028" w14:textId="77777777" w:rsidR="00B34E00" w:rsidRDefault="00000000">
      <w:pPr>
        <w:numPr>
          <w:ilvl w:val="0"/>
          <w:numId w:val="6"/>
        </w:numPr>
        <w:rPr>
          <w:rFonts w:ascii="Barlow Semi Condensed" w:eastAsia="Barlow Semi Condensed" w:hAnsi="Barlow Semi Condensed" w:cs="Barlow Semi Condensed"/>
          <w:sz w:val="24"/>
          <w:szCs w:val="24"/>
          <w:highlight w:val="green"/>
        </w:rPr>
      </w:pPr>
      <w:r>
        <w:rPr>
          <w:rFonts w:ascii="Barlow Semi Condensed" w:eastAsia="Barlow Semi Condensed" w:hAnsi="Barlow Semi Condensed" w:cs="Barlow Semi Condensed"/>
          <w:sz w:val="24"/>
          <w:szCs w:val="24"/>
          <w:highlight w:val="green"/>
        </w:rPr>
        <w:t xml:space="preserve">Luas Wilayah Indonesia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green"/>
        </w:rPr>
        <w:t>menurut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green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green"/>
        </w:rPr>
        <w:t>Provinsi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green"/>
        </w:rPr>
        <w:t>, 2022</w:t>
      </w:r>
    </w:p>
    <w:p w14:paraId="00000029" w14:textId="77777777" w:rsidR="00B34E00" w:rsidRDefault="00000000">
      <w:pPr>
        <w:numPr>
          <w:ilvl w:val="0"/>
          <w:numId w:val="6"/>
        </w:numP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</w:pP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Jumlah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Kerusakan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Rumah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Akibat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Banjir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Menurut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Provinsi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, 2023</w:t>
      </w:r>
    </w:p>
    <w:p w14:paraId="0000002A" w14:textId="77777777" w:rsidR="00B34E00" w:rsidRPr="006B171E" w:rsidRDefault="00000000">
      <w:pPr>
        <w:numPr>
          <w:ilvl w:val="0"/>
          <w:numId w:val="6"/>
        </w:numPr>
        <w:rPr>
          <w:rFonts w:ascii="Barlow Semi Condensed" w:eastAsia="Barlow Semi Condensed" w:hAnsi="Barlow Semi Condensed" w:cs="Barlow Semi Condensed"/>
          <w:sz w:val="24"/>
          <w:szCs w:val="24"/>
          <w:highlight w:val="yellow"/>
          <w:lang w:val="de-DE"/>
        </w:rPr>
      </w:pP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yellow"/>
          <w:lang w:val="de-DE"/>
        </w:rPr>
        <w:t>Jumlah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yellow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yellow"/>
          <w:lang w:val="de-DE"/>
        </w:rPr>
        <w:t>Kerusakan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yellow"/>
          <w:lang w:val="de-DE"/>
        </w:rPr>
        <w:t xml:space="preserve"> Infrastruktur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yellow"/>
          <w:lang w:val="de-DE"/>
        </w:rPr>
        <w:t>Akibat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yellow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yellow"/>
          <w:lang w:val="de-DE"/>
        </w:rPr>
        <w:t>Banjir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yellow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yellow"/>
          <w:lang w:val="de-DE"/>
        </w:rPr>
        <w:t>Menurut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yellow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yellow"/>
          <w:lang w:val="de-DE"/>
        </w:rPr>
        <w:t>Provinsi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yellow"/>
          <w:lang w:val="de-DE"/>
        </w:rPr>
        <w:t>, 2023</w:t>
      </w:r>
    </w:p>
    <w:p w14:paraId="0000002B" w14:textId="77777777" w:rsidR="00B34E00" w:rsidRDefault="00000000">
      <w:pPr>
        <w:numPr>
          <w:ilvl w:val="1"/>
          <w:numId w:val="6"/>
        </w:numPr>
        <w:rPr>
          <w:rFonts w:ascii="Barlow Semi Condensed" w:eastAsia="Barlow Semi Condensed" w:hAnsi="Barlow Semi Condensed" w:cs="Barlow Semi Condensed"/>
          <w:sz w:val="24"/>
          <w:szCs w:val="24"/>
        </w:rPr>
      </w:pPr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Ada data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untuk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bencana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alam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lain juga</w:t>
      </w:r>
    </w:p>
    <w:p w14:paraId="0000002C" w14:textId="77777777" w:rsidR="00B34E00" w:rsidRPr="006B171E" w:rsidRDefault="00000000">
      <w:pPr>
        <w:numPr>
          <w:ilvl w:val="0"/>
          <w:numId w:val="6"/>
        </w:num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  <w:lang w:val="de-DE"/>
        </w:rPr>
      </w:pP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  <w:lang w:val="de-DE"/>
        </w:rPr>
        <w:t>Luas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  <w:lang w:val="de-DE"/>
        </w:rPr>
        <w:t>Ekosistem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  <w:lang w:val="de-DE"/>
        </w:rPr>
        <w:t>Terumbu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  <w:lang w:val="de-DE"/>
        </w:rPr>
        <w:t>Karang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  <w:lang w:val="de-DE"/>
        </w:rPr>
        <w:t>Menurut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  <w:lang w:val="de-DE"/>
        </w:rPr>
        <w:t>Pulau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  <w:lang w:val="de-DE"/>
        </w:rPr>
        <w:t xml:space="preserve"> 2020</w:t>
      </w:r>
    </w:p>
    <w:p w14:paraId="0000002D" w14:textId="77777777" w:rsidR="00B34E00" w:rsidRDefault="00000000">
      <w:pPr>
        <w:numPr>
          <w:ilvl w:val="0"/>
          <w:numId w:val="6"/>
        </w:numP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</w:pPr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Luas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Kebakaran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Hutan dan Lahan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Menurut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Provinsi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, 2019–2023</w:t>
      </w:r>
    </w:p>
    <w:p w14:paraId="0000002E" w14:textId="77777777" w:rsidR="00B34E00" w:rsidRDefault="00000000">
      <w:pPr>
        <w:numPr>
          <w:ilvl w:val="0"/>
          <w:numId w:val="6"/>
        </w:num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</w:pPr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APBD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Provinsi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untuk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Lingkungan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Hidup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Menurut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Provinsi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, 2020–2024</w:t>
      </w:r>
    </w:p>
    <w:p w14:paraId="0000002F" w14:textId="77777777" w:rsidR="00B34E00" w:rsidRDefault="00000000">
      <w:pPr>
        <w:numPr>
          <w:ilvl w:val="0"/>
          <w:numId w:val="6"/>
        </w:num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</w:pP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Persentase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APBD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Provinsi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untuk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Lingkungan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Hidup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Menurut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Provinsi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, 2020–2024</w:t>
      </w:r>
    </w:p>
    <w:p w14:paraId="00000030" w14:textId="77777777" w:rsidR="00B34E00" w:rsidRDefault="00000000">
      <w:pPr>
        <w:numPr>
          <w:ilvl w:val="0"/>
          <w:numId w:val="6"/>
        </w:num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</w:pP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Persentase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Gizi Buruk dan Gizi Kurang pada Balita 0–59 Bulan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Menurut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Provinsi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, 2023</w:t>
      </w:r>
    </w:p>
    <w:p w14:paraId="00000031" w14:textId="77777777" w:rsidR="00B34E00" w:rsidRPr="006B171E" w:rsidRDefault="00000000">
      <w:pPr>
        <w:numPr>
          <w:ilvl w:val="0"/>
          <w:numId w:val="6"/>
        </w:numPr>
        <w:rPr>
          <w:rFonts w:ascii="Barlow Semi Condensed" w:eastAsia="Barlow Semi Condensed" w:hAnsi="Barlow Semi Condensed" w:cs="Barlow Semi Condensed"/>
          <w:sz w:val="24"/>
          <w:szCs w:val="24"/>
          <w:highlight w:val="green"/>
          <w:lang w:val="de-DE"/>
        </w:rPr>
      </w:pP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green"/>
          <w:lang w:val="de-DE"/>
        </w:rPr>
        <w:t>Jumlah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green"/>
          <w:lang w:val="de-DE"/>
        </w:rPr>
        <w:t xml:space="preserve"> Desa/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green"/>
          <w:lang w:val="de-DE"/>
        </w:rPr>
        <w:t>Kelurahan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green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green"/>
          <w:lang w:val="de-DE"/>
        </w:rPr>
        <w:t>yang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green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green"/>
          <w:lang w:val="de-DE"/>
        </w:rPr>
        <w:t>Berbatasan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green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green"/>
          <w:lang w:val="de-DE"/>
        </w:rPr>
        <w:t>dengan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green"/>
          <w:lang w:val="de-DE"/>
        </w:rPr>
        <w:t xml:space="preserve"> Laut, 2024</w:t>
      </w:r>
    </w:p>
    <w:p w14:paraId="00000032" w14:textId="77777777" w:rsidR="00B34E00" w:rsidRPr="006B171E" w:rsidRDefault="00000000">
      <w:pPr>
        <w:numPr>
          <w:ilvl w:val="0"/>
          <w:numId w:val="6"/>
        </w:numPr>
        <w:rPr>
          <w:rFonts w:ascii="Barlow Semi Condensed" w:eastAsia="Barlow Semi Condensed" w:hAnsi="Barlow Semi Condensed" w:cs="Barlow Semi Condensed"/>
          <w:sz w:val="24"/>
          <w:szCs w:val="24"/>
          <w:highlight w:val="yellow"/>
          <w:lang w:val="de-DE"/>
        </w:rPr>
      </w:pP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yellow"/>
          <w:lang w:val="de-DE"/>
        </w:rPr>
        <w:t>Banyaknya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yellow"/>
          <w:lang w:val="de-DE"/>
        </w:rPr>
        <w:t xml:space="preserve"> Desa/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yellow"/>
          <w:lang w:val="de-DE"/>
        </w:rPr>
        <w:t>Kelurahan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yellow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yellow"/>
          <w:lang w:val="de-DE"/>
        </w:rPr>
        <w:t>Menurut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yellow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yellow"/>
          <w:lang w:val="de-DE"/>
        </w:rPr>
        <w:t>Provinsi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yellow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yellow"/>
          <w:lang w:val="de-DE"/>
        </w:rPr>
        <w:t>dan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yellow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yellow"/>
          <w:lang w:val="de-DE"/>
        </w:rPr>
        <w:t>Keberadaan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yellow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yellow"/>
          <w:lang w:val="de-DE"/>
        </w:rPr>
        <w:t>Upaya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yellow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yellow"/>
          <w:lang w:val="de-DE"/>
        </w:rPr>
        <w:t>Antisipasi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yellow"/>
          <w:lang w:val="de-DE"/>
        </w:rPr>
        <w:t>/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yellow"/>
          <w:lang w:val="de-DE"/>
        </w:rPr>
        <w:t>Mitigasi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yellow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yellow"/>
          <w:lang w:val="de-DE"/>
        </w:rPr>
        <w:t>Bencana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yellow"/>
          <w:lang w:val="de-DE"/>
        </w:rPr>
        <w:t xml:space="preserve"> Alam, 2024</w:t>
      </w:r>
    </w:p>
    <w:p w14:paraId="00000033" w14:textId="77777777" w:rsidR="00B34E00" w:rsidRPr="006B171E" w:rsidRDefault="00B34E00">
      <w:pPr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</w:pPr>
    </w:p>
    <w:p w14:paraId="00000034" w14:textId="77777777" w:rsidR="00B34E00" w:rsidRPr="006B171E" w:rsidRDefault="00000000">
      <w:pPr>
        <w:rPr>
          <w:rFonts w:ascii="Barlow Semi Condensed" w:eastAsia="Barlow Semi Condensed" w:hAnsi="Barlow Semi Condensed" w:cs="Barlow Semi Condensed"/>
          <w:sz w:val="24"/>
          <w:szCs w:val="24"/>
          <w:highlight w:val="yellow"/>
          <w:lang w:val="de-DE"/>
        </w:rPr>
      </w:pPr>
      <w:hyperlink r:id="rId13">
        <w:proofErr w:type="spellStart"/>
        <w:r w:rsidRPr="006B171E"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highlight w:val="yellow"/>
            <w:u w:val="single"/>
            <w:lang w:val="de-DE"/>
          </w:rPr>
          <w:t>Jumlah</w:t>
        </w:r>
        <w:proofErr w:type="spellEnd"/>
        <w:r w:rsidRPr="006B171E"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highlight w:val="yellow"/>
            <w:u w:val="single"/>
            <w:lang w:val="de-DE"/>
          </w:rPr>
          <w:t xml:space="preserve"> </w:t>
        </w:r>
        <w:proofErr w:type="spellStart"/>
        <w:r w:rsidRPr="006B171E"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highlight w:val="yellow"/>
            <w:u w:val="single"/>
            <w:lang w:val="de-DE"/>
          </w:rPr>
          <w:t>Korban</w:t>
        </w:r>
        <w:proofErr w:type="spellEnd"/>
        <w:r w:rsidRPr="006B171E"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highlight w:val="yellow"/>
            <w:u w:val="single"/>
            <w:lang w:val="de-DE"/>
          </w:rPr>
          <w:t xml:space="preserve"> </w:t>
        </w:r>
        <w:proofErr w:type="spellStart"/>
        <w:r w:rsidRPr="006B171E"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highlight w:val="yellow"/>
            <w:u w:val="single"/>
            <w:lang w:val="de-DE"/>
          </w:rPr>
          <w:t>yang</w:t>
        </w:r>
        <w:proofErr w:type="spellEnd"/>
        <w:r w:rsidRPr="006B171E"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highlight w:val="yellow"/>
            <w:u w:val="single"/>
            <w:lang w:val="de-DE"/>
          </w:rPr>
          <w:t xml:space="preserve"> </w:t>
        </w:r>
        <w:proofErr w:type="spellStart"/>
        <w:r w:rsidRPr="006B171E"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highlight w:val="yellow"/>
            <w:u w:val="single"/>
            <w:lang w:val="de-DE"/>
          </w:rPr>
          <w:t>Diakibatkan</w:t>
        </w:r>
        <w:proofErr w:type="spellEnd"/>
        <w:r w:rsidRPr="006B171E"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highlight w:val="yellow"/>
            <w:u w:val="single"/>
            <w:lang w:val="de-DE"/>
          </w:rPr>
          <w:t xml:space="preserve"> </w:t>
        </w:r>
        <w:proofErr w:type="spellStart"/>
        <w:r w:rsidRPr="006B171E"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highlight w:val="yellow"/>
            <w:u w:val="single"/>
            <w:lang w:val="de-DE"/>
          </w:rPr>
          <w:t>Bencana</w:t>
        </w:r>
        <w:proofErr w:type="spellEnd"/>
        <w:r w:rsidRPr="006B171E"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highlight w:val="yellow"/>
            <w:u w:val="single"/>
            <w:lang w:val="de-DE"/>
          </w:rPr>
          <w:t xml:space="preserve"> Alam </w:t>
        </w:r>
        <w:proofErr w:type="spellStart"/>
        <w:r w:rsidRPr="006B171E"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highlight w:val="yellow"/>
            <w:u w:val="single"/>
            <w:lang w:val="de-DE"/>
          </w:rPr>
          <w:t>Menurut</w:t>
        </w:r>
        <w:proofErr w:type="spellEnd"/>
        <w:r w:rsidRPr="006B171E"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highlight w:val="yellow"/>
            <w:u w:val="single"/>
            <w:lang w:val="de-DE"/>
          </w:rPr>
          <w:t xml:space="preserve"> </w:t>
        </w:r>
        <w:proofErr w:type="spellStart"/>
        <w:r w:rsidRPr="006B171E"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highlight w:val="yellow"/>
            <w:u w:val="single"/>
            <w:lang w:val="de-DE"/>
          </w:rPr>
          <w:t>Provinsi</w:t>
        </w:r>
        <w:proofErr w:type="spellEnd"/>
        <w:r w:rsidRPr="006B171E"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highlight w:val="yellow"/>
            <w:u w:val="single"/>
            <w:lang w:val="de-DE"/>
          </w:rPr>
          <w:t>, 2018-2023</w:t>
        </w:r>
      </w:hyperlink>
    </w:p>
    <w:p w14:paraId="00000035" w14:textId="77777777" w:rsidR="00B34E00" w:rsidRPr="006B171E" w:rsidRDefault="00000000">
      <w:pPr>
        <w:rPr>
          <w:rFonts w:ascii="Barlow Semi Condensed" w:eastAsia="Barlow Semi Condensed" w:hAnsi="Barlow Semi Condensed" w:cs="Barlow Semi Condensed"/>
          <w:sz w:val="24"/>
          <w:szCs w:val="24"/>
          <w:highlight w:val="yellow"/>
          <w:lang w:val="de-DE"/>
        </w:rPr>
      </w:pPr>
      <w:hyperlink r:id="rId14">
        <w:proofErr w:type="spellStart"/>
        <w:r w:rsidRPr="006B171E"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highlight w:val="yellow"/>
            <w:u w:val="single"/>
            <w:lang w:val="de-DE"/>
          </w:rPr>
          <w:t>Jumlah</w:t>
        </w:r>
        <w:proofErr w:type="spellEnd"/>
        <w:r w:rsidRPr="006B171E"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highlight w:val="yellow"/>
            <w:u w:val="single"/>
            <w:lang w:val="de-DE"/>
          </w:rPr>
          <w:t xml:space="preserve"> </w:t>
        </w:r>
        <w:proofErr w:type="spellStart"/>
        <w:r w:rsidRPr="006B171E"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highlight w:val="yellow"/>
            <w:u w:val="single"/>
            <w:lang w:val="de-DE"/>
          </w:rPr>
          <w:t>Kejadian</w:t>
        </w:r>
        <w:proofErr w:type="spellEnd"/>
        <w:r w:rsidRPr="006B171E"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highlight w:val="yellow"/>
            <w:u w:val="single"/>
            <w:lang w:val="de-DE"/>
          </w:rPr>
          <w:t xml:space="preserve"> </w:t>
        </w:r>
        <w:proofErr w:type="spellStart"/>
        <w:r w:rsidRPr="006B171E"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highlight w:val="yellow"/>
            <w:u w:val="single"/>
            <w:lang w:val="de-DE"/>
          </w:rPr>
          <w:t>Bencana</w:t>
        </w:r>
        <w:proofErr w:type="spellEnd"/>
        <w:r w:rsidRPr="006B171E"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highlight w:val="yellow"/>
            <w:u w:val="single"/>
            <w:lang w:val="de-DE"/>
          </w:rPr>
          <w:t xml:space="preserve"> Alam </w:t>
        </w:r>
        <w:proofErr w:type="spellStart"/>
        <w:r w:rsidRPr="006B171E"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highlight w:val="yellow"/>
            <w:u w:val="single"/>
            <w:lang w:val="de-DE"/>
          </w:rPr>
          <w:t>Menurut</w:t>
        </w:r>
        <w:proofErr w:type="spellEnd"/>
        <w:r w:rsidRPr="006B171E"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highlight w:val="yellow"/>
            <w:u w:val="single"/>
            <w:lang w:val="de-DE"/>
          </w:rPr>
          <w:t xml:space="preserve"> </w:t>
        </w:r>
        <w:proofErr w:type="spellStart"/>
        <w:r w:rsidRPr="006B171E"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highlight w:val="yellow"/>
            <w:u w:val="single"/>
            <w:lang w:val="de-DE"/>
          </w:rPr>
          <w:t>Provinsi</w:t>
        </w:r>
        <w:proofErr w:type="spellEnd"/>
        <w:r w:rsidRPr="006B171E"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highlight w:val="yellow"/>
            <w:u w:val="single"/>
            <w:lang w:val="de-DE"/>
          </w:rPr>
          <w:t>, 2018-2023</w:t>
        </w:r>
      </w:hyperlink>
    </w:p>
    <w:p w14:paraId="00000036" w14:textId="77777777" w:rsidR="00B34E00" w:rsidRPr="006B171E" w:rsidRDefault="00B34E00">
      <w:pPr>
        <w:rPr>
          <w:rFonts w:ascii="Barlow Semi Condensed" w:eastAsia="Barlow Semi Condensed" w:hAnsi="Barlow Semi Condensed" w:cs="Barlow Semi Condensed"/>
          <w:sz w:val="24"/>
          <w:szCs w:val="24"/>
          <w:highlight w:val="yellow"/>
          <w:lang w:val="de-DE"/>
        </w:rPr>
      </w:pPr>
    </w:p>
    <w:p w14:paraId="00000037" w14:textId="77777777" w:rsidR="00B34E00" w:rsidRPr="006B171E" w:rsidRDefault="00000000">
      <w:pPr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</w:pPr>
      <w:hyperlink r:id="rId15">
        <w:r w:rsidRPr="006B171E"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  <w:lang w:val="de-DE"/>
          </w:rPr>
          <w:t xml:space="preserve">Statistik </w:t>
        </w:r>
        <w:proofErr w:type="spellStart"/>
        <w:r w:rsidRPr="006B171E"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  <w:lang w:val="de-DE"/>
          </w:rPr>
          <w:t>Sumber</w:t>
        </w:r>
        <w:proofErr w:type="spellEnd"/>
        <w:r w:rsidRPr="006B171E"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  <w:lang w:val="de-DE"/>
          </w:rPr>
          <w:t xml:space="preserve"> </w:t>
        </w:r>
        <w:proofErr w:type="spellStart"/>
        <w:r w:rsidRPr="006B171E"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  <w:lang w:val="de-DE"/>
          </w:rPr>
          <w:t>Daya</w:t>
        </w:r>
        <w:proofErr w:type="spellEnd"/>
        <w:r w:rsidRPr="006B171E"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  <w:lang w:val="de-DE"/>
          </w:rPr>
          <w:t xml:space="preserve"> Laut </w:t>
        </w:r>
        <w:proofErr w:type="spellStart"/>
        <w:r w:rsidRPr="006B171E"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  <w:lang w:val="de-DE"/>
          </w:rPr>
          <w:t>dan</w:t>
        </w:r>
        <w:proofErr w:type="spellEnd"/>
        <w:r w:rsidRPr="006B171E"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  <w:lang w:val="de-DE"/>
          </w:rPr>
          <w:t xml:space="preserve"> </w:t>
        </w:r>
        <w:proofErr w:type="spellStart"/>
        <w:r w:rsidRPr="006B171E"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  <w:lang w:val="de-DE"/>
          </w:rPr>
          <w:t>Pesisir</w:t>
        </w:r>
        <w:proofErr w:type="spellEnd"/>
        <w:r w:rsidRPr="006B171E"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  <w:lang w:val="de-DE"/>
          </w:rPr>
          <w:t xml:space="preserve"> 2024</w:t>
        </w:r>
      </w:hyperlink>
    </w:p>
    <w:p w14:paraId="00000038" w14:textId="77777777" w:rsidR="00B34E00" w:rsidRDefault="00000000">
      <w:pPr>
        <w:numPr>
          <w:ilvl w:val="0"/>
          <w:numId w:val="17"/>
        </w:numPr>
        <w:rPr>
          <w:rFonts w:ascii="Barlow Semi Condensed" w:eastAsia="Barlow Semi Condensed" w:hAnsi="Barlow Semi Condensed" w:cs="Barlow Semi Condensed"/>
          <w:strike/>
          <w:sz w:val="24"/>
          <w:szCs w:val="24"/>
          <w:shd w:val="clear" w:color="auto" w:fill="B4A7D6"/>
        </w:rPr>
      </w:pPr>
      <w:commentRangeStart w:id="0"/>
      <w:r>
        <w:rPr>
          <w:rFonts w:ascii="Barlow Semi Condensed" w:eastAsia="Barlow Semi Condensed" w:hAnsi="Barlow Semi Condensed" w:cs="Barlow Semi Condensed"/>
          <w:strike/>
          <w:sz w:val="24"/>
          <w:szCs w:val="24"/>
          <w:shd w:val="clear" w:color="auto" w:fill="B4A7D6"/>
        </w:rPr>
        <w:t xml:space="preserve">Luas dan </w:t>
      </w:r>
      <w:proofErr w:type="spellStart"/>
      <w:r>
        <w:rPr>
          <w:rFonts w:ascii="Barlow Semi Condensed" w:eastAsia="Barlow Semi Condensed" w:hAnsi="Barlow Semi Condensed" w:cs="Barlow Semi Condensed"/>
          <w:strike/>
          <w:sz w:val="24"/>
          <w:szCs w:val="24"/>
          <w:shd w:val="clear" w:color="auto" w:fill="B4A7D6"/>
        </w:rPr>
        <w:t>Persentase</w:t>
      </w:r>
      <w:proofErr w:type="spellEnd"/>
      <w:r>
        <w:rPr>
          <w:rFonts w:ascii="Barlow Semi Condensed" w:eastAsia="Barlow Semi Condensed" w:hAnsi="Barlow Semi Condensed" w:cs="Barlow Semi Condensed"/>
          <w:strike/>
          <w:sz w:val="24"/>
          <w:szCs w:val="24"/>
          <w:shd w:val="clear" w:color="auto" w:fill="B4A7D6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trike/>
          <w:sz w:val="24"/>
          <w:szCs w:val="24"/>
          <w:shd w:val="clear" w:color="auto" w:fill="B4A7D6"/>
        </w:rPr>
        <w:t>Kondisi</w:t>
      </w:r>
      <w:proofErr w:type="spellEnd"/>
      <w:r>
        <w:rPr>
          <w:rFonts w:ascii="Barlow Semi Condensed" w:eastAsia="Barlow Semi Condensed" w:hAnsi="Barlow Semi Condensed" w:cs="Barlow Semi Condensed"/>
          <w:strike/>
          <w:sz w:val="24"/>
          <w:szCs w:val="24"/>
          <w:shd w:val="clear" w:color="auto" w:fill="B4A7D6"/>
        </w:rPr>
        <w:t xml:space="preserve"> Hutan Mangrove </w:t>
      </w:r>
      <w:proofErr w:type="spellStart"/>
      <w:r>
        <w:rPr>
          <w:rFonts w:ascii="Barlow Semi Condensed" w:eastAsia="Barlow Semi Condensed" w:hAnsi="Barlow Semi Condensed" w:cs="Barlow Semi Condensed"/>
          <w:strike/>
          <w:sz w:val="24"/>
          <w:szCs w:val="24"/>
          <w:shd w:val="clear" w:color="auto" w:fill="B4A7D6"/>
        </w:rPr>
        <w:t>Menurut</w:t>
      </w:r>
      <w:proofErr w:type="spellEnd"/>
      <w:r>
        <w:rPr>
          <w:rFonts w:ascii="Barlow Semi Condensed" w:eastAsia="Barlow Semi Condensed" w:hAnsi="Barlow Semi Condensed" w:cs="Barlow Semi Condensed"/>
          <w:strike/>
          <w:sz w:val="24"/>
          <w:szCs w:val="24"/>
          <w:shd w:val="clear" w:color="auto" w:fill="B4A7D6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trike/>
          <w:sz w:val="24"/>
          <w:szCs w:val="24"/>
          <w:shd w:val="clear" w:color="auto" w:fill="B4A7D6"/>
        </w:rPr>
        <w:t>Provinsi</w:t>
      </w:r>
      <w:proofErr w:type="spellEnd"/>
      <w:r>
        <w:rPr>
          <w:rFonts w:ascii="Barlow Semi Condensed" w:eastAsia="Barlow Semi Condensed" w:hAnsi="Barlow Semi Condensed" w:cs="Barlow Semi Condensed"/>
          <w:strike/>
          <w:sz w:val="24"/>
          <w:szCs w:val="24"/>
          <w:shd w:val="clear" w:color="auto" w:fill="B4A7D6"/>
        </w:rPr>
        <w:t>, 2023</w:t>
      </w:r>
      <w:commentRangeEnd w:id="0"/>
      <w:r>
        <w:commentReference w:id="0"/>
      </w:r>
    </w:p>
    <w:p w14:paraId="00000039" w14:textId="77777777" w:rsidR="00B34E00" w:rsidRPr="006B171E" w:rsidRDefault="00000000">
      <w:pPr>
        <w:numPr>
          <w:ilvl w:val="0"/>
          <w:numId w:val="17"/>
        </w:num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  <w:lang w:val="de-DE"/>
        </w:rPr>
      </w:pP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  <w:lang w:val="de-DE"/>
        </w:rPr>
        <w:t>Luas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  <w:lang w:val="de-DE"/>
        </w:rPr>
        <w:t>dan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  <w:lang w:val="de-DE"/>
        </w:rPr>
        <w:t>Persentase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  <w:lang w:val="de-DE"/>
        </w:rPr>
        <w:t>Kondisi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  <w:lang w:val="de-DE"/>
        </w:rPr>
        <w:t>Terumbu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  <w:lang w:val="de-DE"/>
        </w:rPr>
        <w:t>Karang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  <w:lang w:val="de-DE"/>
        </w:rPr>
        <w:t>Menurut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  <w:lang w:val="de-DE"/>
        </w:rPr>
        <w:t>Provinsi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  <w:lang w:val="de-DE"/>
        </w:rPr>
        <w:t>, 2023</w:t>
      </w:r>
    </w:p>
    <w:p w14:paraId="0000003A" w14:textId="77777777" w:rsidR="00B34E00" w:rsidRDefault="00000000">
      <w:pPr>
        <w:numPr>
          <w:ilvl w:val="0"/>
          <w:numId w:val="17"/>
        </w:num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</w:rPr>
      </w:pPr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</w:rPr>
        <w:t xml:space="preserve">Luas dan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</w:rPr>
        <w:t>Persentase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</w:rPr>
        <w:t>Kondisi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</w:rPr>
        <w:t xml:space="preserve"> Padang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</w:rPr>
        <w:t>Lamun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</w:rPr>
        <w:t>Menurut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</w:rPr>
        <w:t>Provinsi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</w:rPr>
        <w:t>, 2023</w:t>
      </w:r>
    </w:p>
    <w:p w14:paraId="0000003B" w14:textId="77777777" w:rsidR="00B34E00" w:rsidRPr="006B171E" w:rsidRDefault="00000000">
      <w:pPr>
        <w:numPr>
          <w:ilvl w:val="0"/>
          <w:numId w:val="17"/>
        </w:num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  <w:lang w:val="de-DE"/>
        </w:rPr>
      </w:pP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  <w:lang w:val="de-DE"/>
        </w:rPr>
        <w:t>Luas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  <w:lang w:val="de-DE"/>
        </w:rPr>
        <w:t xml:space="preserve"> Mangrove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  <w:lang w:val="de-DE"/>
        </w:rPr>
        <w:t>Eksisting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  <w:lang w:val="de-DE"/>
        </w:rPr>
        <w:t>dan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  <w:lang w:val="de-DE"/>
        </w:rPr>
        <w:t>Potensi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  <w:lang w:val="de-DE"/>
        </w:rPr>
        <w:t xml:space="preserve"> Habitat Mangrove (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  <w:lang w:val="de-DE"/>
        </w:rPr>
        <w:t>hektare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  <w:lang w:val="de-DE"/>
        </w:rPr>
        <w:t>), 2023</w:t>
      </w:r>
    </w:p>
    <w:p w14:paraId="0000003C" w14:textId="77777777" w:rsidR="00B34E00" w:rsidRPr="006B171E" w:rsidRDefault="00000000">
      <w:pPr>
        <w:numPr>
          <w:ilvl w:val="0"/>
          <w:numId w:val="17"/>
        </w:numPr>
        <w:rPr>
          <w:rFonts w:ascii="Barlow Semi Condensed" w:eastAsia="Barlow Semi Condensed" w:hAnsi="Barlow Semi Condensed" w:cs="Barlow Semi Condensed"/>
          <w:sz w:val="24"/>
          <w:szCs w:val="24"/>
          <w:highlight w:val="green"/>
          <w:lang w:val="de-DE"/>
        </w:rPr>
      </w:pP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green"/>
          <w:lang w:val="de-DE"/>
        </w:rPr>
        <w:t>Jumlah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green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green"/>
          <w:lang w:val="de-DE"/>
        </w:rPr>
        <w:t>dan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green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green"/>
          <w:lang w:val="de-DE"/>
        </w:rPr>
        <w:t>Persentase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green"/>
          <w:lang w:val="de-DE"/>
        </w:rPr>
        <w:t xml:space="preserve"> Desa/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green"/>
          <w:lang w:val="de-DE"/>
        </w:rPr>
        <w:t>Kelurahan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green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green"/>
          <w:lang w:val="de-DE"/>
        </w:rPr>
        <w:t>Menurut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green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green"/>
          <w:lang w:val="de-DE"/>
        </w:rPr>
        <w:t>Provinsi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green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green"/>
          <w:lang w:val="de-DE"/>
        </w:rPr>
        <w:t>dan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green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green"/>
          <w:lang w:val="de-DE"/>
        </w:rPr>
        <w:t>Letak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green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green"/>
          <w:lang w:val="de-DE"/>
        </w:rPr>
        <w:t>Geografis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green"/>
          <w:lang w:val="de-DE"/>
        </w:rPr>
        <w:t>, 2024</w:t>
      </w:r>
    </w:p>
    <w:p w14:paraId="0000003D" w14:textId="77777777" w:rsidR="00B34E00" w:rsidRDefault="00000000">
      <w:pPr>
        <w:numPr>
          <w:ilvl w:val="0"/>
          <w:numId w:val="17"/>
        </w:numPr>
        <w:rPr>
          <w:rFonts w:ascii="Barlow Semi Condensed" w:eastAsia="Barlow Semi Condensed" w:hAnsi="Barlow Semi Condensed" w:cs="Barlow Semi Condensed"/>
          <w:sz w:val="24"/>
          <w:szCs w:val="24"/>
          <w:highlight w:val="green"/>
        </w:rPr>
      </w:pPr>
      <w:r>
        <w:rPr>
          <w:rFonts w:ascii="Barlow Semi Condensed" w:eastAsia="Barlow Semi Condensed" w:hAnsi="Barlow Semi Condensed" w:cs="Barlow Semi Condensed"/>
          <w:sz w:val="24"/>
          <w:szCs w:val="24"/>
          <w:highlight w:val="green"/>
        </w:rPr>
        <w:t xml:space="preserve">Data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green"/>
        </w:rPr>
        <w:t>Administrasi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green"/>
        </w:rPr>
        <w:t xml:space="preserve"> Panjang Garis Pantai yang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green"/>
        </w:rPr>
        <w:t>Tercatat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green"/>
        </w:rPr>
        <w:t xml:space="preserve"> Pada Dinas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green"/>
        </w:rPr>
        <w:t>Kelautan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green"/>
        </w:rPr>
        <w:t xml:space="preserve"> dan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green"/>
        </w:rPr>
        <w:t>Perikanan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green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green"/>
        </w:rPr>
        <w:t>Provinsi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green"/>
        </w:rPr>
        <w:t>, 2022–2023</w:t>
      </w:r>
    </w:p>
    <w:p w14:paraId="0000003E" w14:textId="77777777" w:rsidR="00B34E00" w:rsidRDefault="00000000">
      <w:pPr>
        <w:numPr>
          <w:ilvl w:val="0"/>
          <w:numId w:val="17"/>
        </w:numPr>
        <w:rPr>
          <w:rFonts w:ascii="Barlow Semi Condensed" w:eastAsia="Barlow Semi Condensed" w:hAnsi="Barlow Semi Condensed" w:cs="Barlow Semi Condensed"/>
          <w:sz w:val="24"/>
          <w:szCs w:val="24"/>
          <w:highlight w:val="green"/>
        </w:rPr>
      </w:pPr>
      <w:r>
        <w:rPr>
          <w:rFonts w:ascii="Barlow Semi Condensed" w:eastAsia="Barlow Semi Condensed" w:hAnsi="Barlow Semi Condensed" w:cs="Barlow Semi Condensed"/>
          <w:sz w:val="24"/>
          <w:szCs w:val="24"/>
          <w:highlight w:val="green"/>
        </w:rPr>
        <w:t xml:space="preserve">Luas Lahan dan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green"/>
        </w:rPr>
        <w:t>Produksi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green"/>
        </w:rPr>
        <w:t xml:space="preserve"> Budi Daya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green"/>
        </w:rPr>
        <w:t>Tambak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green"/>
        </w:rPr>
        <w:t xml:space="preserve"> dan Laut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green"/>
        </w:rPr>
        <w:t>Menurut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green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green"/>
        </w:rPr>
        <w:t>Provinsi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green"/>
        </w:rPr>
        <w:t>, 2022</w:t>
      </w:r>
    </w:p>
    <w:p w14:paraId="0000003F" w14:textId="77777777" w:rsidR="00B34E00" w:rsidRDefault="00000000">
      <w:pPr>
        <w:numPr>
          <w:ilvl w:val="0"/>
          <w:numId w:val="17"/>
        </w:numPr>
        <w:rPr>
          <w:rFonts w:ascii="Barlow Semi Condensed" w:eastAsia="Barlow Semi Condensed" w:hAnsi="Barlow Semi Condensed" w:cs="Barlow Semi Condensed"/>
          <w:sz w:val="24"/>
          <w:szCs w:val="24"/>
        </w:rPr>
      </w:pP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</w:rPr>
        <w:t>Jumlah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</w:rPr>
        <w:t>Kelompok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</w:rPr>
        <w:t xml:space="preserve"> Masyarakat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</w:rPr>
        <w:t>Pengawasan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</w:rPr>
        <w:t xml:space="preserve"> (POKMASWAS), 2018–2023</w:t>
      </w:r>
    </w:p>
    <w:p w14:paraId="00000040" w14:textId="77777777" w:rsidR="00B34E00" w:rsidRDefault="00000000">
      <w:pPr>
        <w:numPr>
          <w:ilvl w:val="0"/>
          <w:numId w:val="17"/>
        </w:num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</w:pP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Persentase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Kontribusi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Perikanan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Terhadap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Produk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Domestik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Regional Bruto Atas Dasar Harga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Berlaku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(PDRB ADHB)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Menurut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Provinsi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, 2019–2023</w:t>
      </w:r>
    </w:p>
    <w:p w14:paraId="00000041" w14:textId="77777777" w:rsidR="00B34E00" w:rsidRDefault="00000000">
      <w:pPr>
        <w:numPr>
          <w:ilvl w:val="0"/>
          <w:numId w:val="17"/>
        </w:num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</w:pPr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Volume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Ekspor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Hasil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Perikanan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Menurut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Provinsi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(ton), 2018–2023</w:t>
      </w:r>
    </w:p>
    <w:p w14:paraId="00000042" w14:textId="77777777" w:rsidR="00B34E00" w:rsidRDefault="00000000">
      <w:pPr>
        <w:numPr>
          <w:ilvl w:val="0"/>
          <w:numId w:val="17"/>
        </w:num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</w:pPr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Nilai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Ekspor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Hasil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Perikanan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Menurut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Provinsi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(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ribu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US$), 2018–2023</w:t>
      </w:r>
    </w:p>
    <w:p w14:paraId="00000043" w14:textId="77777777" w:rsidR="00B34E00" w:rsidRDefault="00000000">
      <w:pPr>
        <w:numPr>
          <w:ilvl w:val="0"/>
          <w:numId w:val="17"/>
        </w:num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</w:pP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Persentase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Nilai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Ekspor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Hasil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Perikanan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Terhadap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Total Nilai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Ekspor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Menurut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Provinsi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, 2022–2023</w:t>
      </w:r>
    </w:p>
    <w:p w14:paraId="00000044" w14:textId="77777777" w:rsidR="00B34E00" w:rsidRDefault="00000000">
      <w:pPr>
        <w:numPr>
          <w:ilvl w:val="0"/>
          <w:numId w:val="17"/>
        </w:num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</w:pP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lastRenderedPageBreak/>
        <w:t>Jumlah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Desa Tepi Laut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Menurut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Provinsi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dan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Sumber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Penghasilan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Utama pada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Lapangan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Usaha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Pertanian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,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Kehutanan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, dan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Perikanan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Sebagian Besar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Penduduk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, 2024</w:t>
      </w:r>
    </w:p>
    <w:p w14:paraId="00000045" w14:textId="77777777" w:rsidR="00B34E00" w:rsidRDefault="00000000">
      <w:pPr>
        <w:numPr>
          <w:ilvl w:val="0"/>
          <w:numId w:val="17"/>
        </w:num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</w:pP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Jumlah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Nelayan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di Laut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Menurut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Provinsi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(orang), 2019–2022</w:t>
      </w:r>
    </w:p>
    <w:p w14:paraId="00000046" w14:textId="77777777" w:rsidR="00B34E00" w:rsidRPr="006B171E" w:rsidRDefault="00000000">
      <w:pPr>
        <w:numPr>
          <w:ilvl w:val="0"/>
          <w:numId w:val="17"/>
        </w:num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  <w:lang w:val="de-DE"/>
        </w:rPr>
      </w:pP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  <w:lang w:val="de-DE"/>
        </w:rPr>
        <w:t>Jumlah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  <w:lang w:val="de-DE"/>
        </w:rPr>
        <w:t>dan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  <w:lang w:val="de-DE"/>
        </w:rPr>
        <w:t>Persentase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  <w:lang w:val="de-DE"/>
        </w:rPr>
        <w:t xml:space="preserve"> Desa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  <w:lang w:val="de-DE"/>
        </w:rPr>
        <w:t>Tepi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  <w:lang w:val="de-DE"/>
        </w:rPr>
        <w:t xml:space="preserve"> Laut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  <w:lang w:val="de-DE"/>
        </w:rPr>
        <w:t>Menurut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  <w:lang w:val="de-DE"/>
        </w:rPr>
        <w:t>Keberadaan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  <w:lang w:val="de-DE"/>
        </w:rPr>
        <w:t xml:space="preserve"> Bank, 2024</w:t>
      </w:r>
    </w:p>
    <w:p w14:paraId="00000047" w14:textId="77777777" w:rsidR="00B34E00" w:rsidRDefault="00000000">
      <w:pPr>
        <w:numPr>
          <w:ilvl w:val="0"/>
          <w:numId w:val="17"/>
        </w:num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</w:pP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Jumlah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Penyuluh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Perikanan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Menurut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>Provinsi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</w:rPr>
        <w:t xml:space="preserve"> (orang), 2019–2023</w:t>
      </w:r>
    </w:p>
    <w:p w14:paraId="00000048" w14:textId="77777777" w:rsidR="00B34E00" w:rsidRPr="006B171E" w:rsidRDefault="00000000">
      <w:pPr>
        <w:numPr>
          <w:ilvl w:val="0"/>
          <w:numId w:val="17"/>
        </w:num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  <w:lang w:val="de-DE"/>
        </w:rPr>
      </w:pP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  <w:lang w:val="de-DE"/>
        </w:rPr>
        <w:t>Nilai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  <w:lang w:val="de-DE"/>
        </w:rPr>
        <w:t>dan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  <w:lang w:val="de-DE"/>
        </w:rPr>
        <w:t>Persentase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  <w:lang w:val="de-DE"/>
        </w:rPr>
        <w:t xml:space="preserve"> APBD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  <w:lang w:val="de-DE"/>
        </w:rPr>
        <w:t>Provinsi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  <w:lang w:val="de-DE"/>
        </w:rPr>
        <w:t>untuk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  <w:lang w:val="de-DE"/>
        </w:rPr>
        <w:t>Perikanan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  <w:lang w:val="de-DE"/>
        </w:rPr>
        <w:t>dan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  <w:lang w:val="de-DE"/>
        </w:rPr>
        <w:t>Kelautan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  <w:lang w:val="de-DE"/>
        </w:rPr>
        <w:t>Terhadap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  <w:lang w:val="de-DE"/>
        </w:rPr>
        <w:t xml:space="preserve"> APBD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  <w:lang w:val="de-DE"/>
        </w:rPr>
        <w:t>Provinsi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  <w:lang w:val="de-DE"/>
        </w:rPr>
        <w:t>Menurut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  <w:lang w:val="de-DE"/>
        </w:rPr>
        <w:t>Provinsi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EA9999"/>
          <w:lang w:val="de-DE"/>
        </w:rPr>
        <w:t>, 2022–2023</w:t>
      </w:r>
    </w:p>
    <w:p w14:paraId="00000049" w14:textId="77777777" w:rsidR="00B34E00" w:rsidRPr="006B171E" w:rsidRDefault="00000000">
      <w:pPr>
        <w:numPr>
          <w:ilvl w:val="0"/>
          <w:numId w:val="17"/>
        </w:numPr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</w:pP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D5A6BD"/>
          <w:lang w:val="de-DE"/>
        </w:rPr>
        <w:t>Jumlah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D5A6BD"/>
          <w:lang w:val="de-DE"/>
        </w:rPr>
        <w:t xml:space="preserve"> Desa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D5A6BD"/>
          <w:lang w:val="de-DE"/>
        </w:rPr>
        <w:t>Tepi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D5A6BD"/>
          <w:lang w:val="de-DE"/>
        </w:rPr>
        <w:t xml:space="preserve"> Laut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D5A6BD"/>
          <w:lang w:val="de-DE"/>
        </w:rPr>
        <w:t>Menurut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D5A6BD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D5A6BD"/>
          <w:lang w:val="de-DE"/>
        </w:rPr>
        <w:t>Provinsi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D5A6BD"/>
          <w:lang w:val="de-DE"/>
        </w:rPr>
        <w:t xml:space="preserve">,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D5A6BD"/>
          <w:lang w:val="de-DE"/>
        </w:rPr>
        <w:t>Pemanfaat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D5A6BD"/>
          <w:lang w:val="de-DE"/>
        </w:rPr>
        <w:t xml:space="preserve"> Laut,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D5A6BD"/>
          <w:lang w:val="de-DE"/>
        </w:rPr>
        <w:t>dan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D5A6BD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D5A6BD"/>
          <w:lang w:val="de-DE"/>
        </w:rPr>
        <w:t>Keberadaan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D5A6BD"/>
          <w:lang w:val="de-DE"/>
        </w:rPr>
        <w:t xml:space="preserve"> Mangrove, 2024</w:t>
      </w:r>
    </w:p>
    <w:p w14:paraId="0000004A" w14:textId="77777777" w:rsidR="00B34E00" w:rsidRPr="006B171E" w:rsidRDefault="00000000">
      <w:pPr>
        <w:numPr>
          <w:ilvl w:val="0"/>
          <w:numId w:val="17"/>
        </w:num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</w:pPr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 xml:space="preserve">Rata-Rata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>Konsumsi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>Kalori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 xml:space="preserve"> per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>Kapita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>Sehari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>dari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>Ikan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>Menurut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>Provinsi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>dan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>Tipe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>Daerah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 xml:space="preserve"> (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>kkal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>), 2022–2024</w:t>
      </w:r>
    </w:p>
    <w:p w14:paraId="0000004B" w14:textId="77777777" w:rsidR="00B34E00" w:rsidRPr="006B171E" w:rsidRDefault="00000000">
      <w:pPr>
        <w:numPr>
          <w:ilvl w:val="0"/>
          <w:numId w:val="17"/>
        </w:num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</w:pPr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 xml:space="preserve">Rata-Rata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>Konsumsi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 xml:space="preserve"> Protein per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>Kapita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>Sehari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>dari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>Ikan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>Menurut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>Provinsi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>dan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>Tipe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>Daerah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 xml:space="preserve"> (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>kkal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de-DE"/>
        </w:rPr>
        <w:t xml:space="preserve">), 2022–2024   </w:t>
      </w:r>
    </w:p>
    <w:p w14:paraId="0000004C" w14:textId="77777777" w:rsidR="00B34E00" w:rsidRDefault="00000000">
      <w:pPr>
        <w:numPr>
          <w:ilvl w:val="0"/>
          <w:numId w:val="17"/>
        </w:num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</w:pP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Jumlah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Desa Tepi Laut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Menurut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Provinsi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dan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Keberadaan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Penderita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Gizi Buruk, 2024</w:t>
      </w:r>
    </w:p>
    <w:p w14:paraId="0000004D" w14:textId="77777777" w:rsidR="00B34E00" w:rsidRDefault="00000000">
      <w:pPr>
        <w:numPr>
          <w:ilvl w:val="0"/>
          <w:numId w:val="17"/>
        </w:num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2C4C9"/>
        </w:rPr>
      </w:pP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2C4C9"/>
        </w:rPr>
        <w:t>Jumlah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2C4C9"/>
        </w:rPr>
        <w:t xml:space="preserve"> Desa Tepi Laut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2C4C9"/>
        </w:rPr>
        <w:t>Menurut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2C4C9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2C4C9"/>
        </w:rPr>
        <w:t>Provinsi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2C4C9"/>
        </w:rPr>
        <w:t xml:space="preserve"> dan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2C4C9"/>
        </w:rPr>
        <w:t>Terjadinya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2C4C9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2C4C9"/>
        </w:rPr>
        <w:t>Pencemaran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2C4C9"/>
        </w:rPr>
        <w:t>, 2024</w:t>
      </w:r>
    </w:p>
    <w:p w14:paraId="0000004E" w14:textId="77777777" w:rsidR="00B34E00" w:rsidRDefault="00000000">
      <w:pPr>
        <w:numPr>
          <w:ilvl w:val="0"/>
          <w:numId w:val="17"/>
        </w:num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2C4C9"/>
        </w:rPr>
      </w:pP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2C4C9"/>
        </w:rPr>
        <w:t>Persentase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2C4C9"/>
        </w:rPr>
        <w:t xml:space="preserve"> Desa Tepi Laut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2C4C9"/>
        </w:rPr>
        <w:t>Menurut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2C4C9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2C4C9"/>
        </w:rPr>
        <w:t>Provinsi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2C4C9"/>
        </w:rPr>
        <w:t xml:space="preserve"> dan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2C4C9"/>
        </w:rPr>
        <w:t>Terjadinya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2C4C9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2C4C9"/>
        </w:rPr>
        <w:t>Pencemaran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2C4C9"/>
        </w:rPr>
        <w:t>, 2024</w:t>
      </w:r>
    </w:p>
    <w:p w14:paraId="0000004F" w14:textId="77777777" w:rsidR="00B34E00" w:rsidRDefault="00000000">
      <w:pPr>
        <w:numPr>
          <w:ilvl w:val="0"/>
          <w:numId w:val="17"/>
        </w:num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2C4C9"/>
        </w:rPr>
      </w:pP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2C4C9"/>
        </w:rPr>
        <w:t>Indeks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2C4C9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2C4C9"/>
        </w:rPr>
        <w:t>Kualitas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2C4C9"/>
        </w:rPr>
        <w:t xml:space="preserve"> Air Laut (IKAL), 2019–2023</w:t>
      </w:r>
    </w:p>
    <w:p w14:paraId="00000050" w14:textId="77777777" w:rsidR="00B34E00" w:rsidRDefault="00000000">
      <w:pPr>
        <w:numPr>
          <w:ilvl w:val="0"/>
          <w:numId w:val="17"/>
        </w:numP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</w:pP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Jumlah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Desa Tepi Laut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Menurut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Provinsi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dan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Kejadian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/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Bencana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Alam yang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Terjadi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Selama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2023–April 2024</w:t>
      </w:r>
    </w:p>
    <w:p w14:paraId="00000051" w14:textId="77777777" w:rsidR="00B34E00" w:rsidRDefault="00000000">
      <w:pPr>
        <w:numPr>
          <w:ilvl w:val="0"/>
          <w:numId w:val="17"/>
        </w:numP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</w:pP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Persentase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Desa Tepi Laut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Menurut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Provinsi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dan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Kejadian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/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Bencana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Alam yang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Terjadi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Selama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2023–April 2024</w:t>
      </w:r>
    </w:p>
    <w:p w14:paraId="00000052" w14:textId="77777777" w:rsidR="00B34E00" w:rsidRDefault="00000000">
      <w:pPr>
        <w:numPr>
          <w:ilvl w:val="0"/>
          <w:numId w:val="17"/>
        </w:numP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</w:pP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Jumlah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Desa Tepi Laut yang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Mempunyai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Fasilitas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/Upaya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Antisipasi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/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Mitigasi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Bencana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Alam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Menurut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Provinsi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, 2024</w:t>
      </w:r>
    </w:p>
    <w:p w14:paraId="00000053" w14:textId="77777777" w:rsidR="00B34E00" w:rsidRDefault="00000000">
      <w:pPr>
        <w:numPr>
          <w:ilvl w:val="0"/>
          <w:numId w:val="17"/>
        </w:numP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</w:pP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Jumlah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Desa Tepi Laut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Menurut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Keberadaan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Permukiman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di Bawah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Saluran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Udara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Tegangan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Ekstra Tinggi (SUTET)/SUTT/SUTTAS,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Permukiman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di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Bantaran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Sungai, dan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Permukiman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Kumuh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, 2024</w:t>
      </w:r>
    </w:p>
    <w:p w14:paraId="00000054" w14:textId="77777777" w:rsidR="00B34E00" w:rsidRDefault="00000000">
      <w:pPr>
        <w:numPr>
          <w:ilvl w:val="0"/>
          <w:numId w:val="17"/>
        </w:numP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</w:pP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Jumlah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Desa Tepi Laut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Menurut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Keberadaan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Warga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Penerima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Surat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Keterangan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Tidak Mampu, 2024</w:t>
      </w:r>
    </w:p>
    <w:p w14:paraId="00000055" w14:textId="77777777" w:rsidR="00B34E00" w:rsidRDefault="00B34E00">
      <w:pPr>
        <w:rPr>
          <w:rFonts w:ascii="Barlow Semi Condensed" w:eastAsia="Barlow Semi Condensed" w:hAnsi="Barlow Semi Condensed" w:cs="Barlow Semi Condensed"/>
          <w:sz w:val="24"/>
          <w:szCs w:val="24"/>
        </w:rPr>
      </w:pPr>
    </w:p>
    <w:p w14:paraId="00000056" w14:textId="77777777" w:rsidR="00B34E00" w:rsidRDefault="00000000">
      <w:p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A4C2F4"/>
        </w:rPr>
      </w:pPr>
      <w:hyperlink r:id="rId19"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  <w:shd w:val="clear" w:color="auto" w:fill="A4C2F4"/>
          </w:rPr>
          <w:t>Protected Planet - Indonesia Stats</w:t>
        </w:r>
      </w:hyperlink>
    </w:p>
    <w:p w14:paraId="00000057" w14:textId="77777777" w:rsidR="00B34E00" w:rsidRDefault="00000000">
      <w:pPr>
        <w:numPr>
          <w:ilvl w:val="0"/>
          <w:numId w:val="14"/>
        </w:numPr>
        <w:rPr>
          <w:rFonts w:ascii="Barlow Semi Condensed" w:eastAsia="Barlow Semi Condensed" w:hAnsi="Barlow Semi Condensed" w:cs="Barlow Semi Condensed"/>
          <w:sz w:val="24"/>
          <w:szCs w:val="24"/>
        </w:rPr>
      </w:pPr>
      <w:r>
        <w:rPr>
          <w:rFonts w:ascii="Barlow Semi Condensed" w:eastAsia="Barlow Semi Condensed" w:hAnsi="Barlow Semi Condensed" w:cs="Barlow Semi Condensed"/>
          <w:sz w:val="24"/>
          <w:szCs w:val="24"/>
        </w:rPr>
        <w:t>Can filter protected areas by IUCN management categories, governance types, national designations, and international designations</w:t>
      </w:r>
    </w:p>
    <w:p w14:paraId="00000058" w14:textId="77777777" w:rsidR="00B34E00" w:rsidRDefault="00000000">
      <w:pPr>
        <w:numPr>
          <w:ilvl w:val="0"/>
          <w:numId w:val="14"/>
        </w:numPr>
        <w:rPr>
          <w:rFonts w:ascii="Barlow Semi Condensed" w:eastAsia="Barlow Semi Condensed" w:hAnsi="Barlow Semi Condensed" w:cs="Barlow Semi Condensed"/>
          <w:sz w:val="24"/>
          <w:szCs w:val="24"/>
        </w:rPr>
      </w:pPr>
      <w:hyperlink r:id="rId20"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>Spreadsheet</w:t>
        </w:r>
      </w:hyperlink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of PAs and OECMs in Indonesia</w:t>
      </w:r>
    </w:p>
    <w:p w14:paraId="00000059" w14:textId="77777777" w:rsidR="00B34E00" w:rsidRDefault="00B34E00">
      <w:pPr>
        <w:rPr>
          <w:rFonts w:ascii="Barlow Semi Condensed" w:eastAsia="Barlow Semi Condensed" w:hAnsi="Barlow Semi Condensed" w:cs="Barlow Semi Condensed"/>
          <w:sz w:val="24"/>
          <w:szCs w:val="24"/>
        </w:rPr>
      </w:pPr>
    </w:p>
    <w:p w14:paraId="0000005A" w14:textId="77777777" w:rsidR="00B34E00" w:rsidRDefault="00000000">
      <w:pPr>
        <w:rPr>
          <w:rFonts w:ascii="Barlow Semi Condensed" w:eastAsia="Barlow Semi Condensed" w:hAnsi="Barlow Semi Condensed" w:cs="Barlow Semi Condensed"/>
          <w:sz w:val="24"/>
          <w:szCs w:val="24"/>
        </w:rPr>
      </w:pPr>
      <w:hyperlink r:id="rId21">
        <w:proofErr w:type="spellStart"/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>Indikator</w:t>
        </w:r>
        <w:proofErr w:type="spellEnd"/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 xml:space="preserve"> SDGs </w:t>
        </w:r>
        <w:proofErr w:type="spellStart"/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>Kesejahteraan</w:t>
        </w:r>
        <w:proofErr w:type="spellEnd"/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 xml:space="preserve"> Rakyat 2024</w:t>
        </w:r>
      </w:hyperlink>
    </w:p>
    <w:p w14:paraId="0000005B" w14:textId="77777777" w:rsidR="00B34E00" w:rsidRDefault="00000000">
      <w:pPr>
        <w:numPr>
          <w:ilvl w:val="0"/>
          <w:numId w:val="10"/>
        </w:numPr>
        <w:rPr>
          <w:rFonts w:ascii="Barlow Semi Condensed" w:eastAsia="Barlow Semi Condensed" w:hAnsi="Barlow Semi Condensed" w:cs="Barlow Semi Condensed"/>
          <w:sz w:val="24"/>
          <w:szCs w:val="24"/>
        </w:rPr>
      </w:pP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Prevalensi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Ketidakcukupan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Konsumsi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Pangan</w:t>
      </w:r>
    </w:p>
    <w:p w14:paraId="0000005C" w14:textId="77777777" w:rsidR="00B34E00" w:rsidRDefault="00000000">
      <w:pPr>
        <w:numPr>
          <w:ilvl w:val="0"/>
          <w:numId w:val="10"/>
        </w:numPr>
        <w:rPr>
          <w:rFonts w:ascii="Barlow Semi Condensed" w:eastAsia="Barlow Semi Condensed" w:hAnsi="Barlow Semi Condensed" w:cs="Barlow Semi Condensed"/>
          <w:sz w:val="24"/>
          <w:szCs w:val="24"/>
        </w:rPr>
      </w:pP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Proporsi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Perempuan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Pernah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Kawin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Umur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15–49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Tahun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yang Proses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Melahirkan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Terakhirnya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Ditolong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oleh Tenaga Kesehatan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Menurut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Provinsi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>, 2024</w:t>
      </w:r>
    </w:p>
    <w:p w14:paraId="0000005D" w14:textId="77777777" w:rsidR="00B34E00" w:rsidRDefault="00000000">
      <w:pPr>
        <w:numPr>
          <w:ilvl w:val="0"/>
          <w:numId w:val="10"/>
        </w:numPr>
        <w:rPr>
          <w:rFonts w:ascii="Barlow Semi Condensed" w:eastAsia="Barlow Semi Condensed" w:hAnsi="Barlow Semi Condensed" w:cs="Barlow Semi Condensed"/>
          <w:sz w:val="24"/>
          <w:szCs w:val="24"/>
        </w:rPr>
      </w:pP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Proporsi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Perempuan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Pernah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Kawin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Umur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15–49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Tahun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yang Proses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Melahirkan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Terakhirnya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di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Fasilitas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Kesehatan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Menurut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Provinsi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>, 2024</w:t>
      </w:r>
    </w:p>
    <w:p w14:paraId="0000005E" w14:textId="688A1B74" w:rsidR="00B34E00" w:rsidRDefault="006B171E">
      <w:pPr>
        <w:numPr>
          <w:ilvl w:val="0"/>
          <w:numId w:val="10"/>
        </w:numPr>
        <w:rPr>
          <w:rFonts w:ascii="Barlow Semi Condensed" w:eastAsia="Barlow Semi Condensed" w:hAnsi="Barlow Semi Condensed" w:cs="Barlow Semi Condensed"/>
          <w:sz w:val="24"/>
          <w:szCs w:val="24"/>
        </w:rPr>
      </w:pPr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en-US"/>
        </w:rPr>
        <w:lastRenderedPageBreak/>
        <w:t xml:space="preserve">Unmet Need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en-US"/>
        </w:rPr>
        <w:t>Pelayanan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en-US"/>
        </w:rPr>
        <w:t xml:space="preserve"> Kesehatan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en-US"/>
        </w:rPr>
        <w:t>Menurut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en-US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en-US"/>
        </w:rPr>
        <w:t>Provinsi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en-US"/>
        </w:rPr>
        <w:t xml:space="preserve"> 2024</w:t>
      </w:r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</w:t>
      </w:r>
    </w:p>
    <w:p w14:paraId="0000005F" w14:textId="69980499" w:rsidR="00B34E00" w:rsidRDefault="006B171E">
      <w:pPr>
        <w:numPr>
          <w:ilvl w:val="0"/>
          <w:numId w:val="10"/>
        </w:numPr>
        <w:rPr>
          <w:rFonts w:ascii="Barlow Semi Condensed" w:eastAsia="Barlow Semi Condensed" w:hAnsi="Barlow Semi Condensed" w:cs="Barlow Semi Condensed"/>
          <w:sz w:val="24"/>
          <w:szCs w:val="24"/>
        </w:rPr>
      </w:pP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en-US"/>
        </w:rPr>
        <w:t>Persentase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en-US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en-US"/>
        </w:rPr>
        <w:t>Merokok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en-US"/>
        </w:rPr>
        <w:t xml:space="preserve"> pada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en-US"/>
        </w:rPr>
        <w:t>Penduduk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en-US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en-US"/>
        </w:rPr>
        <w:t>Umur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en-US"/>
        </w:rPr>
        <w:t xml:space="preserve"> ≥15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en-US"/>
        </w:rPr>
        <w:t>Tahun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en-US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en-US"/>
        </w:rPr>
        <w:t>Menurut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en-US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en-US"/>
        </w:rPr>
        <w:t>Provinsi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  <w:lang w:val="en-US"/>
        </w:rPr>
        <w:t xml:space="preserve"> 2024</w:t>
      </w:r>
    </w:p>
    <w:p w14:paraId="00000060" w14:textId="77777777" w:rsidR="00B34E00" w:rsidRPr="006B171E" w:rsidRDefault="00000000">
      <w:pPr>
        <w:numPr>
          <w:ilvl w:val="0"/>
          <w:numId w:val="10"/>
        </w:numPr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</w:pP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>Persentase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>Kepemilikan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>Akta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>Lahir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>Untuk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>Penduduk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 xml:space="preserve"> 40%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>Berpendapatan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>Bawah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>Menurut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>Provinsi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>, 2022–2024</w:t>
      </w:r>
    </w:p>
    <w:p w14:paraId="00000061" w14:textId="77777777" w:rsidR="00B34E00" w:rsidRPr="006B171E" w:rsidRDefault="00000000">
      <w:pPr>
        <w:numPr>
          <w:ilvl w:val="0"/>
          <w:numId w:val="10"/>
        </w:numPr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</w:pP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>Tingkat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>Partisipasi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>Dalam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>Pembelajaran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>yang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>Terorganisir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 xml:space="preserve"> (Satu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>Tahun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>Sebelum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>Usia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>Sekolah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>Dasar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 xml:space="preserve">)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>Menurut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>Provinsi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>dan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 xml:space="preserve"> Status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>Ekonomi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>, 2024</w:t>
      </w:r>
    </w:p>
    <w:p w14:paraId="00000062" w14:textId="77777777" w:rsidR="00B34E00" w:rsidRPr="006B171E" w:rsidRDefault="00000000">
      <w:pPr>
        <w:numPr>
          <w:ilvl w:val="0"/>
          <w:numId w:val="10"/>
        </w:numPr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</w:pP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>Tingkat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>Penyelesaian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>Pendidikan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>Jenjang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 xml:space="preserve"> SD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>Sederajat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 xml:space="preserve">, SMP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>Sederajat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 xml:space="preserve">,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>dan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 xml:space="preserve"> SMA/SMK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>Sederajat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>Menurut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>Provinsi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>, 2024</w:t>
      </w:r>
    </w:p>
    <w:p w14:paraId="00000064" w14:textId="0DF6423D" w:rsidR="00B34E00" w:rsidRPr="006B171E" w:rsidRDefault="00000000" w:rsidP="006B171E">
      <w:pPr>
        <w:numPr>
          <w:ilvl w:val="0"/>
          <w:numId w:val="10"/>
        </w:numPr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</w:pP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>Angka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 xml:space="preserve"> Anak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>Tidak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>Sekolah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>Jenjang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 xml:space="preserve"> SD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>Sederajat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 xml:space="preserve">, SMP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>Sederajat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 xml:space="preserve">,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>dan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 xml:space="preserve"> SMA/SMK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>Sederajat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 xml:space="preserve">,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>Menurut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>Provinsi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highlight w:val="magenta"/>
          <w:lang w:val="de-DE"/>
        </w:rPr>
        <w:t>, 2024</w:t>
      </w:r>
    </w:p>
    <w:p w14:paraId="00000065" w14:textId="77777777" w:rsidR="00B34E00" w:rsidRPr="006B171E" w:rsidRDefault="00B34E00">
      <w:pPr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</w:pPr>
    </w:p>
    <w:p w14:paraId="00000066" w14:textId="77777777" w:rsidR="00B34E00" w:rsidRDefault="00000000">
      <w:pPr>
        <w:rPr>
          <w:rFonts w:ascii="Barlow Semi Condensed" w:eastAsia="Barlow Semi Condensed" w:hAnsi="Barlow Semi Condensed" w:cs="Barlow Semi Condensed"/>
          <w:sz w:val="24"/>
          <w:szCs w:val="24"/>
        </w:rPr>
      </w:pPr>
      <w:hyperlink r:id="rId22"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>Indicators for Housing and Health of Environment 2024 - BPS-Statistics Indonesia</w:t>
        </w:r>
      </w:hyperlink>
    </w:p>
    <w:p w14:paraId="00000067" w14:textId="77777777" w:rsidR="00B34E00" w:rsidRDefault="00000000">
      <w:pPr>
        <w:numPr>
          <w:ilvl w:val="0"/>
          <w:numId w:val="18"/>
        </w:numP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</w:pP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Persentase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Rumah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Tangga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yang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Menempati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Rumah yang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Memenuhi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Syarat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Ketahanan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Bangunan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Menurut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Provinsi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, 2022–2024</w:t>
      </w:r>
    </w:p>
    <w:p w14:paraId="00000068" w14:textId="77777777" w:rsidR="00B34E00" w:rsidRDefault="00000000">
      <w:pPr>
        <w:numPr>
          <w:ilvl w:val="0"/>
          <w:numId w:val="18"/>
        </w:num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</w:pP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Persentase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Rumah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Tangga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Menurut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Provinsi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dan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Sumber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Air Utama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untuk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Minum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, 2024</w:t>
      </w:r>
    </w:p>
    <w:p w14:paraId="00000069" w14:textId="77777777" w:rsidR="00B34E00" w:rsidRDefault="00000000">
      <w:pPr>
        <w:numPr>
          <w:ilvl w:val="0"/>
          <w:numId w:val="18"/>
        </w:numP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</w:pP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Persentase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Rumah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Tangga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yang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Pernah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Mengalami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Kekurangan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Air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Minum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untuk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Kebutuhan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Rumah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Tangga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selama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Minimal 24 Jam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Menurut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Provinsi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highlight w:val="yellow"/>
        </w:rPr>
        <w:t>, 2022–2024</w:t>
      </w:r>
    </w:p>
    <w:p w14:paraId="0000006A" w14:textId="77777777" w:rsidR="00B34E00" w:rsidRDefault="00000000">
      <w:pPr>
        <w:numPr>
          <w:ilvl w:val="0"/>
          <w:numId w:val="18"/>
        </w:num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</w:pP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Persentase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Rumah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Tangga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Menurut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Provinsi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dan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Sumber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Air Utama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untuk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Mandi/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Cuci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/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dll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., 2024</w:t>
      </w:r>
    </w:p>
    <w:p w14:paraId="0000006B" w14:textId="77777777" w:rsidR="00B34E00" w:rsidRDefault="00000000">
      <w:pPr>
        <w:numPr>
          <w:ilvl w:val="0"/>
          <w:numId w:val="18"/>
        </w:num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</w:pP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Persentase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Rumah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Tangga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yang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Memiliki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Akses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terhadap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Sumber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Air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Minum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Layak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Menurut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Provinsi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, 2022–2024</w:t>
      </w:r>
    </w:p>
    <w:p w14:paraId="0000006C" w14:textId="77777777" w:rsidR="00B34E00" w:rsidRDefault="00000000">
      <w:pPr>
        <w:numPr>
          <w:ilvl w:val="0"/>
          <w:numId w:val="18"/>
        </w:num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</w:pP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Persentase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Rumah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Tangga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yang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Memiliki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Akses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terhadap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Sanitasi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Layak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Menurut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Provinsi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, 2022–2024</w:t>
      </w:r>
    </w:p>
    <w:p w14:paraId="0000006D" w14:textId="77777777" w:rsidR="00B34E00" w:rsidRDefault="00000000">
      <w:pPr>
        <w:numPr>
          <w:ilvl w:val="0"/>
          <w:numId w:val="18"/>
        </w:num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</w:pP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Persentase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Rumah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Tangga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yang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Memiliki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Fasilitas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Cuci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Tangan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dengan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Sabun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dan Air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Menurut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Provinsi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F9CB9C"/>
        </w:rPr>
        <w:t>, 2022–2024</w:t>
      </w:r>
    </w:p>
    <w:p w14:paraId="0000006E" w14:textId="77777777" w:rsidR="00B34E00" w:rsidRDefault="00B34E00">
      <w:pPr>
        <w:rPr>
          <w:rFonts w:ascii="Barlow Semi Condensed" w:eastAsia="Barlow Semi Condensed" w:hAnsi="Barlow Semi Condensed" w:cs="Barlow Semi Condensed"/>
          <w:sz w:val="24"/>
          <w:szCs w:val="24"/>
        </w:rPr>
      </w:pPr>
    </w:p>
    <w:p w14:paraId="0000006F" w14:textId="77777777" w:rsidR="00B34E00" w:rsidRDefault="00000000">
      <w:p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</w:rPr>
      </w:pPr>
      <w:hyperlink r:id="rId23"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  <w:shd w:val="clear" w:color="auto" w:fill="B4A7D6"/>
          </w:rPr>
          <w:t>Sites table - keybiodiversityareas.org</w:t>
        </w:r>
      </w:hyperlink>
    </w:p>
    <w:p w14:paraId="00000070" w14:textId="77777777" w:rsidR="00B34E00" w:rsidRDefault="00000000">
      <w:pPr>
        <w:numPr>
          <w:ilvl w:val="0"/>
          <w:numId w:val="16"/>
        </w:numPr>
        <w:rPr>
          <w:rFonts w:ascii="Barlow Semi Condensed" w:eastAsia="Barlow Semi Condensed" w:hAnsi="Barlow Semi Condensed" w:cs="Barlow Semi Condensed"/>
          <w:sz w:val="24"/>
          <w:szCs w:val="24"/>
        </w:rPr>
      </w:pPr>
      <w:r>
        <w:rPr>
          <w:rFonts w:ascii="Barlow Semi Condensed" w:eastAsia="Barlow Semi Condensed" w:hAnsi="Barlow Semi Condensed" w:cs="Barlow Semi Condensed"/>
          <w:sz w:val="24"/>
          <w:szCs w:val="24"/>
        </w:rPr>
        <w:t>Can request GIS data</w:t>
      </w:r>
    </w:p>
    <w:p w14:paraId="00000071" w14:textId="77777777" w:rsidR="00B34E00" w:rsidRDefault="00000000">
      <w:pPr>
        <w:numPr>
          <w:ilvl w:val="0"/>
          <w:numId w:val="16"/>
        </w:numPr>
        <w:rPr>
          <w:rFonts w:ascii="Barlow Semi Condensed" w:eastAsia="Barlow Semi Condensed" w:hAnsi="Barlow Semi Condensed" w:cs="Barlow Semi Condensed"/>
          <w:sz w:val="24"/>
          <w:szCs w:val="24"/>
        </w:rPr>
      </w:pPr>
      <w:r>
        <w:rPr>
          <w:rFonts w:ascii="Barlow Semi Condensed" w:eastAsia="Barlow Semi Condensed" w:hAnsi="Barlow Semi Condensed" w:cs="Barlow Semi Condensed"/>
          <w:sz w:val="24"/>
          <w:szCs w:val="24"/>
        </w:rPr>
        <w:t>Location/information for all Indonesian KBAs</w:t>
      </w:r>
    </w:p>
    <w:p w14:paraId="00000072" w14:textId="77777777" w:rsidR="00B34E00" w:rsidRDefault="00000000">
      <w:pPr>
        <w:numPr>
          <w:ilvl w:val="0"/>
          <w:numId w:val="16"/>
        </w:numPr>
        <w:rPr>
          <w:rFonts w:ascii="Barlow Semi Condensed" w:eastAsia="Barlow Semi Condensed" w:hAnsi="Barlow Semi Condensed" w:cs="Barlow Semi Condensed"/>
          <w:sz w:val="24"/>
          <w:szCs w:val="24"/>
        </w:rPr>
      </w:pPr>
      <w:hyperlink r:id="rId24"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>Publications</w:t>
        </w:r>
      </w:hyperlink>
    </w:p>
    <w:p w14:paraId="00000073" w14:textId="77777777" w:rsidR="00B34E00" w:rsidRDefault="00B34E00">
      <w:pPr>
        <w:rPr>
          <w:rFonts w:ascii="Barlow Semi Condensed" w:eastAsia="Barlow Semi Condensed" w:hAnsi="Barlow Semi Condensed" w:cs="Barlow Semi Condensed"/>
          <w:sz w:val="24"/>
          <w:szCs w:val="24"/>
        </w:rPr>
      </w:pPr>
    </w:p>
    <w:p w14:paraId="00000074" w14:textId="77777777" w:rsidR="00B34E00" w:rsidRDefault="00000000">
      <w:pPr>
        <w:rPr>
          <w:rFonts w:ascii="Barlow Semi Condensed" w:eastAsia="Barlow Semi Condensed" w:hAnsi="Barlow Semi Condensed" w:cs="Barlow Semi Condensed"/>
          <w:sz w:val="24"/>
          <w:szCs w:val="24"/>
          <w:shd w:val="clear" w:color="auto" w:fill="B4A7D6"/>
        </w:rPr>
      </w:pPr>
      <w:hyperlink r:id="rId25"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  <w:shd w:val="clear" w:color="auto" w:fill="B4A7D6"/>
          </w:rPr>
          <w:t>IUCN Red List of Species</w:t>
        </w:r>
      </w:hyperlink>
    </w:p>
    <w:p w14:paraId="00000075" w14:textId="77777777" w:rsidR="00B34E00" w:rsidRDefault="00000000">
      <w:pPr>
        <w:numPr>
          <w:ilvl w:val="0"/>
          <w:numId w:val="5"/>
        </w:numPr>
        <w:rPr>
          <w:rFonts w:ascii="Barlow Semi Condensed" w:eastAsia="Barlow Semi Condensed" w:hAnsi="Barlow Semi Condensed" w:cs="Barlow Semi Condensed"/>
          <w:sz w:val="24"/>
          <w:szCs w:val="24"/>
        </w:rPr>
      </w:pPr>
      <w:r>
        <w:rPr>
          <w:rFonts w:ascii="Barlow Semi Condensed" w:eastAsia="Barlow Semi Condensed" w:hAnsi="Barlow Semi Condensed" w:cs="Barlow Semi Condensed"/>
          <w:sz w:val="24"/>
          <w:szCs w:val="24"/>
        </w:rPr>
        <w:t>Can find Indonesian threatened species and their geographical range (province)</w:t>
      </w:r>
    </w:p>
    <w:p w14:paraId="00000076" w14:textId="77777777" w:rsidR="00B34E00" w:rsidRDefault="00B34E00">
      <w:pPr>
        <w:rPr>
          <w:rFonts w:ascii="Barlow Semi Condensed" w:eastAsia="Barlow Semi Condensed" w:hAnsi="Barlow Semi Condensed" w:cs="Barlow Semi Condensed"/>
          <w:sz w:val="24"/>
          <w:szCs w:val="24"/>
        </w:rPr>
      </w:pPr>
    </w:p>
    <w:p w14:paraId="00000077" w14:textId="77777777" w:rsidR="00B34E00" w:rsidRDefault="00000000">
      <w:pPr>
        <w:rPr>
          <w:rFonts w:ascii="Barlow Semi Condensed" w:eastAsia="Barlow Semi Condensed" w:hAnsi="Barlow Semi Condensed" w:cs="Barlow Semi Condensed"/>
          <w:sz w:val="24"/>
          <w:szCs w:val="24"/>
        </w:rPr>
      </w:pPr>
      <w:r>
        <w:br w:type="page"/>
      </w:r>
    </w:p>
    <w:p w14:paraId="00000078" w14:textId="77777777" w:rsidR="00B34E00" w:rsidRDefault="00000000">
      <w:pPr>
        <w:rPr>
          <w:rFonts w:ascii="Barlow Semi Condensed" w:eastAsia="Barlow Semi Condensed" w:hAnsi="Barlow Semi Condensed" w:cs="Barlow Semi Condensed"/>
          <w:sz w:val="24"/>
          <w:szCs w:val="24"/>
        </w:rPr>
      </w:pPr>
      <w:r>
        <w:rPr>
          <w:rFonts w:ascii="Barlow Semi Condensed" w:eastAsia="Barlow Semi Condensed" w:hAnsi="Barlow Semi Condensed" w:cs="Barlow Semi Condensed"/>
          <w:b/>
          <w:sz w:val="24"/>
          <w:szCs w:val="24"/>
        </w:rPr>
        <w:lastRenderedPageBreak/>
        <w:t xml:space="preserve">Tidak </w:t>
      </w:r>
      <w:proofErr w:type="spellStart"/>
      <w:r>
        <w:rPr>
          <w:rFonts w:ascii="Barlow Semi Condensed" w:eastAsia="Barlow Semi Condensed" w:hAnsi="Barlow Semi Condensed" w:cs="Barlow Semi Condensed"/>
          <w:b/>
          <w:sz w:val="24"/>
          <w:szCs w:val="24"/>
        </w:rPr>
        <w:t>digunakan</w:t>
      </w:r>
      <w:proofErr w:type="spellEnd"/>
    </w:p>
    <w:p w14:paraId="00000079" w14:textId="77777777" w:rsidR="00B34E00" w:rsidRDefault="00000000">
      <w:pPr>
        <w:rPr>
          <w:rFonts w:ascii="Barlow Semi Condensed" w:eastAsia="Barlow Semi Condensed" w:hAnsi="Barlow Semi Condensed" w:cs="Barlow Semi Condensed"/>
          <w:sz w:val="24"/>
          <w:szCs w:val="24"/>
        </w:rPr>
      </w:pPr>
      <w:hyperlink r:id="rId26"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>RRI Tenure Tool - Rights + Resources</w:t>
        </w:r>
      </w:hyperlink>
    </w:p>
    <w:p w14:paraId="0000007A" w14:textId="77777777" w:rsidR="00B34E00" w:rsidRDefault="00000000">
      <w:pPr>
        <w:numPr>
          <w:ilvl w:val="0"/>
          <w:numId w:val="2"/>
        </w:numPr>
        <w:rPr>
          <w:rFonts w:ascii="Barlow Semi Condensed" w:eastAsia="Barlow Semi Condensed" w:hAnsi="Barlow Semi Condensed" w:cs="Barlow Semi Condensed"/>
          <w:sz w:val="24"/>
          <w:szCs w:val="24"/>
        </w:rPr>
      </w:pPr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Ada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informasi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tentang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</w:t>
      </w:r>
      <w:r>
        <w:rPr>
          <w:rFonts w:ascii="Barlow Semi Condensed" w:eastAsia="Barlow Semi Condensed" w:hAnsi="Barlow Semi Condensed" w:cs="Barlow Semi Condensed"/>
          <w:i/>
          <w:sz w:val="24"/>
          <w:szCs w:val="24"/>
        </w:rPr>
        <w:t>community-based tenure regimes</w:t>
      </w:r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di Indonesia</w:t>
      </w:r>
    </w:p>
    <w:p w14:paraId="0000007B" w14:textId="77777777" w:rsidR="00B34E00" w:rsidRDefault="00000000">
      <w:pPr>
        <w:numPr>
          <w:ilvl w:val="0"/>
          <w:numId w:val="2"/>
        </w:numPr>
        <w:rPr>
          <w:rFonts w:ascii="Barlow Semi Condensed" w:eastAsia="Barlow Semi Condensed" w:hAnsi="Barlow Semi Condensed" w:cs="Barlow Semi Condensed"/>
          <w:sz w:val="24"/>
          <w:szCs w:val="24"/>
        </w:rPr>
      </w:pPr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Tidak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ada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informasi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tentang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tenure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darat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atau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laut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di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provinsi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atau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daerah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Indonesia</w:t>
      </w:r>
    </w:p>
    <w:p w14:paraId="0000007C" w14:textId="77777777" w:rsidR="00B34E00" w:rsidRDefault="00B34E00">
      <w:pPr>
        <w:rPr>
          <w:rFonts w:ascii="Barlow Semi Condensed" w:eastAsia="Barlow Semi Condensed" w:hAnsi="Barlow Semi Condensed" w:cs="Barlow Semi Condensed"/>
          <w:sz w:val="24"/>
          <w:szCs w:val="24"/>
        </w:rPr>
      </w:pPr>
    </w:p>
    <w:p w14:paraId="0000007D" w14:textId="77777777" w:rsidR="00B34E00" w:rsidRDefault="00000000">
      <w:pPr>
        <w:rPr>
          <w:rFonts w:ascii="Barlow Semi Condensed" w:eastAsia="Barlow Semi Condensed" w:hAnsi="Barlow Semi Condensed" w:cs="Barlow Semi Condensed"/>
          <w:sz w:val="24"/>
          <w:szCs w:val="24"/>
        </w:rPr>
      </w:pPr>
      <w:hyperlink r:id="rId27"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>turning tides</w:t>
        </w:r>
      </w:hyperlink>
    </w:p>
    <w:p w14:paraId="0000007E" w14:textId="77777777" w:rsidR="00B34E00" w:rsidRPr="006B171E" w:rsidRDefault="00000000">
      <w:pPr>
        <w:numPr>
          <w:ilvl w:val="0"/>
          <w:numId w:val="8"/>
        </w:numPr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</w:pPr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 xml:space="preserve">Ada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>informasi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>tentang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 xml:space="preserve"> </w:t>
      </w:r>
      <w:hyperlink r:id="rId28">
        <w:proofErr w:type="spellStart"/>
        <w:r w:rsidRPr="006B171E"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  <w:lang w:val="de-DE"/>
          </w:rPr>
          <w:t>tenure</w:t>
        </w:r>
        <w:proofErr w:type="spellEnd"/>
        <w:r w:rsidRPr="006B171E"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  <w:lang w:val="de-DE"/>
          </w:rPr>
          <w:t xml:space="preserve"> </w:t>
        </w:r>
        <w:proofErr w:type="spellStart"/>
        <w:r w:rsidRPr="006B171E"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  <w:lang w:val="de-DE"/>
          </w:rPr>
          <w:t>kelautan</w:t>
        </w:r>
        <w:proofErr w:type="spellEnd"/>
        <w:r w:rsidRPr="006B171E"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  <w:lang w:val="de-DE"/>
          </w:rPr>
          <w:t xml:space="preserve"> </w:t>
        </w:r>
        <w:proofErr w:type="spellStart"/>
        <w:r w:rsidRPr="006B171E"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  <w:lang w:val="de-DE"/>
          </w:rPr>
          <w:t>dan</w:t>
        </w:r>
        <w:proofErr w:type="spellEnd"/>
        <w:r w:rsidRPr="006B171E"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  <w:lang w:val="de-DE"/>
          </w:rPr>
          <w:t xml:space="preserve"> </w:t>
        </w:r>
        <w:proofErr w:type="spellStart"/>
        <w:r w:rsidRPr="006B171E"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  <w:lang w:val="de-DE"/>
          </w:rPr>
          <w:t>pesisir</w:t>
        </w:r>
        <w:proofErr w:type="spellEnd"/>
      </w:hyperlink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 xml:space="preserve"> di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>beberapa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>negara</w:t>
      </w:r>
      <w:proofErr w:type="spellEnd"/>
    </w:p>
    <w:p w14:paraId="0000007F" w14:textId="77777777" w:rsidR="00B34E00" w:rsidRPr="006B171E" w:rsidRDefault="00B34E00">
      <w:pPr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</w:pPr>
    </w:p>
    <w:p w14:paraId="00000080" w14:textId="77777777" w:rsidR="00B34E00" w:rsidRDefault="00000000">
      <w:pPr>
        <w:rPr>
          <w:rFonts w:ascii="Barlow Semi Condensed" w:eastAsia="Barlow Semi Condensed" w:hAnsi="Barlow Semi Condensed" w:cs="Barlow Semi Condensed"/>
          <w:sz w:val="24"/>
          <w:szCs w:val="24"/>
        </w:rPr>
      </w:pPr>
      <w:hyperlink r:id="rId29"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>IUCN Red List of Ecosyst</w:t>
        </w:r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>e</w:t>
        </w:r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>ms (RLE)</w:t>
        </w:r>
      </w:hyperlink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</w:t>
      </w:r>
    </w:p>
    <w:p w14:paraId="00000081" w14:textId="77777777" w:rsidR="00B34E00" w:rsidRDefault="00000000">
      <w:pPr>
        <w:numPr>
          <w:ilvl w:val="0"/>
          <w:numId w:val="1"/>
        </w:numPr>
        <w:rPr>
          <w:rFonts w:ascii="Barlow Semi Condensed" w:eastAsia="Barlow Semi Condensed" w:hAnsi="Barlow Semi Condensed" w:cs="Barlow Semi Condensed"/>
          <w:sz w:val="24"/>
          <w:szCs w:val="24"/>
        </w:rPr>
      </w:pPr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Tidak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ada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banyak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data Indonesia</w:t>
      </w:r>
    </w:p>
    <w:p w14:paraId="00000082" w14:textId="77777777" w:rsidR="00B34E00" w:rsidRDefault="00B34E00">
      <w:pPr>
        <w:rPr>
          <w:rFonts w:ascii="Barlow Semi Condensed" w:eastAsia="Barlow Semi Condensed" w:hAnsi="Barlow Semi Condensed" w:cs="Barlow Semi Condensed"/>
          <w:sz w:val="24"/>
          <w:szCs w:val="24"/>
        </w:rPr>
      </w:pPr>
    </w:p>
    <w:p w14:paraId="00000083" w14:textId="77777777" w:rsidR="00B34E00" w:rsidRDefault="00000000">
      <w:pPr>
        <w:rPr>
          <w:rFonts w:ascii="Barlow Semi Condensed" w:eastAsia="Barlow Semi Condensed" w:hAnsi="Barlow Semi Condensed" w:cs="Barlow Semi Condensed"/>
          <w:sz w:val="24"/>
          <w:szCs w:val="24"/>
        </w:rPr>
      </w:pPr>
      <w:hyperlink r:id="rId30"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>Indonesia System of Integrated Environmental-Economic Accounting 2019-2023</w:t>
        </w:r>
      </w:hyperlink>
    </w:p>
    <w:p w14:paraId="00000084" w14:textId="77777777" w:rsidR="00B34E00" w:rsidRDefault="00000000">
      <w:pPr>
        <w:numPr>
          <w:ilvl w:val="0"/>
          <w:numId w:val="4"/>
        </w:numPr>
        <w:rPr>
          <w:rFonts w:ascii="Barlow Semi Condensed" w:eastAsia="Barlow Semi Condensed" w:hAnsi="Barlow Semi Condensed" w:cs="Barlow Semi Condensed"/>
          <w:sz w:val="24"/>
          <w:szCs w:val="24"/>
        </w:rPr>
      </w:pPr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Tidak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ada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data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atau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informasi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menurut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provinsi</w:t>
      </w:r>
      <w:proofErr w:type="spellEnd"/>
    </w:p>
    <w:p w14:paraId="00000085" w14:textId="77777777" w:rsidR="00B34E00" w:rsidRDefault="00B34E00">
      <w:pPr>
        <w:rPr>
          <w:rFonts w:ascii="Barlow Semi Condensed" w:eastAsia="Barlow Semi Condensed" w:hAnsi="Barlow Semi Condensed" w:cs="Barlow Semi Condensed"/>
          <w:sz w:val="24"/>
          <w:szCs w:val="24"/>
        </w:rPr>
      </w:pPr>
    </w:p>
    <w:p w14:paraId="00000086" w14:textId="77777777" w:rsidR="00B34E00" w:rsidRDefault="00000000">
      <w:pPr>
        <w:rPr>
          <w:rFonts w:ascii="Barlow Semi Condensed" w:eastAsia="Barlow Semi Condensed" w:hAnsi="Barlow Semi Condensed" w:cs="Barlow Semi Condensed"/>
          <w:sz w:val="24"/>
          <w:szCs w:val="24"/>
        </w:rPr>
      </w:pPr>
      <w:hyperlink r:id="rId31"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>Challenges and opportunities for achieving Sustainable Development Goals through restoration of Indonesia’s mangroves | Nature Ecology &amp; Evolution</w:t>
        </w:r>
      </w:hyperlink>
    </w:p>
    <w:p w14:paraId="00000087" w14:textId="77777777" w:rsidR="00B34E00" w:rsidRDefault="00000000">
      <w:pPr>
        <w:numPr>
          <w:ilvl w:val="0"/>
          <w:numId w:val="19"/>
        </w:numPr>
        <w:rPr>
          <w:rFonts w:ascii="Barlow Semi Condensed" w:eastAsia="Barlow Semi Condensed" w:hAnsi="Barlow Semi Condensed" w:cs="Barlow Semi Condensed"/>
          <w:sz w:val="24"/>
          <w:szCs w:val="24"/>
        </w:rPr>
      </w:pPr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Tidak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dapat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akses</w:t>
      </w:r>
      <w:proofErr w:type="spellEnd"/>
    </w:p>
    <w:p w14:paraId="00000088" w14:textId="77777777" w:rsidR="00B34E00" w:rsidRDefault="00B34E00">
      <w:pPr>
        <w:rPr>
          <w:rFonts w:ascii="Barlow Semi Condensed" w:eastAsia="Barlow Semi Condensed" w:hAnsi="Barlow Semi Condensed" w:cs="Barlow Semi Condensed"/>
          <w:sz w:val="24"/>
          <w:szCs w:val="24"/>
        </w:rPr>
      </w:pPr>
    </w:p>
    <w:p w14:paraId="00000089" w14:textId="77777777" w:rsidR="00B34E00" w:rsidRDefault="00000000">
      <w:pPr>
        <w:rPr>
          <w:rFonts w:ascii="Barlow Semi Condensed" w:eastAsia="Barlow Semi Condensed" w:hAnsi="Barlow Semi Condensed" w:cs="Barlow Semi Condensed"/>
          <w:sz w:val="24"/>
          <w:szCs w:val="24"/>
        </w:rPr>
      </w:pPr>
      <w:hyperlink r:id="rId32"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>Global Mangrove Watch</w:t>
        </w:r>
      </w:hyperlink>
    </w:p>
    <w:p w14:paraId="0000008A" w14:textId="77777777" w:rsidR="00B34E00" w:rsidRDefault="00000000">
      <w:pPr>
        <w:numPr>
          <w:ilvl w:val="0"/>
          <w:numId w:val="9"/>
        </w:numPr>
        <w:rPr>
          <w:rFonts w:ascii="Barlow Semi Condensed" w:eastAsia="Barlow Semi Condensed" w:hAnsi="Barlow Semi Condensed" w:cs="Barlow Semi Condensed"/>
          <w:sz w:val="24"/>
          <w:szCs w:val="24"/>
        </w:rPr>
      </w:pPr>
      <w:r>
        <w:rPr>
          <w:rFonts w:ascii="Barlow Semi Condensed" w:eastAsia="Barlow Semi Condensed" w:hAnsi="Barlow Semi Condensed" w:cs="Barlow Semi Condensed"/>
          <w:sz w:val="24"/>
          <w:szCs w:val="24"/>
        </w:rPr>
        <w:t>Can’t filter by province</w:t>
      </w:r>
    </w:p>
    <w:p w14:paraId="0000008B" w14:textId="77777777" w:rsidR="00B34E00" w:rsidRDefault="00B34E00">
      <w:pPr>
        <w:rPr>
          <w:rFonts w:ascii="Barlow Semi Condensed" w:eastAsia="Barlow Semi Condensed" w:hAnsi="Barlow Semi Condensed" w:cs="Barlow Semi Condensed"/>
          <w:sz w:val="24"/>
          <w:szCs w:val="24"/>
        </w:rPr>
      </w:pPr>
    </w:p>
    <w:p w14:paraId="0000008C" w14:textId="77777777" w:rsidR="00B34E00" w:rsidRDefault="00000000">
      <w:pPr>
        <w:rPr>
          <w:rFonts w:ascii="Barlow Semi Condensed" w:eastAsia="Barlow Semi Condensed" w:hAnsi="Barlow Semi Condensed" w:cs="Barlow Semi Condensed"/>
          <w:sz w:val="24"/>
          <w:szCs w:val="24"/>
        </w:rPr>
      </w:pPr>
      <w:hyperlink r:id="rId33">
        <w:proofErr w:type="spellStart"/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>Indikator</w:t>
        </w:r>
        <w:proofErr w:type="spellEnd"/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>Kesejahteraan</w:t>
        </w:r>
        <w:proofErr w:type="spellEnd"/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 xml:space="preserve"> Rakyat 2024</w:t>
        </w:r>
      </w:hyperlink>
    </w:p>
    <w:p w14:paraId="0000008D" w14:textId="77777777" w:rsidR="00B34E00" w:rsidRDefault="00000000">
      <w:pPr>
        <w:numPr>
          <w:ilvl w:val="0"/>
          <w:numId w:val="3"/>
        </w:numPr>
        <w:rPr>
          <w:rFonts w:ascii="Barlow Semi Condensed" w:eastAsia="Barlow Semi Condensed" w:hAnsi="Barlow Semi Condensed" w:cs="Barlow Semi Condensed"/>
          <w:sz w:val="24"/>
          <w:szCs w:val="24"/>
        </w:rPr>
      </w:pPr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Tidak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ada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data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menurut</w:t>
      </w:r>
      <w:proofErr w:type="spellEnd"/>
      <w:r>
        <w:rPr>
          <w:rFonts w:ascii="Barlow Semi Condensed" w:eastAsia="Barlow Semi Condensed" w:hAnsi="Barlow Semi Condensed" w:cs="Barlow Semi Condensed"/>
          <w:sz w:val="24"/>
          <w:szCs w:val="24"/>
        </w:rPr>
        <w:t xml:space="preserve"> </w:t>
      </w:r>
      <w:proofErr w:type="spellStart"/>
      <w:r>
        <w:rPr>
          <w:rFonts w:ascii="Barlow Semi Condensed" w:eastAsia="Barlow Semi Condensed" w:hAnsi="Barlow Semi Condensed" w:cs="Barlow Semi Condensed"/>
          <w:sz w:val="24"/>
          <w:szCs w:val="24"/>
        </w:rPr>
        <w:t>provinsi</w:t>
      </w:r>
      <w:proofErr w:type="spellEnd"/>
    </w:p>
    <w:p w14:paraId="0000008E" w14:textId="77777777" w:rsidR="00B34E00" w:rsidRDefault="00B34E00">
      <w:pPr>
        <w:rPr>
          <w:rFonts w:ascii="Barlow Semi Condensed" w:eastAsia="Barlow Semi Condensed" w:hAnsi="Barlow Semi Condensed" w:cs="Barlow Semi Condensed"/>
          <w:sz w:val="24"/>
          <w:szCs w:val="24"/>
        </w:rPr>
      </w:pPr>
    </w:p>
    <w:p w14:paraId="0000008F" w14:textId="77777777" w:rsidR="00B34E00" w:rsidRDefault="00000000">
      <w:pPr>
        <w:rPr>
          <w:rFonts w:ascii="Barlow Semi Condensed" w:eastAsia="Barlow Semi Condensed" w:hAnsi="Barlow Semi Condensed" w:cs="Barlow Semi Condensed"/>
          <w:sz w:val="24"/>
          <w:szCs w:val="24"/>
        </w:rPr>
      </w:pPr>
      <w:hyperlink r:id="rId34" w:anchor=":~:text=Indonesia%20is%20also%20at%20the%20center%20of%20the,reefs%20and%2029%2C631%20square%20kilometers%20of%20mangroves%20forest."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>Indonesia - Coral Triangle Atlas</w:t>
        </w:r>
      </w:hyperlink>
    </w:p>
    <w:p w14:paraId="00000090" w14:textId="77777777" w:rsidR="00B34E00" w:rsidRPr="006B171E" w:rsidRDefault="00000000">
      <w:pPr>
        <w:numPr>
          <w:ilvl w:val="0"/>
          <w:numId w:val="12"/>
        </w:numPr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</w:pPr>
      <w:hyperlink r:id="rId35">
        <w:r w:rsidRPr="006B171E"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  <w:lang w:val="de-DE"/>
          </w:rPr>
          <w:t>Data</w:t>
        </w:r>
      </w:hyperlink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 xml:space="preserve"> MPA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>mungkin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>kurang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>benar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>ada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>dua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>provinsi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>tanpa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>hektar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 xml:space="preserve"> MPA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>terumbu</w:t>
      </w:r>
      <w:proofErr w:type="spellEnd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 xml:space="preserve"> </w:t>
      </w:r>
      <w:proofErr w:type="spellStart"/>
      <w:r w:rsidRPr="006B171E"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  <w:t>karang</w:t>
      </w:r>
      <w:proofErr w:type="spellEnd"/>
    </w:p>
    <w:p w14:paraId="00000091" w14:textId="77777777" w:rsidR="00B34E00" w:rsidRPr="006B171E" w:rsidRDefault="00B34E00">
      <w:pPr>
        <w:rPr>
          <w:rFonts w:ascii="Barlow Semi Condensed" w:eastAsia="Barlow Semi Condensed" w:hAnsi="Barlow Semi Condensed" w:cs="Barlow Semi Condensed"/>
          <w:sz w:val="24"/>
          <w:szCs w:val="24"/>
          <w:lang w:val="de-DE"/>
        </w:rPr>
      </w:pPr>
    </w:p>
    <w:p w14:paraId="00000092" w14:textId="77777777" w:rsidR="00B34E00" w:rsidRDefault="00000000">
      <w:pPr>
        <w:rPr>
          <w:rFonts w:ascii="Barlow Semi Condensed" w:eastAsia="Barlow Semi Condensed" w:hAnsi="Barlow Semi Condensed" w:cs="Barlow Semi Condensed"/>
          <w:sz w:val="24"/>
          <w:szCs w:val="24"/>
        </w:rPr>
      </w:pPr>
      <w:hyperlink r:id="rId36"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>Learning Centre | LMMA Network International</w:t>
        </w:r>
      </w:hyperlink>
    </w:p>
    <w:p w14:paraId="00000093" w14:textId="77777777" w:rsidR="00B34E00" w:rsidRDefault="00000000">
      <w:pPr>
        <w:rPr>
          <w:rFonts w:ascii="Barlow Semi Condensed" w:eastAsia="Barlow Semi Condensed" w:hAnsi="Barlow Semi Condensed" w:cs="Barlow Semi Condensed"/>
          <w:sz w:val="24"/>
          <w:szCs w:val="24"/>
        </w:rPr>
      </w:pPr>
      <w:hyperlink r:id="rId37" w:anchor="/"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>IUCN WCPA</w:t>
        </w:r>
      </w:hyperlink>
    </w:p>
    <w:p w14:paraId="00000094" w14:textId="77777777" w:rsidR="00B34E00" w:rsidRDefault="00000000">
      <w:pPr>
        <w:rPr>
          <w:rFonts w:ascii="Barlow Semi Condensed" w:eastAsia="Barlow Semi Condensed" w:hAnsi="Barlow Semi Condensed" w:cs="Barlow Semi Condensed"/>
          <w:sz w:val="24"/>
          <w:szCs w:val="24"/>
        </w:rPr>
      </w:pPr>
      <w:hyperlink r:id="rId38">
        <w:r>
          <w:rPr>
            <w:rFonts w:ascii="Barlow Semi Condensed" w:eastAsia="Barlow Semi Condensed" w:hAnsi="Barlow Semi Condensed" w:cs="Barlow Semi Condensed"/>
            <w:color w:val="1155CC"/>
            <w:sz w:val="24"/>
            <w:szCs w:val="24"/>
            <w:u w:val="single"/>
          </w:rPr>
          <w:t>IUCN Green List</w:t>
        </w:r>
      </w:hyperlink>
    </w:p>
    <w:sectPr w:rsidR="00B34E0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Hariaksha Gunda" w:date="2025-01-30T04:22:00Z" w:initials="">
    <w:p w14:paraId="00000095" w14:textId="77777777" w:rsidR="00B34E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says that aceh has no mangroves (contradicting other sources) and missing other data too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000009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0000095" w16cid:durableId="0000009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rlow Semi Condensed">
    <w:charset w:val="00"/>
    <w:family w:val="auto"/>
    <w:pitch w:val="variable"/>
    <w:sig w:usb0="20000007" w:usb1="00000000" w:usb2="00000000" w:usb3="00000000" w:csb0="00000193" w:csb1="00000000"/>
    <w:embedRegular r:id="rId1" w:fontKey="{E6FFD72B-AC09-42CD-A08E-3A497960F381}"/>
    <w:embedBold r:id="rId2" w:fontKey="{F7639709-B4B3-4E70-A814-9E76CA2738A4}"/>
    <w:embedItalic r:id="rId3" w:fontKey="{08F6A084-5E54-4C4C-B1AB-C2A24A4CB55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63B2260C-6C5D-4B14-939D-46FDB2FFE2E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E48447D-9248-4A96-B6E4-1F68943D467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449D6"/>
    <w:multiLevelType w:val="multilevel"/>
    <w:tmpl w:val="C498A3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9B32B7"/>
    <w:multiLevelType w:val="multilevel"/>
    <w:tmpl w:val="AC98DA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F65BE8"/>
    <w:multiLevelType w:val="multilevel"/>
    <w:tmpl w:val="3A6EEB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42C09B8"/>
    <w:multiLevelType w:val="multilevel"/>
    <w:tmpl w:val="F38CF7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127E35"/>
    <w:multiLevelType w:val="multilevel"/>
    <w:tmpl w:val="FC749EF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BEE38AA"/>
    <w:multiLevelType w:val="multilevel"/>
    <w:tmpl w:val="287EC6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6C2114B"/>
    <w:multiLevelType w:val="multilevel"/>
    <w:tmpl w:val="26FC09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7897AEE"/>
    <w:multiLevelType w:val="multilevel"/>
    <w:tmpl w:val="C36801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8544C01"/>
    <w:multiLevelType w:val="multilevel"/>
    <w:tmpl w:val="191A3D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6464C78"/>
    <w:multiLevelType w:val="multilevel"/>
    <w:tmpl w:val="CA36F0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CD274E2"/>
    <w:multiLevelType w:val="multilevel"/>
    <w:tmpl w:val="8586D9A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D16406A"/>
    <w:multiLevelType w:val="multilevel"/>
    <w:tmpl w:val="D1CE5B2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F9043C9"/>
    <w:multiLevelType w:val="multilevel"/>
    <w:tmpl w:val="8C8EC7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44A64A9"/>
    <w:multiLevelType w:val="multilevel"/>
    <w:tmpl w:val="C596A5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4712CF5"/>
    <w:multiLevelType w:val="multilevel"/>
    <w:tmpl w:val="FF26D77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6595CF4"/>
    <w:multiLevelType w:val="multilevel"/>
    <w:tmpl w:val="724C52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E204064"/>
    <w:multiLevelType w:val="multilevel"/>
    <w:tmpl w:val="DA20AB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55C4581"/>
    <w:multiLevelType w:val="multilevel"/>
    <w:tmpl w:val="6F741F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792183C"/>
    <w:multiLevelType w:val="multilevel"/>
    <w:tmpl w:val="D7C2A8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3F55748"/>
    <w:multiLevelType w:val="multilevel"/>
    <w:tmpl w:val="730E4A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BDD2FA6"/>
    <w:multiLevelType w:val="multilevel"/>
    <w:tmpl w:val="61AA29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ED746FC"/>
    <w:multiLevelType w:val="multilevel"/>
    <w:tmpl w:val="F0AA41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228877209">
    <w:abstractNumId w:val="20"/>
  </w:num>
  <w:num w:numId="2" w16cid:durableId="1994983640">
    <w:abstractNumId w:val="9"/>
  </w:num>
  <w:num w:numId="3" w16cid:durableId="568660728">
    <w:abstractNumId w:val="14"/>
  </w:num>
  <w:num w:numId="4" w16cid:durableId="65498085">
    <w:abstractNumId w:val="3"/>
  </w:num>
  <w:num w:numId="5" w16cid:durableId="1711412735">
    <w:abstractNumId w:val="13"/>
  </w:num>
  <w:num w:numId="6" w16cid:durableId="616255614">
    <w:abstractNumId w:val="19"/>
  </w:num>
  <w:num w:numId="7" w16cid:durableId="1644849919">
    <w:abstractNumId w:val="8"/>
  </w:num>
  <w:num w:numId="8" w16cid:durableId="756295196">
    <w:abstractNumId w:val="12"/>
  </w:num>
  <w:num w:numId="9" w16cid:durableId="182136430">
    <w:abstractNumId w:val="10"/>
  </w:num>
  <w:num w:numId="10" w16cid:durableId="1098981614">
    <w:abstractNumId w:val="0"/>
  </w:num>
  <w:num w:numId="11" w16cid:durableId="31001193">
    <w:abstractNumId w:val="2"/>
  </w:num>
  <w:num w:numId="12" w16cid:durableId="1710495948">
    <w:abstractNumId w:val="21"/>
  </w:num>
  <w:num w:numId="13" w16cid:durableId="963536326">
    <w:abstractNumId w:val="15"/>
  </w:num>
  <w:num w:numId="14" w16cid:durableId="1368215185">
    <w:abstractNumId w:val="11"/>
  </w:num>
  <w:num w:numId="15" w16cid:durableId="1602883205">
    <w:abstractNumId w:val="7"/>
  </w:num>
  <w:num w:numId="16" w16cid:durableId="342560429">
    <w:abstractNumId w:val="6"/>
  </w:num>
  <w:num w:numId="17" w16cid:durableId="448283712">
    <w:abstractNumId w:val="17"/>
  </w:num>
  <w:num w:numId="18" w16cid:durableId="673187469">
    <w:abstractNumId w:val="1"/>
  </w:num>
  <w:num w:numId="19" w16cid:durableId="625503250">
    <w:abstractNumId w:val="4"/>
  </w:num>
  <w:num w:numId="20" w16cid:durableId="292294517">
    <w:abstractNumId w:val="16"/>
  </w:num>
  <w:num w:numId="21" w16cid:durableId="1973631638">
    <w:abstractNumId w:val="18"/>
  </w:num>
  <w:num w:numId="22" w16cid:durableId="642388429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Hariaksha Gunda">
    <w15:presenceInfo w15:providerId="Windows Live" w15:userId="c3d5802c32daedc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4E00"/>
    <w:rsid w:val="003F003D"/>
    <w:rsid w:val="0063207A"/>
    <w:rsid w:val="006B171E"/>
    <w:rsid w:val="00AA4850"/>
    <w:rsid w:val="00B34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5C5DA"/>
  <w15:docId w15:val="{3C6465FD-E174-46E5-9FA7-0DEA34D5B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bps.go.id/id/statistics-table/3/T0VGNVR6UkVaakVyUmxWTU1YTlhSQzkzYW1vclFUMDkjMw==/jumlah-korban-yang-diakibatkan-bencana-alam-menurut-provinsi.html?year=2023" TargetMode="External"/><Relationship Id="rId18" Type="http://schemas.microsoft.com/office/2016/09/relationships/commentsIds" Target="commentsIds.xml"/><Relationship Id="rId26" Type="http://schemas.openxmlformats.org/officeDocument/2006/relationships/hyperlink" Target="https://rightsandresources.org/rri-tenure-tool/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www.bps.go.id/id/publication/2024/12/19/61d0e5d731bebf654f5cd6b3/indikator-sdgs-kesejahteraan-rakyat-2024.html" TargetMode="External"/><Relationship Id="rId34" Type="http://schemas.openxmlformats.org/officeDocument/2006/relationships/hyperlink" Target="https://ctatlas.coraltriangleinitiative.org/Country/Index/IDN" TargetMode="External"/><Relationship Id="rId7" Type="http://schemas.openxmlformats.org/officeDocument/2006/relationships/hyperlink" Target="https://www.kemkes.go.id/id/profil-kesehatan-indonesia-2023" TargetMode="External"/><Relationship Id="rId2" Type="http://schemas.openxmlformats.org/officeDocument/2006/relationships/styles" Target="styles.xml"/><Relationship Id="rId16" Type="http://schemas.openxmlformats.org/officeDocument/2006/relationships/comments" Target="comments.xml"/><Relationship Id="rId20" Type="http://schemas.openxmlformats.org/officeDocument/2006/relationships/hyperlink" Target="https://docs.google.com/spreadsheets/d/17jUWmegF1hP_7kJsoQ9YtNk6ieRu9hl6uxsWYBq41-Y/edit?usp=sharing" TargetMode="External"/><Relationship Id="rId29" Type="http://schemas.openxmlformats.org/officeDocument/2006/relationships/hyperlink" Target="https://assessments.iucnrle.org/search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satudata.kemendesa.go.id/dataset/data-indeks-desa-membangun-tahun-2024/resource/e3f3d53c-69e3-417c-b7fc-b6dafb923b3d" TargetMode="External"/><Relationship Id="rId11" Type="http://schemas.openxmlformats.org/officeDocument/2006/relationships/hyperlink" Target="https://map.nusantara-atlas.org" TargetMode="External"/><Relationship Id="rId24" Type="http://schemas.openxmlformats.org/officeDocument/2006/relationships/hyperlink" Target="https://www.keybiodiversityareas.org/working-with-kbas/publications" TargetMode="External"/><Relationship Id="rId32" Type="http://schemas.openxmlformats.org/officeDocument/2006/relationships/hyperlink" Target="https://www.globalmangrovewatch.org" TargetMode="External"/><Relationship Id="rId37" Type="http://schemas.openxmlformats.org/officeDocument/2006/relationships/hyperlink" Target="https://wcpa.info/index.html" TargetMode="External"/><Relationship Id="rId40" Type="http://schemas.microsoft.com/office/2011/relationships/people" Target="people.xml"/><Relationship Id="rId5" Type="http://schemas.openxmlformats.org/officeDocument/2006/relationships/hyperlink" Target="https://www.bps.go.id/id/publication/2023/05/16/fad83131cd3bb9be3bb2a657/proyeksi-penduduk-indonesia-2020-2050-hasil-sensus-penduduk-2020.html" TargetMode="External"/><Relationship Id="rId15" Type="http://schemas.openxmlformats.org/officeDocument/2006/relationships/hyperlink" Target="https://www.bps.go.id/id/publication/2024/11/29/d622648a533da3bc907e8b3a/statistik-sumber-daya-laut-dan-pesisir-2024.html" TargetMode="External"/><Relationship Id="rId23" Type="http://schemas.openxmlformats.org/officeDocument/2006/relationships/hyperlink" Target="https://www.keybiodiversityareas.org/sites-table" TargetMode="External"/><Relationship Id="rId28" Type="http://schemas.openxmlformats.org/officeDocument/2006/relationships/hyperlink" Target="https://zenodo.org/records/11515141" TargetMode="External"/><Relationship Id="rId36" Type="http://schemas.openxmlformats.org/officeDocument/2006/relationships/hyperlink" Target="https://lmmanetwork.org/learning-centre/" TargetMode="External"/><Relationship Id="rId10" Type="http://schemas.openxmlformats.org/officeDocument/2006/relationships/hyperlink" Target="https://pdf.usaid.gov/pdf_docs/PA00SZXV.pdf" TargetMode="External"/><Relationship Id="rId19" Type="http://schemas.openxmlformats.org/officeDocument/2006/relationships/hyperlink" Target="https://www.protectedplanet.net/country/IDN" TargetMode="External"/><Relationship Id="rId31" Type="http://schemas.openxmlformats.org/officeDocument/2006/relationships/hyperlink" Target="https://www.nature.com/articles/s41559-022-01926-5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bps.go.id/id/publication/2024/12/10/2f5217e2d6a695a0830290a7/statistik-potensi-desa-indonesia-2024.html" TargetMode="External"/><Relationship Id="rId14" Type="http://schemas.openxmlformats.org/officeDocument/2006/relationships/hyperlink" Target="https://www.bps.go.id/id/statistics-table/3/TUZaMGVteFVjSEJ4T1RCMlIyRjRTazVvVDJocVFUMDkjMw==/jumlah-kejadian-bencana-alam-menurut-provinsi.html?year=2023" TargetMode="External"/><Relationship Id="rId22" Type="http://schemas.openxmlformats.org/officeDocument/2006/relationships/hyperlink" Target="https://www.bps.go.id/en/publication/2024/12/31/66a8541b654e6bc0f333cb4f/indicators-for-housing-and-health-of-environment-2024.html" TargetMode="External"/><Relationship Id="rId27" Type="http://schemas.openxmlformats.org/officeDocument/2006/relationships/hyperlink" Target="https://turningtidesfacility.org/" TargetMode="External"/><Relationship Id="rId30" Type="http://schemas.openxmlformats.org/officeDocument/2006/relationships/hyperlink" Target="https://www.bps.go.id/en/publication/2024/12/27/a04028270d894350488725bb/indonesia-system-of-integrated-environmental-economic-accounting-2019-2023.html" TargetMode="External"/><Relationship Id="rId35" Type="http://schemas.openxmlformats.org/officeDocument/2006/relationships/hyperlink" Target="https://docs.google.com/spreadsheets/d/1Yh6xtByUpuLGF_RkagNcCOelNANySvBo0scTpjwakCw/edit?usp=sharing" TargetMode="External"/><Relationship Id="rId8" Type="http://schemas.openxmlformats.org/officeDocument/2006/relationships/hyperlink" Target="https://inarisk.bnpb.go.id/BUKU-RBI-2022/mobile/index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bps.go.id/id/publication/2024/12/20/00241d0a55a18996ec4da2f0/analisis-lingkungan-hidup-berkelanjutan-perubahan-iklim-di-indonesia-2023.html" TargetMode="External"/><Relationship Id="rId17" Type="http://schemas.microsoft.com/office/2011/relationships/commentsExtended" Target="commentsExtended.xml"/><Relationship Id="rId25" Type="http://schemas.openxmlformats.org/officeDocument/2006/relationships/hyperlink" Target="https://www.iucnredlist.org/search?query=Indonesia&amp;searchType=species" TargetMode="External"/><Relationship Id="rId33" Type="http://schemas.openxmlformats.org/officeDocument/2006/relationships/hyperlink" Target="https://www.bps.go.id/id/publication/2024/11/06/3ef10d3d82ed93f616ba9113/indikator-kesejahteraan-rakyat-2024.html" TargetMode="External"/><Relationship Id="rId38" Type="http://schemas.openxmlformats.org/officeDocument/2006/relationships/hyperlink" Target="https://iucngreenlist.org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1695</TotalTime>
  <Pages>1</Pages>
  <Words>1717</Words>
  <Characters>9787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Hariaksha Gunda</cp:lastModifiedBy>
  <cp:revision>3</cp:revision>
  <dcterms:created xsi:type="dcterms:W3CDTF">2025-02-14T02:38:00Z</dcterms:created>
  <dcterms:modified xsi:type="dcterms:W3CDTF">2025-02-15T08:47:00Z</dcterms:modified>
</cp:coreProperties>
</file>