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ind w:left="62" w:firstLine="0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Pour réutiliser ce modèle :</w:t>
      </w:r>
      <w:hyperlink r:id="rId6">
        <w:r w:rsidDel="00000000" w:rsidR="00000000" w:rsidRPr="00000000">
          <w:rPr>
            <w:highlight w:val="yellow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99"/>
            <w:highlight w:val="yellow"/>
            <w:u w:val="single"/>
            <w:rtl w:val="0"/>
          </w:rPr>
          <w:t xml:space="preserve">http://goo.gl/LxQnz</w:t>
        </w:r>
      </w:hyperlink>
      <w:r w:rsidDel="00000000" w:rsidR="00000000" w:rsidRPr="00000000">
        <w:rPr>
          <w:highlight w:val="yellow"/>
          <w:rtl w:val="0"/>
        </w:rPr>
        <w:tab/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margin">
              <wp:posOffset>5818188</wp:posOffset>
            </wp:positionH>
            <wp:positionV relativeFrom="paragraph">
              <wp:posOffset>44450</wp:posOffset>
            </wp:positionV>
            <wp:extent cx="838200" cy="295275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ind w:left="62" w:firstLine="0"/>
        <w:contextualSpacing w:val="0"/>
        <w:jc w:val="center"/>
        <w:rPr>
          <w:b w:val="1"/>
          <w:color w:val="85200c"/>
          <w:sz w:val="44"/>
          <w:szCs w:val="44"/>
        </w:rPr>
      </w:pPr>
      <w:bookmarkStart w:colFirst="0" w:colLast="0" w:name="_ysilmyyh8mdx" w:id="0"/>
      <w:bookmarkEnd w:id="0"/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Cahier des charges fonctionnel</w:t>
      </w:r>
      <w:r w:rsidDel="00000000" w:rsidR="00000000" w:rsidRPr="00000000">
        <w:rPr>
          <w:color w:val="85200c"/>
          <w:sz w:val="44"/>
          <w:szCs w:val="44"/>
          <w:rtl w:val="0"/>
        </w:rPr>
        <w:t xml:space="preserve"> - </w:t>
      </w:r>
      <w:r w:rsidDel="00000000" w:rsidR="00000000" w:rsidRPr="00000000">
        <w:rPr>
          <w:b w:val="1"/>
          <w:color w:val="85200c"/>
          <w:sz w:val="44"/>
          <w:szCs w:val="44"/>
          <w:rtl w:val="0"/>
        </w:rPr>
        <w:t xml:space="preserve">Projet XX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ind w:left="62" w:firstLine="0"/>
        <w:contextualSpacing w:val="0"/>
        <w:rPr>
          <w:b w:val="1"/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8x2xufuonfa" w:id="1"/>
      <w:bookmarkEnd w:id="1"/>
      <w:r w:rsidDel="00000000" w:rsidR="00000000" w:rsidRPr="00000000">
        <w:rPr>
          <w:rtl w:val="0"/>
        </w:rPr>
        <w:t xml:space="preserve">Acteurs</w:t>
      </w:r>
    </w:p>
    <w:tbl>
      <w:tblPr>
        <w:tblStyle w:val="Table1"/>
        <w:tblW w:w="937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825"/>
        <w:tblGridChange w:id="0">
          <w:tblGrid>
            <w:gridCol w:w="2550"/>
            <w:gridCol w:w="682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/ mél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-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Qualité / rôle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 / Responsable du cahier des charges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/ Chef de département ingéniérie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 / Chef de département vente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-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Projet / Coordonnateur pôle soudure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cnfn29th0s6q" w:id="2"/>
      <w:bookmarkEnd w:id="2"/>
      <w:r w:rsidDel="00000000" w:rsidR="00000000" w:rsidRPr="00000000">
        <w:rPr>
          <w:rtl w:val="0"/>
        </w:rPr>
        <w:t xml:space="preserve">Validations</w:t>
      </w:r>
    </w:p>
    <w:tbl>
      <w:tblPr>
        <w:tblStyle w:val="Table2"/>
        <w:tblW w:w="9375.7086614173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.708661417323"/>
        <w:gridCol w:w="1020"/>
        <w:gridCol w:w="1110"/>
        <w:gridCol w:w="5715"/>
        <w:tblGridChange w:id="0">
          <w:tblGrid>
            <w:gridCol w:w="1530.708661417323"/>
            <w:gridCol w:w="1020"/>
            <w:gridCol w:w="1110"/>
            <w:gridCol w:w="5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Validation O/N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Commentaires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bookmarkStart w:colFirst="0" w:colLast="0" w:name="_ikqc1imkr8dg" w:id="3"/>
      <w:bookmarkEnd w:id="3"/>
      <w:r w:rsidDel="00000000" w:rsidR="00000000" w:rsidRPr="00000000">
        <w:rPr>
          <w:b w:val="1"/>
          <w:rtl w:val="0"/>
        </w:rPr>
        <w:t xml:space="preserve">Historique des modifications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20"/>
        <w:gridCol w:w="1110"/>
        <w:gridCol w:w="5715"/>
        <w:tblGridChange w:id="0">
          <w:tblGrid>
            <w:gridCol w:w="1530"/>
            <w:gridCol w:w="1020"/>
            <w:gridCol w:w="1110"/>
            <w:gridCol w:w="5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 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de la modification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contextualSpacing w:val="0"/>
        <w:rPr/>
      </w:pPr>
      <w:bookmarkStart w:colFirst="0" w:colLast="0" w:name="_ekjmyzrpc3g9" w:id="4"/>
      <w:bookmarkEnd w:id="4"/>
      <w:r w:rsidDel="00000000" w:rsidR="00000000" w:rsidRPr="00000000">
        <w:rPr>
          <w:rtl w:val="0"/>
        </w:rPr>
        <w:t xml:space="preserve">Liste de diffusion / partage du document</w:t>
      </w:r>
    </w:p>
    <w:tbl>
      <w:tblPr>
        <w:tblStyle w:val="Table4"/>
        <w:tblW w:w="9331.181102362205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1.181102362205"/>
        <w:gridCol w:w="6780"/>
        <w:tblGridChange w:id="0">
          <w:tblGrid>
            <w:gridCol w:w="2551.181102362205"/>
            <w:gridCol w:w="67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/ mél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Partage (Lecture seule / Commentaire / Modification / Propriétaire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TABLE DES MATIERES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docPartObj>
                <w:docPartGallery w:val="Table of Contents"/>
                <w:docPartUnique w:val="1"/>
              </w:docPartObj>
            </w:sdtPr>
            <w:sdtContent>
              <w:p w:rsidR="00000000" w:rsidDel="00000000" w:rsidP="00000000" w:rsidRDefault="00000000" w:rsidRPr="00000000" w14:paraId="00000036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r w:rsidDel="00000000" w:rsidR="00000000" w:rsidRPr="00000000">
                  <w:fldChar w:fldCharType="begin"/>
                  <w:instrText xml:space="preserve"> TOC \h \u \z \n </w:instrText>
                  <w:fldChar w:fldCharType="separate"/>
                </w:r>
                <w:hyperlink w:anchor="_28x2xufuonfa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Acteurs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cnfn29th0s6q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Validations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ikqc1imkr8dg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Historique des modifications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9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ekjmyzrpc3g9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Liste de diffusion / partage du document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360" w:firstLine="0"/>
                  <w:contextualSpacing w:val="0"/>
                  <w:rPr>
                    <w:color w:val="1155cc"/>
                    <w:u w:val="single"/>
                  </w:rPr>
                </w:pPr>
                <w:hyperlink w:anchor="_qa8uq0jzre53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Cadrage du projet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B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360" w:firstLine="0"/>
                  <w:contextualSpacing w:val="0"/>
                  <w:rPr>
                    <w:color w:val="1155cc"/>
                    <w:u w:val="single"/>
                  </w:rPr>
                </w:pPr>
                <w:hyperlink w:anchor="_vql99z60bpif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Analyse fonctionnelle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720" w:firstLine="0"/>
                  <w:contextualSpacing w:val="0"/>
                  <w:rPr>
                    <w:color w:val="1155cc"/>
                    <w:u w:val="single"/>
                  </w:rPr>
                </w:pPr>
                <w:hyperlink w:anchor="_sndy4i469zmn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Description du besoin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720" w:firstLine="0"/>
                  <w:contextualSpacing w:val="0"/>
                  <w:rPr>
                    <w:color w:val="1155cc"/>
                    <w:u w:val="single"/>
                  </w:rPr>
                </w:pPr>
                <w:hyperlink w:anchor="_m4h4casputjd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Périmètre du système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080" w:firstLine="0"/>
                  <w:contextualSpacing w:val="0"/>
                  <w:rPr>
                    <w:color w:val="1155cc"/>
                    <w:u w:val="single"/>
                  </w:rPr>
                </w:pPr>
                <w:hyperlink w:anchor="_v80ogwg46jjn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Situation de vie 1 : utilisation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qg4bqqxf8j1k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Diagramme d’environnement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0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7l82ei11dxg0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Caractérisation de chaque fonction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1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080" w:firstLine="0"/>
                  <w:contextualSpacing w:val="0"/>
                  <w:rPr>
                    <w:color w:val="1155cc"/>
                    <w:u w:val="single"/>
                  </w:rPr>
                </w:pPr>
                <w:hyperlink w:anchor="_sgtttc4xljdm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Situation de vie 2  : stockage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34qrgz6m2zvy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Diagramme d’environnement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1440" w:firstLine="0"/>
                  <w:contextualSpacing w:val="0"/>
                  <w:rPr>
                    <w:color w:val="1155cc"/>
                    <w:u w:val="single"/>
                  </w:rPr>
                </w:pPr>
                <w:hyperlink w:anchor="_34qrgz6m2zvy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Caractérisation de chaque fonction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ind w:left="360" w:firstLine="0"/>
                  <w:contextualSpacing w:val="0"/>
                  <w:rPr>
                    <w:color w:val="1155cc"/>
                    <w:u w:val="single"/>
                  </w:rPr>
                </w:pPr>
                <w:hyperlink w:anchor="_ciyg8d2ws7vr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Documents additionnels :</w:t>
                  </w:r>
                </w:hyperlink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fldChar w:fldCharType="end"/>
                </w:r>
              </w:p>
            </w:sdtContent>
          </w:sdt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/>
      </w:pPr>
      <w:bookmarkStart w:colFirst="0" w:colLast="0" w:name="_qa8uq0jzre53" w:id="5"/>
      <w:bookmarkEnd w:id="5"/>
      <w:r w:rsidDel="00000000" w:rsidR="00000000" w:rsidRPr="00000000">
        <w:rPr>
          <w:rtl w:val="0"/>
        </w:rPr>
        <w:t xml:space="preserve">Cadrage du projet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Demande du client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Acteurs concernés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Autres système/projets en relation avec celui-ci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Lister les documents existants (contrat, commandes, rapports etc..)</w:t>
      </w:r>
    </w:p>
    <w:p w:rsidR="00000000" w:rsidDel="00000000" w:rsidP="00000000" w:rsidRDefault="00000000" w:rsidRPr="00000000" w14:paraId="0000004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/>
      </w:pPr>
      <w:bookmarkStart w:colFirst="0" w:colLast="0" w:name="_vql99z60bpif" w:id="6"/>
      <w:bookmarkEnd w:id="6"/>
      <w:r w:rsidDel="00000000" w:rsidR="00000000" w:rsidRPr="00000000">
        <w:rPr>
          <w:rtl w:val="0"/>
        </w:rPr>
        <w:t xml:space="preserve">Analyse fonctionnelle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utilise ci-dessous l’analyse fonctionnelle, méthode APTE (voir par exemple les diapos de la </w:t>
      </w:r>
      <w:hyperlink r:id="rId9">
        <w:r w:rsidDel="00000000" w:rsidR="00000000" w:rsidRPr="00000000">
          <w:rPr>
            <w:color w:val="000099"/>
            <w:u w:val="single"/>
            <w:rtl w:val="0"/>
          </w:rPr>
          <w:t xml:space="preserve">formation à l’analyse fonctionnelle</w:t>
        </w:r>
      </w:hyperlink>
      <w:r w:rsidDel="00000000" w:rsidR="00000000" w:rsidRPr="00000000">
        <w:rPr>
          <w:rtl w:val="0"/>
        </w:rPr>
        <w:t xml:space="preserve">). Mais il est possible de mettre en oeuvre d’autres approches : SADT, FAST... On préférera des </w:t>
      </w:r>
      <w:hyperlink r:id="rId10">
        <w:r w:rsidDel="00000000" w:rsidR="00000000" w:rsidRPr="00000000">
          <w:rPr>
            <w:color w:val="000099"/>
            <w:u w:val="single"/>
            <w:rtl w:val="0"/>
          </w:rPr>
          <w:t xml:space="preserve">Diagrammes UML</w:t>
        </w:r>
      </w:hyperlink>
      <w:r w:rsidDel="00000000" w:rsidR="00000000" w:rsidRPr="00000000">
        <w:rPr>
          <w:rtl w:val="0"/>
        </w:rPr>
        <w:t xml:space="preserve"> lorsque l’on met au point une application informatique.</w:t>
      </w:r>
    </w:p>
    <w:p w:rsidR="00000000" w:rsidDel="00000000" w:rsidP="00000000" w:rsidRDefault="00000000" w:rsidRPr="00000000" w14:paraId="0000004F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contextualSpacing w:val="0"/>
        <w:rPr/>
      </w:pPr>
      <w:bookmarkStart w:colFirst="0" w:colLast="0" w:name="_sndy4i469zmn" w:id="7"/>
      <w:bookmarkEnd w:id="7"/>
      <w:r w:rsidDel="00000000" w:rsidR="00000000" w:rsidRPr="00000000">
        <w:rPr>
          <w:rtl w:val="0"/>
        </w:rPr>
        <w:t xml:space="preserve">Description du besoin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Schéma “</w:t>
      </w:r>
      <w:hyperlink r:id="rId11">
        <w:r w:rsidDel="00000000" w:rsidR="00000000" w:rsidRPr="00000000">
          <w:rPr>
            <w:color w:val="000099"/>
            <w:u w:val="single"/>
            <w:rtl w:val="0"/>
          </w:rPr>
          <w:t xml:space="preserve">Bête à cornes</w:t>
        </w:r>
      </w:hyperlink>
      <w:r w:rsidDel="00000000" w:rsidR="00000000" w:rsidRPr="00000000">
        <w:rPr>
          <w:rtl w:val="0"/>
        </w:rPr>
        <w:t xml:space="preserve">” commenté, pour chaque client du projet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232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color w:val="323229"/>
          <w:highlight w:val="yellow"/>
          <w:rtl w:val="0"/>
        </w:rPr>
        <w:t xml:space="preserve">Voici un</w:t>
      </w:r>
      <w:r w:rsidDel="00000000" w:rsidR="00000000" w:rsidRPr="00000000">
        <w:rPr>
          <w:color w:val="323229"/>
          <w:highlight w:val="yellow"/>
          <w:rtl w:val="0"/>
        </w:rPr>
        <w:t xml:space="preserve"> </w:t>
      </w:r>
      <w:hyperlink r:id="rId12">
        <w:r w:rsidDel="00000000" w:rsidR="00000000" w:rsidRPr="00000000">
          <w:rPr>
            <w:color w:val="551a8b"/>
            <w:highlight w:val="yellow"/>
            <w:u w:val="single"/>
            <w:rtl w:val="0"/>
          </w:rPr>
          <w:t xml:space="preserve">diagramme d'environnement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 sous </w:t>
      </w:r>
      <w:hyperlink r:id="rId13">
        <w:r w:rsidDel="00000000" w:rsidR="00000000" w:rsidRPr="00000000">
          <w:rPr>
            <w:color w:val="551a8b"/>
            <w:highlight w:val="white"/>
            <w:u w:val="single"/>
            <w:rtl w:val="0"/>
          </w:rPr>
          <w:t xml:space="preserve">LucidChart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, prêt à l’usage : il permet d'établir votre </w:t>
      </w:r>
      <w:hyperlink r:id="rId14">
        <w:r w:rsidDel="00000000" w:rsidR="00000000" w:rsidRPr="00000000">
          <w:rPr>
            <w:color w:val="551a8b"/>
            <w:highlight w:val="white"/>
            <w:u w:val="single"/>
            <w:rtl w:val="0"/>
          </w:rPr>
          <w:t xml:space="preserve">analyse fonctionnelle</w:t>
        </w:r>
      </w:hyperlink>
      <w:r w:rsidDel="00000000" w:rsidR="00000000" w:rsidRPr="00000000">
        <w:rPr>
          <w:color w:val="323229"/>
          <w:highlight w:val="white"/>
          <w:rtl w:val="0"/>
        </w:rPr>
        <w:t xml:space="preserve"> pour une ou plusieurs situations de vie du système que l'on souhaite concevoir.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/>
      </w:pPr>
      <w:bookmarkStart w:colFirst="0" w:colLast="0" w:name="_m4h4casputjd" w:id="8"/>
      <w:bookmarkEnd w:id="8"/>
      <w:r w:rsidDel="00000000" w:rsidR="00000000" w:rsidRPr="00000000">
        <w:rPr>
          <w:rtl w:val="0"/>
        </w:rPr>
        <w:t xml:space="preserve">Périmètre du système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Préciser </w:t>
      </w:r>
      <w:r w:rsidDel="00000000" w:rsidR="00000000" w:rsidRPr="00000000">
        <w:rPr>
          <w:rtl w:val="0"/>
        </w:rPr>
        <w:t xml:space="preserve">l’intégralité des objets</w:t>
      </w:r>
      <w:r w:rsidDel="00000000" w:rsidR="00000000" w:rsidRPr="00000000">
        <w:rPr>
          <w:rtl w:val="0"/>
        </w:rPr>
        <w:t xml:space="preserve"> sur lesquels le projet pourra agir. Les objets sur lesquels on ne peut pas agir sont des contraintes et donc des bulles du diagramme d’environnement.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Situations de vie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Lister toutes les situations de vie du système : </w:t>
      </w:r>
      <w:r w:rsidDel="00000000" w:rsidR="00000000" w:rsidRPr="00000000">
        <w:rPr>
          <w:i w:val="1"/>
          <w:rtl w:val="0"/>
        </w:rPr>
        <w:t xml:space="preserve">Fabrication, test, mise en route, utilisation, dépannage, panne de courant, recyclage...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/>
      </w:pPr>
      <w:bookmarkStart w:colFirst="0" w:colLast="0" w:name="_v80ogwg46jjn" w:id="9"/>
      <w:bookmarkEnd w:id="9"/>
      <w:r w:rsidDel="00000000" w:rsidR="00000000" w:rsidRPr="00000000">
        <w:rPr>
          <w:rtl w:val="0"/>
        </w:rPr>
        <w:t xml:space="preserve">Situation de vie 1 : utilisation 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85200c"/>
          <w:rtl w:val="0"/>
        </w:rPr>
        <w:t xml:space="preserve">Description : le stylo est dans la main de l’usager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bookmarkStart w:colFirst="0" w:colLast="0" w:name="_qg4bqqxf8j1k" w:id="10"/>
      <w:bookmarkEnd w:id="10"/>
      <w:r w:rsidDel="00000000" w:rsidR="00000000" w:rsidRPr="00000000">
        <w:rPr>
          <w:rtl w:val="0"/>
        </w:rPr>
        <w:t xml:space="preserve">Diagramme d’environnement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6315075" cy="47339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(image extraite des diapos “correction rapide du </w:t>
      </w:r>
      <w:hyperlink r:id="rId16">
        <w:r w:rsidDel="00000000" w:rsidR="00000000" w:rsidRPr="00000000">
          <w:rPr>
            <w:color w:val="000099"/>
            <w:sz w:val="18"/>
            <w:szCs w:val="18"/>
            <w:u w:val="single"/>
            <w:rtl w:val="0"/>
          </w:rPr>
          <w:t xml:space="preserve">cahier des charges fonctionnel</w:t>
        </w:r>
      </w:hyperlink>
      <w:r w:rsidDel="00000000" w:rsidR="00000000" w:rsidRPr="00000000">
        <w:rPr>
          <w:sz w:val="18"/>
          <w:szCs w:val="18"/>
          <w:rtl w:val="0"/>
        </w:rPr>
        <w:t xml:space="preserve"> d'un stylo”)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bookmarkStart w:colFirst="0" w:colLast="0" w:name="_7l82ei11dxg0" w:id="11"/>
      <w:bookmarkEnd w:id="11"/>
      <w:r w:rsidDel="00000000" w:rsidR="00000000" w:rsidRPr="00000000">
        <w:rPr>
          <w:rtl w:val="0"/>
        </w:rPr>
        <w:t xml:space="preserve">Caractérisation de chaque fonction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"/>
        <w:gridCol w:w="2400"/>
        <w:gridCol w:w="1060"/>
        <w:gridCol w:w="1700"/>
        <w:gridCol w:w="2540"/>
        <w:gridCol w:w="960"/>
        <w:tblGridChange w:id="0">
          <w:tblGrid>
            <w:gridCol w:w="700"/>
            <w:gridCol w:w="2400"/>
            <w:gridCol w:w="1060"/>
            <w:gridCol w:w="1700"/>
            <w:gridCol w:w="2540"/>
            <w:gridCol w:w="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Intitulé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 détaillé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Niveau et limites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Permettre à la main de laisser une trace sur un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1km +- 500m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Noir uniquement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Largeur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papier, carton, mur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horizontal ou vertical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Rule="auto"/>
        <w:contextualSpacing w:val="0"/>
        <w:rPr/>
      </w:pPr>
      <w:bookmarkStart w:colFirst="0" w:colLast="0" w:name="_sgtttc4xljdm" w:id="12"/>
      <w:bookmarkEnd w:id="12"/>
      <w:r w:rsidDel="00000000" w:rsidR="00000000" w:rsidRPr="00000000">
        <w:rPr>
          <w:rtl w:val="0"/>
        </w:rPr>
        <w:t xml:space="preserve">Situation de vie 2  : stockage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85200c"/>
          <w:rtl w:val="0"/>
        </w:rPr>
        <w:t xml:space="preserve">Description : le stylo est dans une trousse, dans une poche etc..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bookmarkStart w:colFirst="0" w:colLast="0" w:name="_34qrgz6m2zvy" w:id="13"/>
      <w:bookmarkEnd w:id="13"/>
      <w:r w:rsidDel="00000000" w:rsidR="00000000" w:rsidRPr="00000000">
        <w:rPr>
          <w:rtl w:val="0"/>
        </w:rPr>
        <w:t xml:space="preserve">Diagramme d’environnement</w:t>
      </w:r>
    </w:p>
    <w:p w:rsidR="00000000" w:rsidDel="00000000" w:rsidP="00000000" w:rsidRDefault="00000000" w:rsidRPr="00000000" w14:paraId="0000008A">
      <w:pPr>
        <w:pStyle w:val="Heading4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Rule="auto"/>
        <w:contextualSpacing w:val="0"/>
        <w:rPr/>
      </w:pPr>
      <w:bookmarkStart w:colFirst="0" w:colLast="0" w:name="_34qrgz6m2zvy" w:id="13"/>
      <w:bookmarkEnd w:id="13"/>
      <w:r w:rsidDel="00000000" w:rsidR="00000000" w:rsidRPr="00000000">
        <w:rPr>
          <w:rtl w:val="0"/>
        </w:rPr>
        <w:t xml:space="preserve">Caractérisation de chaque fonction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contextualSpacing w:val="0"/>
        <w:rPr/>
      </w:pPr>
      <w:bookmarkStart w:colFirst="0" w:colLast="0" w:name="_ciyg8d2ws7vr" w:id="14"/>
      <w:bookmarkEnd w:id="14"/>
      <w:r w:rsidDel="00000000" w:rsidR="00000000" w:rsidRPr="00000000">
        <w:rPr>
          <w:rtl w:val="0"/>
        </w:rPr>
        <w:t xml:space="preserve">Documents additionnels :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Cours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d'analyse fonctionnelle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diapos animées et aussi en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ppt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Guide de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l'analyse fonctionnelle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avec une FAQ en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 correction rapide du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99"/>
            <w:u w:val="single"/>
            <w:rtl w:val="0"/>
          </w:rPr>
          <w:t xml:space="preserve">cahier des charges fonctionnel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d'un stylo, en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et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ppt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Pour tester vos connaissances : une application à l'éco-marathon avec corrigé (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ancien sujet de concours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TIPE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exemple de caractérisation des fonctions en milieu industriel (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rFonts w:ascii="Times New Roman" w:cs="Times New Roman" w:eastAsia="Times New Roman" w:hAnsi="Times New Roman"/>
          <w:color w:val="000099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modèle de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99"/>
            <w:u w:val="single"/>
            <w:rtl w:val="0"/>
          </w:rPr>
          <w:t xml:space="preserve">diagramme d'environnement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 format </w:t>
      </w:r>
      <w:r w:rsidDel="00000000" w:rsidR="00000000" w:rsidRPr="00000000">
        <w:fldChar w:fldCharType="begin"/>
        <w:instrText xml:space="preserve"> HYPERLINK "http://rb.ec-lille.fr/l/Cours_de_cartes_conceptuelles.htm"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000099"/>
          <w:u w:val="single"/>
          <w:rtl w:val="0"/>
        </w:rPr>
        <w:t xml:space="preserve">VUE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NB :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Ce CdCF est à partager et à mettre à jour au fur et à mesure de l’avancement du projet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Voir également le site "</w:t>
      </w:r>
      <w:hyperlink r:id="rId31">
        <w:r w:rsidDel="00000000" w:rsidR="00000000" w:rsidRPr="00000000">
          <w:rPr>
            <w:i w:val="1"/>
            <w:color w:val="0000ff"/>
            <w:sz w:val="20"/>
            <w:szCs w:val="20"/>
            <w:u w:val="single"/>
            <w:rtl w:val="0"/>
          </w:rPr>
          <w:t xml:space="preserve">bases des outils d'organisation projet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" pour une mind map et des cours sur les outils de projet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si vous travaillez sous google doc vous pouvez partager le document entre vous : ainsi il peut être amendé par les participants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b.ec-lille.fr/l/Projets/Projet_Analyse_fonctionnelle.ppt" TargetMode="External"/><Relationship Id="rId22" Type="http://schemas.openxmlformats.org/officeDocument/2006/relationships/hyperlink" Target="http://rb.ec-lille.fr/l/Analyse_fonctionnelle/RemiBacheletGuideDe_l_AF.PDF" TargetMode="External"/><Relationship Id="rId21" Type="http://schemas.openxmlformats.org/officeDocument/2006/relationships/hyperlink" Target="http://rb.ec-lille.fr/l/Analyse_fonctionnelle/RemiBacheletGuideDe_l_AF.PDF" TargetMode="External"/><Relationship Id="rId24" Type="http://schemas.openxmlformats.org/officeDocument/2006/relationships/hyperlink" Target="http://rb.ec-lille.fr/l/Projets/Projet_Correction_AF.html" TargetMode="External"/><Relationship Id="rId23" Type="http://schemas.openxmlformats.org/officeDocument/2006/relationships/hyperlink" Target="http://rb.ec-lille.fr/l/Analyse_fonctionnelle/RemiBacheletGuideDe_l_AF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oo.gl/8MfID" TargetMode="External"/><Relationship Id="rId26" Type="http://schemas.openxmlformats.org/officeDocument/2006/relationships/hyperlink" Target="http://rb.ec-lille.fr/l/Projets/Projet_Correction_AF.ppt" TargetMode="External"/><Relationship Id="rId25" Type="http://schemas.openxmlformats.org/officeDocument/2006/relationships/hyperlink" Target="http://rb.ec-lille.fr/l/Projets/Projet_Correction_AF.pdf" TargetMode="External"/><Relationship Id="rId28" Type="http://schemas.openxmlformats.org/officeDocument/2006/relationships/hyperlink" Target="http://www.scei-concours.fr/cadre_tipe.htm" TargetMode="External"/><Relationship Id="rId27" Type="http://schemas.openxmlformats.org/officeDocument/2006/relationships/hyperlink" Target="http://rb.ec-lille.fr/l/Analyse_fonctionnelle/RemiBacheletAnalyseCompleteEco-maratho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goo.gl/LxQnz" TargetMode="External"/><Relationship Id="rId29" Type="http://schemas.openxmlformats.org/officeDocument/2006/relationships/hyperlink" Target="http://rb.ec-lille.fr/l/Analyse_fonctionnelle/Caracterisation_des_fonctions.pdf" TargetMode="External"/><Relationship Id="rId7" Type="http://schemas.openxmlformats.org/officeDocument/2006/relationships/hyperlink" Target="http://goo.gl/LxQnz" TargetMode="External"/><Relationship Id="rId8" Type="http://schemas.openxmlformats.org/officeDocument/2006/relationships/image" Target="media/image2.png"/><Relationship Id="rId31" Type="http://schemas.openxmlformats.org/officeDocument/2006/relationships/hyperlink" Target="http://rb.ec-lille.fr/gestion_projet.htm" TargetMode="External"/><Relationship Id="rId30" Type="http://schemas.openxmlformats.org/officeDocument/2006/relationships/hyperlink" Target="http://rb.ec-lille.fr/l/Projets/Modele_diagramme_Analyse_fonctionnelle.vue" TargetMode="External"/><Relationship Id="rId11" Type="http://schemas.openxmlformats.org/officeDocument/2006/relationships/hyperlink" Target="http://uploads.siteduzero.com/files/154001_155000/154414.jpg" TargetMode="External"/><Relationship Id="rId10" Type="http://schemas.openxmlformats.org/officeDocument/2006/relationships/hyperlink" Target="http://fr.wikipedia.org/wiki/Unified_Modeling_Language" TargetMode="External"/><Relationship Id="rId13" Type="http://schemas.openxmlformats.org/officeDocument/2006/relationships/hyperlink" Target="http://fr.wikipedia.org/wiki/LucidChart" TargetMode="External"/><Relationship Id="rId12" Type="http://schemas.openxmlformats.org/officeDocument/2006/relationships/hyperlink" Target="http://goo.gl/7iFjj" TargetMode="External"/><Relationship Id="rId15" Type="http://schemas.openxmlformats.org/officeDocument/2006/relationships/image" Target="media/image4.jpg"/><Relationship Id="rId14" Type="http://schemas.openxmlformats.org/officeDocument/2006/relationships/hyperlink" Target="http://rb.ec-lille.fr/l/Projets/Projet_Analyse_fonctionnelle.html" TargetMode="External"/><Relationship Id="rId17" Type="http://schemas.openxmlformats.org/officeDocument/2006/relationships/hyperlink" Target="http://rb.ec-lille.fr/l/Projets/Projet_Analyse_fonctionnelle.html" TargetMode="External"/><Relationship Id="rId16" Type="http://schemas.openxmlformats.org/officeDocument/2006/relationships/hyperlink" Target="http://rb.ec-lille.fr/l/Projets/Projet_Correction_AF.html" TargetMode="External"/><Relationship Id="rId19" Type="http://schemas.openxmlformats.org/officeDocument/2006/relationships/hyperlink" Target="http://rb.ec-lille.fr/l/Projets/Projet_Analyse_fonctionnelle.pdf" TargetMode="External"/><Relationship Id="rId18" Type="http://schemas.openxmlformats.org/officeDocument/2006/relationships/hyperlink" Target="http://rb.ec-lille.fr/l/Projets/Projet_Analyse_fonctionnel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