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sz w:val="24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sz w:val="24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라벨을 읽고 알림을 쓰며, 규칙이 배터리·전원 도착을 비교해 담당자가 승인.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규칙·담당자가 정한 시각·할 일을 쉬운 글로 쓰고, 다른 AI가 글만 읽어 되뽑은 내용이 결정과 맞아야 담당자 확인 후보가 된다(검사: 시각·수단·경고·할 일·금지 표현. 시연용·발송 기능 없음). 생명 직결 배터리 하한·배정은 검증 가능한 규칙(답변서상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 모의. 매개변수 장부 83개 중 58개와 자원·보완안 값은 가정. 예측·코드 해시는 결과 전 커밋, 비트코인 증명은 실행 시작 뒤)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 가구 1.5~6곳당 1대 가정(현행엔 연결 단계 없음) 합성 정전 5,400건·27개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사전 배치(보급률 가정·미검수): 8,000회에서 공백 5.3~24.8% 추가 감소, 별도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 당시 검사 기준, 시연용·담당자 확인 뒤 발송): 난수 시험셋 AI 글 통과 56/60(95% 84~97%). 나간 글 중 봉인 뒤 결함 판정 17/60(같은 시각 경고 모순 AI 6·고정 문안 3, 외장 합산 미표기 AI 8; 고정 문안 전체 19/60 모순, 모두 고침). 같은 Claude Opus가 틀리게 쓴 글 70건 중 4건 통과(5.7%, 95% 2.2~13.8%, 예측 틀림: 경고 대상·수단 덧붙임·기기 이름·구급대 연결 놓침), 맞는 글 잘못 막음 3/30(95% 3.5~25.6%). 쉬움은 AI 판정 탐색 18:14·같음 24(AI:고정), AI 우세 근거 없음(p≈0.6, 'AI ≤ 고정' 예측 틀림). 배터리 시각은 계산 하한이라 '더 일찍 떨어질 수 있음'을 늘 붙임(KPI 14.9%, 아래)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배치(2,000회, 평시 정보·기종 확인): 하한 짧은 집부터 두면 무작위보다 공백 0.8% 추가 감소, 1시간급 72.7%→60.2%, 3·8시간급·휴대형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2건·구조 확인 1건 제외). 엔진은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원안 대비 기여: 판단식을 도구로, 실증 모의정전 50건을 수만 회로. 원안 KPI 미달(모의·사후): 하한이 모의 실제보다 긴 가구·회 14.9%(목표 0건), 자동 확정 66/90(목표 95%). 합성 데이터, 이미지 무저장(국외 사업자 최대 30일), 의료기기 아님. 반복 비교 틀은 해커톤 출품작 JEONJO에서 착안(코드 미사용, /about).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가정 복구 분포가 정부 382건의 3~6시간을 재현 못 해 실측 분포로 재실행. 가구·자원·라벨은 합성 → 보건소 도상훈련 필요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한계·개선: 알림 검사·우회 글이 같은 AI 계열, 사람 평가 없음 → 보호자 평가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때 먼저 꺼질 집에 전원 승인,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spacing w:before="0" w:after="0" w:line="20" w:lineRule="exact"/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