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기기 라벨 판독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i/>
                <w:color w:val="0000FF"/>
                <w:sz w:val="24"/>
                <w:u w:val="single" w:color="FF0000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AI가 기기 라벨을 읽고, 규칙이 배터리와 전원 도착을 비교해 담당자가 승인한다.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비상전원을 등록 기록과 잇자 현행보다 공백 가구·시간이 15.0% 줄었다(모의).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설계·판정 기준·결과 검수·보고서 확정은 본인, 개발 도구로 Claude Code 사용.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연 6.9만 건(건보 2025, 건≠명)이 지급돼 그 기록은 공공기관에 있지만, 공개된 복구·순환단전 절차에는 '어느 집이 먼저 꺼지는가'를 계산하는 단계가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라벨 글자만 옮기고(가린 글자 보완 금지), 검증 사양 DB와 정확히 일치할 때만 기종을 정한다. 생명과 직결된 배터리 하한·배정은 검증 가능한 규칙(답변서: 초기 시제품은 규칙 기반도 원안 취지에 부합), 결정은 담당자. 리허설 랩은 합성 정전을 정책만 바꿔 반복한다.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시연 https://power-safety-net-ai.vercel.app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가구·자원, 매개변수 83개 중 58개 가정 위의 모의. 예측·기준·코드 해시는 결과 전 커밋, 시뮬레이션은 OpenTimestamps 시각 증명)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비상전원이 가구 1.5~6곳당 1대 있다고 가정하면(현행 절차엔 연결 단계 없음) 합성 정전 5,400건, 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 → 효과는 답변서가 권고한 대로 안전시간·도착·호환·가용을 함께 보고 자원을 잇는 데서 나옴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12곳(배터리 0시간 산소발생기는 별도, 어떤 정책으로도 공백). 휴대용 배터리 사전 배치(미국 PG&amp;E 절차, 보급률 가정·미검수)를 얹으면 별도 8,000회에서 공백 5.3~24.8% 추가 감소(보급률 하위~상위 10%), 13곳 중 11곳이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계획자도 이 분포를 아는 낙관 조건, 2,000회): 도구 16.5% 감소. 1시간급 인공호흡기 가구 공백 비율은 95.8% 그대로(자원 준비·이동이 배터리보다 김), 사전 배치를 얹어야 73.1%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엉뚱한 기종 무표시 일치 0/120, DB 기종 자동 확정 66/90·나머지 수동검토, DB 밖 기종 수동검토 30/30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결과 전 예측 12/15, 예비 실행 뒤 재현 확인 26/26(틀린 3개 공개). 엔진은 별도 Python 구현(같은 명세)과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원안 대비 기여: 원안 판단식을 실행형 도구로 만들고 KPI '모의정전 50건'을 수만 회 모의로 넓혔다. 현행 대 개선 반복 비교 틀은 해커톤 출품작 JEONJO에서 착안(코드 미사용, power-safety-net-ai.vercel.app/about).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개인정보·안전: 환자 데이터 0(합성), 이미지 서비스 무저장(사업자 최대 30일)·국외 전송 동의, 진단명 미사용, 의료기기 아님.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실데이터 한계: 가정 복구 분포가 정부 382건의 3~6시간 구간을 재현 못 함 → 실측 분포로 재봉인·재실행. 가구·자원은 합성 → 개선: 보건소 도상훈련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AI와 모의의 연결: 모의는 기종 판독이 맞다고 가정, 렌더 라벨은 실제 사진 성능 아님 → 확인 전엔 가장 짧은 배터리로 계산, 판독 오류 주입 모의가 다음 단계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순서 규칙 가설 기각 → 헤드라인을 '자원 연결 + 사전 배치'로 바꿈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신고 즉시 먼저 꺼질 집과 맞는 비상전원을 보고 승인하고, 정전 전에는 사전 배치가 필요한 기기·정전 유형을 고른다.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가구의 공백은 도구만으로 95.8% 그대로였고, 사전 배치를 얹어야 73.1%로 줄었다(모의).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등록 기록으로 그 배치 대상을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