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CCC" w:rsidRPr="00994C88" w:rsidRDefault="00C9254D" w:rsidP="00994C88">
      <w:pPr>
        <w:jc w:val="center"/>
      </w:pPr>
      <w:r w:rsidRPr="00994C88">
        <w:rPr>
          <w:sz w:val="32"/>
        </w:rPr>
        <w:t>Activité 1 - Les leviers du Marketing Digital</w:t>
      </w:r>
    </w:p>
    <w:p w:rsidR="00546CCC" w:rsidRDefault="00546CCC">
      <w:pPr>
        <w:pStyle w:val="Corpsdetexte"/>
        <w:spacing w:before="5"/>
        <w:rPr>
          <w:rFonts w:ascii="Arial MT"/>
          <w:sz w:val="43"/>
        </w:rPr>
      </w:pPr>
    </w:p>
    <w:p w:rsidR="00546CCC" w:rsidRDefault="00546CCC">
      <w:pPr>
        <w:pStyle w:val="Corpsdetexte"/>
        <w:spacing w:before="10"/>
        <w:rPr>
          <w:sz w:val="25"/>
        </w:rPr>
      </w:pPr>
    </w:p>
    <w:p w:rsidR="00546CCC" w:rsidRDefault="00C9254D">
      <w:pPr>
        <w:pStyle w:val="Corpsdetexte"/>
        <w:tabs>
          <w:tab w:val="left" w:pos="5805"/>
        </w:tabs>
        <w:ind w:left="179"/>
        <w:rPr>
          <w:rFonts w:ascii="Times New Roman"/>
        </w:rPr>
      </w:pPr>
      <w:r>
        <w:rPr>
          <w:color w:val="FFFFFF"/>
        </w:rPr>
        <w:t>MARQUE</w:t>
      </w:r>
      <w:r>
        <w:rPr>
          <w:color w:val="FFFFFF"/>
          <w:spacing w:val="11"/>
        </w:rPr>
        <w:t xml:space="preserve"> </w:t>
      </w:r>
      <w:r>
        <w:rPr>
          <w:color w:val="FFFFFF"/>
        </w:rPr>
        <w:t>(au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choix)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6"/>
        </w:rPr>
        <w:t xml:space="preserve"> </w:t>
      </w:r>
      <w:r w:rsidR="009B726F">
        <w:rPr>
          <w:rFonts w:ascii="Times New Roman"/>
          <w:color w:val="FFFFFF"/>
          <w:u w:val="single" w:color="FEFEFE"/>
        </w:rPr>
        <w:t>TECNO MOBILE</w:t>
      </w:r>
      <w:r>
        <w:rPr>
          <w:rFonts w:ascii="Times New Roman"/>
          <w:color w:val="FFFFFF"/>
          <w:u w:val="single" w:color="FEFEFE"/>
        </w:rPr>
        <w:tab/>
      </w:r>
    </w:p>
    <w:p w:rsidR="00546CCC" w:rsidRDefault="00546CCC">
      <w:pPr>
        <w:pStyle w:val="Corpsdetexte"/>
        <w:spacing w:before="10"/>
        <w:rPr>
          <w:rFonts w:ascii="Times New Roman"/>
          <w:sz w:val="26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210"/>
        <w:gridCol w:w="1155"/>
        <w:gridCol w:w="5265"/>
      </w:tblGrid>
      <w:tr w:rsidR="00546CCC">
        <w:trPr>
          <w:trHeight w:val="419"/>
        </w:trPr>
        <w:tc>
          <w:tcPr>
            <w:tcW w:w="9630" w:type="dxa"/>
            <w:gridSpan w:val="3"/>
            <w:shd w:val="clear" w:color="auto" w:fill="FFE499"/>
          </w:tcPr>
          <w:p w:rsidR="00546CCC" w:rsidRDefault="00C9254D">
            <w:pPr>
              <w:pStyle w:val="TableParagraph"/>
              <w:spacing w:before="62"/>
              <w:ind w:left="3874" w:right="387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PAID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MEDIA</w:t>
            </w:r>
          </w:p>
        </w:tc>
      </w:tr>
      <w:tr w:rsidR="00546CCC">
        <w:trPr>
          <w:trHeight w:val="734"/>
        </w:trPr>
        <w:tc>
          <w:tcPr>
            <w:tcW w:w="3210" w:type="dxa"/>
            <w:shd w:val="clear" w:color="auto" w:fill="FFE499"/>
          </w:tcPr>
          <w:p w:rsidR="00546CCC" w:rsidRDefault="00546CC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 w:rsidR="00546CCC" w:rsidRDefault="00C9254D">
            <w:pPr>
              <w:pStyle w:val="TableParagraph"/>
              <w:spacing w:before="79" w:line="261" w:lineRule="auto"/>
              <w:rPr>
                <w:sz w:val="24"/>
              </w:rPr>
            </w:pPr>
            <w:r>
              <w:rPr>
                <w:sz w:val="24"/>
              </w:rPr>
              <w:t>Oui : O</w:t>
            </w:r>
            <w:r>
              <w:rPr>
                <w:spacing w:val="-7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5265" w:type="dxa"/>
            <w:shd w:val="clear" w:color="auto" w:fill="FFE499"/>
          </w:tcPr>
          <w:p w:rsidR="00546CCC" w:rsidRDefault="00C9254D">
            <w:pPr>
              <w:pStyle w:val="TableParagraph"/>
              <w:spacing w:before="79"/>
              <w:rPr>
                <w:sz w:val="24"/>
              </w:rPr>
            </w:pPr>
            <w:r>
              <w:rPr>
                <w:spacing w:val="-1"/>
                <w:sz w:val="24"/>
              </w:rPr>
              <w:t>Liens,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contenus,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remarques...</w:t>
            </w:r>
          </w:p>
        </w:tc>
      </w:tr>
      <w:tr w:rsidR="00546CCC" w:rsidRPr="002E446B">
        <w:trPr>
          <w:trHeight w:val="719"/>
        </w:trPr>
        <w:tc>
          <w:tcPr>
            <w:tcW w:w="3210" w:type="dxa"/>
            <w:shd w:val="clear" w:color="auto" w:fill="FFE499"/>
          </w:tcPr>
          <w:p w:rsidR="00546CCC" w:rsidRDefault="00C9254D">
            <w:pPr>
              <w:pStyle w:val="TableParagraph"/>
              <w:spacing w:before="54" w:line="249" w:lineRule="auto"/>
              <w:ind w:right="704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95"/>
                <w:sz w:val="24"/>
              </w:rPr>
              <w:t>SEA (publicité sur les</w:t>
            </w:r>
            <w:r>
              <w:rPr>
                <w:rFonts w:ascii="Tahoma" w:hAnsi="Tahoma"/>
                <w:b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réseaux</w:t>
            </w:r>
            <w:r>
              <w:rPr>
                <w:rFonts w:ascii="Tahoma" w:hAns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sociaux)</w:t>
            </w:r>
          </w:p>
        </w:tc>
        <w:tc>
          <w:tcPr>
            <w:tcW w:w="1155" w:type="dxa"/>
            <w:shd w:val="clear" w:color="auto" w:fill="FFE499"/>
          </w:tcPr>
          <w:p w:rsidR="00546CCC" w:rsidRDefault="00635E9C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FFE499"/>
          </w:tcPr>
          <w:p w:rsidR="00546CCC" w:rsidRDefault="00C9254D">
            <w:pPr>
              <w:pStyle w:val="TableParagraph"/>
              <w:spacing w:before="69" w:line="261" w:lineRule="auto"/>
              <w:ind w:right="611"/>
              <w:rPr>
                <w:i/>
                <w:sz w:val="24"/>
              </w:rPr>
            </w:pPr>
            <w:r>
              <w:rPr>
                <w:i/>
                <w:sz w:val="24"/>
              </w:rPr>
              <w:t>Préciser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les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réseaux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sociaux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sur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lesquels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la</w:t>
            </w:r>
            <w:r>
              <w:rPr>
                <w:i/>
                <w:spacing w:val="-70"/>
                <w:sz w:val="24"/>
              </w:rPr>
              <w:t xml:space="preserve"> </w:t>
            </w:r>
            <w:r>
              <w:rPr>
                <w:i/>
                <w:sz w:val="24"/>
              </w:rPr>
              <w:t>marque</w:t>
            </w:r>
            <w:r>
              <w:rPr>
                <w:i/>
                <w:spacing w:val="-10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proposent</w:t>
            </w:r>
            <w:proofErr w:type="gram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la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publicité</w:t>
            </w:r>
          </w:p>
          <w:p w:rsidR="00635E9C" w:rsidRPr="002E446B" w:rsidRDefault="00635E9C" w:rsidP="00635E9C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2E446B">
              <w:rPr>
                <w:sz w:val="24"/>
                <w:lang w:val="en-US"/>
              </w:rPr>
              <w:t>Facebook</w:t>
            </w:r>
            <w:proofErr w:type="spellEnd"/>
          </w:p>
          <w:p w:rsidR="00635E9C" w:rsidRPr="002E446B" w:rsidRDefault="00635E9C" w:rsidP="00635E9C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r w:rsidRPr="002E446B">
              <w:rPr>
                <w:sz w:val="24"/>
                <w:lang w:val="en-US"/>
              </w:rPr>
              <w:t>Twitter</w:t>
            </w:r>
          </w:p>
          <w:p w:rsidR="00635E9C" w:rsidRPr="002E446B" w:rsidRDefault="00635E9C" w:rsidP="00635E9C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2E446B">
              <w:rPr>
                <w:sz w:val="24"/>
                <w:lang w:val="en-US"/>
              </w:rPr>
              <w:t>Instagram</w:t>
            </w:r>
            <w:proofErr w:type="spellEnd"/>
          </w:p>
          <w:p w:rsidR="00635E9C" w:rsidRPr="002E446B" w:rsidRDefault="00635E9C" w:rsidP="00635E9C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2E446B">
              <w:rPr>
                <w:sz w:val="24"/>
                <w:lang w:val="en-US"/>
              </w:rPr>
              <w:t>Tik</w:t>
            </w:r>
            <w:proofErr w:type="spellEnd"/>
            <w:r w:rsidRPr="002E446B">
              <w:rPr>
                <w:sz w:val="24"/>
                <w:lang w:val="en-US"/>
              </w:rPr>
              <w:t xml:space="preserve"> </w:t>
            </w:r>
            <w:proofErr w:type="spellStart"/>
            <w:r w:rsidRPr="002E446B">
              <w:rPr>
                <w:sz w:val="24"/>
                <w:lang w:val="en-US"/>
              </w:rPr>
              <w:t>Tok</w:t>
            </w:r>
            <w:proofErr w:type="spellEnd"/>
          </w:p>
          <w:p w:rsidR="009B726F" w:rsidRPr="002E446B" w:rsidRDefault="00EC24F0" w:rsidP="00635E9C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2E446B">
              <w:rPr>
                <w:sz w:val="24"/>
                <w:lang w:val="en-US"/>
              </w:rPr>
              <w:t>Youtube</w:t>
            </w:r>
            <w:proofErr w:type="spellEnd"/>
          </w:p>
          <w:p w:rsidR="00635E9C" w:rsidRPr="002E446B" w:rsidRDefault="00635E9C" w:rsidP="00635E9C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</w:p>
        </w:tc>
      </w:tr>
      <w:tr w:rsidR="00546CCC">
        <w:trPr>
          <w:trHeight w:val="719"/>
        </w:trPr>
        <w:tc>
          <w:tcPr>
            <w:tcW w:w="3210" w:type="dxa"/>
            <w:shd w:val="clear" w:color="auto" w:fill="FFE499"/>
          </w:tcPr>
          <w:p w:rsidR="00546CCC" w:rsidRDefault="00C9254D">
            <w:pPr>
              <w:pStyle w:val="TableParagraph"/>
              <w:spacing w:before="74" w:line="261" w:lineRule="auto"/>
              <w:ind w:right="342"/>
              <w:rPr>
                <w:sz w:val="24"/>
              </w:rPr>
            </w:pPr>
            <w:r>
              <w:rPr>
                <w:sz w:val="24"/>
              </w:rPr>
              <w:t>Annonce 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moteur de</w:t>
            </w:r>
            <w:r>
              <w:rPr>
                <w:spacing w:val="-69"/>
                <w:sz w:val="24"/>
              </w:rPr>
              <w:t xml:space="preserve"> </w:t>
            </w:r>
            <w:r>
              <w:rPr>
                <w:sz w:val="24"/>
              </w:rPr>
              <w:t>recherche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(Google)</w:t>
            </w:r>
          </w:p>
        </w:tc>
        <w:tc>
          <w:tcPr>
            <w:tcW w:w="1155" w:type="dxa"/>
            <w:shd w:val="clear" w:color="auto" w:fill="FFE499"/>
          </w:tcPr>
          <w:p w:rsidR="00546CCC" w:rsidRDefault="00F023C2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FFE499"/>
          </w:tcPr>
          <w:p w:rsidR="00546CCC" w:rsidRDefault="00546CCC">
            <w:pPr>
              <w:pStyle w:val="TableParagraph"/>
              <w:spacing w:before="74"/>
              <w:rPr>
                <w:i/>
                <w:w w:val="95"/>
                <w:sz w:val="24"/>
              </w:rPr>
            </w:pPr>
          </w:p>
          <w:p w:rsidR="00F023C2" w:rsidRPr="00F023C2" w:rsidRDefault="00F023C2" w:rsidP="00F023C2">
            <w:pPr>
              <w:widowControl/>
              <w:shd w:val="clear" w:color="auto" w:fill="FFFFFF"/>
              <w:autoSpaceDE/>
              <w:autoSpaceDN/>
              <w:outlineLvl w:val="1"/>
              <w:rPr>
                <w:rFonts w:ascii="Arial" w:eastAsia="Times New Roman" w:hAnsi="Arial" w:cs="Arial"/>
                <w:color w:val="202124"/>
                <w:sz w:val="38"/>
                <w:szCs w:val="38"/>
                <w:lang w:eastAsia="fr-FR"/>
              </w:rPr>
            </w:pPr>
            <w:r w:rsidRPr="00F023C2">
              <w:rPr>
                <w:rFonts w:ascii="Arial" w:eastAsia="Times New Roman" w:hAnsi="Arial" w:cs="Arial"/>
                <w:color w:val="202124"/>
                <w:sz w:val="38"/>
                <w:szCs w:val="38"/>
                <w:lang w:eastAsia="fr-FR"/>
              </w:rPr>
              <w:t>Tecno Mobile</w:t>
            </w:r>
          </w:p>
          <w:p w:rsidR="00F023C2" w:rsidRPr="00F023C2" w:rsidRDefault="00F023C2" w:rsidP="00F023C2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70757A"/>
                <w:sz w:val="18"/>
                <w:szCs w:val="18"/>
                <w:lang w:eastAsia="fr-FR"/>
              </w:rPr>
            </w:pPr>
            <w:r w:rsidRPr="00F023C2">
              <w:rPr>
                <w:rFonts w:ascii="Arial" w:eastAsia="Times New Roman" w:hAnsi="Arial" w:cs="Arial"/>
                <w:color w:val="70757A"/>
                <w:sz w:val="18"/>
                <w:szCs w:val="18"/>
                <w:lang w:eastAsia="fr-FR"/>
              </w:rPr>
              <w:t>Entreprise</w:t>
            </w:r>
          </w:p>
          <w:p w:rsidR="00F023C2" w:rsidRPr="00F023C2" w:rsidRDefault="00F023C2" w:rsidP="00F023C2">
            <w:pPr>
              <w:widowControl/>
              <w:shd w:val="clear" w:color="auto" w:fill="FFFFFF"/>
              <w:autoSpaceDE/>
              <w:autoSpaceDN/>
              <w:outlineLvl w:val="2"/>
              <w:rPr>
                <w:rFonts w:ascii="Arial" w:eastAsia="Times New Roman" w:hAnsi="Arial" w:cs="Arial"/>
                <w:color w:val="4D5156"/>
                <w:sz w:val="25"/>
                <w:szCs w:val="25"/>
                <w:lang w:eastAsia="fr-FR"/>
              </w:rPr>
            </w:pPr>
            <w:r w:rsidRPr="00F023C2">
              <w:rPr>
                <w:rFonts w:ascii="Arial" w:eastAsia="Times New Roman" w:hAnsi="Arial" w:cs="Arial"/>
                <w:color w:val="4D5156"/>
                <w:sz w:val="25"/>
                <w:szCs w:val="25"/>
                <w:lang w:eastAsia="fr-FR"/>
              </w:rPr>
              <w:t>Description</w:t>
            </w:r>
          </w:p>
          <w:p w:rsidR="00F023C2" w:rsidRPr="00F023C2" w:rsidRDefault="00F023C2" w:rsidP="00F023C2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</w:pPr>
            <w:r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t>Traduit de l'anglais</w:t>
            </w:r>
            <w:r w:rsidRPr="00F023C2">
              <w:rPr>
                <w:rFonts w:ascii="Arial" w:eastAsia="Times New Roman" w:hAnsi="Arial" w:cs="Arial"/>
                <w:color w:val="4D5156"/>
                <w:sz w:val="18"/>
                <w:lang w:eastAsia="fr-FR"/>
              </w:rPr>
              <w:t>-</w:t>
            </w:r>
            <w:r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t xml:space="preserve">Tecno Mobile est un fabricant chinois de téléphones mobiles basé à Shenzhen, en Chine. Elle a été créée en 2006. C'est une filiale de </w:t>
            </w:r>
            <w:proofErr w:type="spellStart"/>
            <w:r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t>Transsion</w:t>
            </w:r>
            <w:proofErr w:type="spellEnd"/>
            <w:r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t xml:space="preserve"> Holdings. Tecno a concentré ses activités sur les marchés d'Afrique, du Moyen-Orient, d'Asie du </w:t>
            </w:r>
            <w:proofErr w:type="spellStart"/>
            <w:r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t>Sud-Est</w:t>
            </w:r>
            <w:proofErr w:type="spellEnd"/>
            <w:r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t>, d'Asie du Sud et d'Amérique latine. </w:t>
            </w:r>
            <w:proofErr w:type="spellStart"/>
            <w:r w:rsidR="008B6A46"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fldChar w:fldCharType="begin"/>
            </w:r>
            <w:r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instrText xml:space="preserve"> HYPERLINK "https://en.wikipedia.org/wiki/Tecno_Mobile" </w:instrText>
            </w:r>
            <w:r w:rsidR="008B6A46"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fldChar w:fldCharType="separate"/>
            </w:r>
            <w:r w:rsidRPr="00F023C2">
              <w:rPr>
                <w:rFonts w:ascii="Arial" w:eastAsia="Times New Roman" w:hAnsi="Arial" w:cs="Arial"/>
                <w:color w:val="1A0DAB"/>
                <w:sz w:val="18"/>
                <w:u w:val="single"/>
                <w:lang w:eastAsia="fr-FR"/>
              </w:rPr>
              <w:t>Wikipédia</w:t>
            </w:r>
            <w:proofErr w:type="spellEnd"/>
            <w:r w:rsidRPr="00F023C2">
              <w:rPr>
                <w:rFonts w:ascii="Arial" w:eastAsia="Times New Roman" w:hAnsi="Arial" w:cs="Arial"/>
                <w:color w:val="1A0DAB"/>
                <w:sz w:val="18"/>
                <w:u w:val="single"/>
                <w:lang w:eastAsia="fr-FR"/>
              </w:rPr>
              <w:t xml:space="preserve"> (anglais)</w:t>
            </w:r>
            <w:r w:rsidR="008B6A46" w:rsidRPr="00F023C2"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  <w:fldChar w:fldCharType="end"/>
            </w:r>
          </w:p>
          <w:p w:rsidR="00F023C2" w:rsidRPr="00F023C2" w:rsidRDefault="00F023C2" w:rsidP="00F023C2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4D5156"/>
                <w:sz w:val="18"/>
                <w:szCs w:val="18"/>
                <w:lang w:eastAsia="fr-FR"/>
              </w:rPr>
            </w:pPr>
            <w:r w:rsidRPr="00F023C2">
              <w:rPr>
                <w:rFonts w:ascii="Arial" w:eastAsia="Times New Roman" w:hAnsi="Arial" w:cs="Arial"/>
                <w:color w:val="70757A"/>
                <w:sz w:val="15"/>
                <w:lang w:eastAsia="fr-FR"/>
              </w:rPr>
              <w:t>Afficher la description d'origine</w:t>
            </w:r>
          </w:p>
          <w:p w:rsidR="00F023C2" w:rsidRPr="00F023C2" w:rsidRDefault="008B6A46" w:rsidP="00F023C2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202124"/>
                <w:sz w:val="18"/>
                <w:szCs w:val="18"/>
                <w:lang w:eastAsia="fr-FR"/>
              </w:rPr>
            </w:pPr>
            <w:hyperlink r:id="rId5" w:history="1">
              <w:r w:rsidR="00F023C2" w:rsidRPr="00F023C2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u w:val="single"/>
                  <w:lang w:eastAsia="fr-FR"/>
                </w:rPr>
                <w:t>Fondateur</w:t>
              </w:r>
            </w:hyperlink>
            <w:r w:rsidR="00F023C2" w:rsidRPr="00F023C2">
              <w:rPr>
                <w:rFonts w:ascii="Arial" w:eastAsia="Times New Roman" w:hAnsi="Arial" w:cs="Arial"/>
                <w:b/>
                <w:bCs/>
                <w:color w:val="202124"/>
                <w:sz w:val="18"/>
                <w:lang w:eastAsia="fr-FR"/>
              </w:rPr>
              <w:t> : </w:t>
            </w:r>
            <w:hyperlink r:id="rId6" w:history="1">
              <w:r w:rsidR="00F023C2" w:rsidRPr="00F023C2">
                <w:rPr>
                  <w:rFonts w:ascii="Arial" w:eastAsia="Times New Roman" w:hAnsi="Arial" w:cs="Arial"/>
                  <w:color w:val="1A0DAB"/>
                  <w:sz w:val="18"/>
                  <w:u w:val="single"/>
                  <w:lang w:eastAsia="fr-FR"/>
                </w:rPr>
                <w:t>George Zhu</w:t>
              </w:r>
            </w:hyperlink>
          </w:p>
          <w:p w:rsidR="00F023C2" w:rsidRPr="00F023C2" w:rsidRDefault="008B6A46" w:rsidP="00F023C2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202124"/>
                <w:sz w:val="18"/>
                <w:szCs w:val="18"/>
                <w:lang w:eastAsia="fr-FR"/>
              </w:rPr>
            </w:pPr>
            <w:hyperlink r:id="rId7" w:history="1">
              <w:r w:rsidR="00F023C2" w:rsidRPr="00F023C2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u w:val="single"/>
                  <w:lang w:eastAsia="fr-FR"/>
                </w:rPr>
                <w:t>Création</w:t>
              </w:r>
            </w:hyperlink>
            <w:r w:rsidR="00F023C2" w:rsidRPr="00F023C2">
              <w:rPr>
                <w:rFonts w:ascii="Arial" w:eastAsia="Times New Roman" w:hAnsi="Arial" w:cs="Arial"/>
                <w:b/>
                <w:bCs/>
                <w:color w:val="202124"/>
                <w:sz w:val="18"/>
                <w:lang w:eastAsia="fr-FR"/>
              </w:rPr>
              <w:t> : </w:t>
            </w:r>
            <w:r w:rsidR="00F023C2" w:rsidRPr="00F023C2">
              <w:rPr>
                <w:rFonts w:ascii="Arial" w:eastAsia="Times New Roman" w:hAnsi="Arial" w:cs="Arial"/>
                <w:color w:val="3C4043"/>
                <w:sz w:val="18"/>
                <w:lang w:eastAsia="fr-FR"/>
              </w:rPr>
              <w:t>2006</w:t>
            </w:r>
          </w:p>
          <w:p w:rsidR="00F023C2" w:rsidRPr="00F023C2" w:rsidRDefault="008B6A46" w:rsidP="00F023C2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202124"/>
                <w:sz w:val="18"/>
                <w:szCs w:val="18"/>
                <w:lang w:eastAsia="fr-FR"/>
              </w:rPr>
            </w:pPr>
            <w:hyperlink r:id="rId8" w:history="1">
              <w:r w:rsidR="00F023C2" w:rsidRPr="00F023C2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u w:val="single"/>
                  <w:lang w:eastAsia="fr-FR"/>
                </w:rPr>
                <w:t>Siège social</w:t>
              </w:r>
            </w:hyperlink>
            <w:r w:rsidR="00F023C2" w:rsidRPr="00F023C2">
              <w:rPr>
                <w:rFonts w:ascii="Arial" w:eastAsia="Times New Roman" w:hAnsi="Arial" w:cs="Arial"/>
                <w:b/>
                <w:bCs/>
                <w:color w:val="202124"/>
                <w:sz w:val="18"/>
                <w:lang w:eastAsia="fr-FR"/>
              </w:rPr>
              <w:t> : </w:t>
            </w:r>
            <w:hyperlink r:id="rId9" w:history="1">
              <w:r w:rsidR="00F023C2" w:rsidRPr="00F023C2">
                <w:rPr>
                  <w:rFonts w:ascii="Arial" w:eastAsia="Times New Roman" w:hAnsi="Arial" w:cs="Arial"/>
                  <w:color w:val="1A0DAB"/>
                  <w:sz w:val="18"/>
                  <w:u w:val="single"/>
                  <w:lang w:eastAsia="fr-FR"/>
                </w:rPr>
                <w:t>Shenzhen, Chine</w:t>
              </w:r>
            </w:hyperlink>
          </w:p>
          <w:p w:rsidR="00F023C2" w:rsidRPr="00F023C2" w:rsidRDefault="008B6A46" w:rsidP="00F023C2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202124"/>
                <w:sz w:val="18"/>
                <w:szCs w:val="18"/>
                <w:lang w:eastAsia="fr-FR"/>
              </w:rPr>
            </w:pPr>
            <w:hyperlink r:id="rId10" w:history="1">
              <w:r w:rsidR="00F023C2" w:rsidRPr="00F023C2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u w:val="single"/>
                  <w:lang w:eastAsia="fr-FR"/>
                </w:rPr>
                <w:t>Revenus</w:t>
              </w:r>
            </w:hyperlink>
            <w:r w:rsidR="00F023C2" w:rsidRPr="00F023C2">
              <w:rPr>
                <w:rFonts w:ascii="Arial" w:eastAsia="Times New Roman" w:hAnsi="Arial" w:cs="Arial"/>
                <w:b/>
                <w:bCs/>
                <w:color w:val="202124"/>
                <w:sz w:val="18"/>
                <w:lang w:eastAsia="fr-FR"/>
              </w:rPr>
              <w:t> : </w:t>
            </w:r>
            <w:r w:rsidR="00F023C2" w:rsidRPr="00F023C2">
              <w:rPr>
                <w:rFonts w:ascii="Arial" w:eastAsia="Times New Roman" w:hAnsi="Arial" w:cs="Arial"/>
                <w:color w:val="3C4043"/>
                <w:sz w:val="18"/>
                <w:lang w:eastAsia="fr-FR"/>
              </w:rPr>
              <w:t>1 milliard USD (2020)</w:t>
            </w:r>
          </w:p>
          <w:p w:rsidR="00F023C2" w:rsidRPr="00F023C2" w:rsidRDefault="008B6A46" w:rsidP="00F023C2">
            <w:pPr>
              <w:widowControl/>
              <w:shd w:val="clear" w:color="auto" w:fill="FFFFFF"/>
              <w:autoSpaceDE/>
              <w:autoSpaceDN/>
              <w:rPr>
                <w:rFonts w:ascii="Arial" w:eastAsia="Times New Roman" w:hAnsi="Arial" w:cs="Arial"/>
                <w:color w:val="202124"/>
                <w:sz w:val="18"/>
                <w:szCs w:val="18"/>
                <w:lang w:eastAsia="fr-FR"/>
              </w:rPr>
            </w:pPr>
            <w:hyperlink r:id="rId11" w:history="1">
              <w:r w:rsidR="00F023C2" w:rsidRPr="00F023C2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u w:val="single"/>
                  <w:lang w:eastAsia="fr-FR"/>
                </w:rPr>
                <w:t>Organisation mère</w:t>
              </w:r>
            </w:hyperlink>
            <w:r w:rsidR="00F023C2" w:rsidRPr="00F023C2">
              <w:rPr>
                <w:rFonts w:ascii="Arial" w:eastAsia="Times New Roman" w:hAnsi="Arial" w:cs="Arial"/>
                <w:b/>
                <w:bCs/>
                <w:color w:val="202124"/>
                <w:sz w:val="18"/>
                <w:lang w:eastAsia="fr-FR"/>
              </w:rPr>
              <w:t> : </w:t>
            </w:r>
            <w:proofErr w:type="spellStart"/>
            <w:r w:rsidRPr="00F023C2">
              <w:rPr>
                <w:rFonts w:ascii="Arial" w:eastAsia="Times New Roman" w:hAnsi="Arial" w:cs="Arial"/>
                <w:color w:val="3C4043"/>
                <w:sz w:val="18"/>
                <w:lang w:eastAsia="fr-FR"/>
              </w:rPr>
              <w:fldChar w:fldCharType="begin"/>
            </w:r>
            <w:r w:rsidR="00F023C2" w:rsidRPr="00F023C2">
              <w:rPr>
                <w:rFonts w:ascii="Arial" w:eastAsia="Times New Roman" w:hAnsi="Arial" w:cs="Arial"/>
                <w:color w:val="3C4043"/>
                <w:sz w:val="18"/>
                <w:lang w:eastAsia="fr-FR"/>
              </w:rPr>
              <w:instrText xml:space="preserve"> HYPERLINK "https://www.google.com/search?sa=X&amp;sxsrf=ALiCzsa_Bjm4X32nB6YaAIvznvYrFKyhfQ:1653375678393&amp;q=Transsion&amp;stick=H4sIAAAAAAAAAOPgE-LVT9c3NEzOSU82NapIV4Jw09MyysuSTcy0DDLKrfST83NyUpNLMvPz9POL0hPzMqsSQZxiq4LEotS8EgVkwUWsnCFFiXnFxUD2DlbGXexMHAwAOwv1wGYAAAA&amp;ved=2ahUKEwjHq_avyPf3AhVkolwKHSzSAxoQmxMoAXoECGUQAw" </w:instrText>
            </w:r>
            <w:r w:rsidRPr="00F023C2">
              <w:rPr>
                <w:rFonts w:ascii="Arial" w:eastAsia="Times New Roman" w:hAnsi="Arial" w:cs="Arial"/>
                <w:color w:val="3C4043"/>
                <w:sz w:val="18"/>
                <w:lang w:eastAsia="fr-FR"/>
              </w:rPr>
              <w:fldChar w:fldCharType="separate"/>
            </w:r>
            <w:r w:rsidR="00F023C2" w:rsidRPr="00F023C2">
              <w:rPr>
                <w:rFonts w:ascii="Arial" w:eastAsia="Times New Roman" w:hAnsi="Arial" w:cs="Arial"/>
                <w:color w:val="1A0DAB"/>
                <w:sz w:val="18"/>
                <w:u w:val="single"/>
                <w:lang w:eastAsia="fr-FR"/>
              </w:rPr>
              <w:t>Transsion</w:t>
            </w:r>
            <w:proofErr w:type="spellEnd"/>
            <w:r w:rsidRPr="00F023C2">
              <w:rPr>
                <w:rFonts w:ascii="Arial" w:eastAsia="Times New Roman" w:hAnsi="Arial" w:cs="Arial"/>
                <w:color w:val="3C4043"/>
                <w:sz w:val="18"/>
                <w:lang w:eastAsia="fr-FR"/>
              </w:rPr>
              <w:fldChar w:fldCharType="end"/>
            </w:r>
          </w:p>
          <w:p w:rsidR="00F023C2" w:rsidRPr="00F023C2" w:rsidRDefault="00F023C2">
            <w:pPr>
              <w:pStyle w:val="TableParagraph"/>
              <w:spacing w:before="74"/>
              <w:rPr>
                <w:sz w:val="24"/>
              </w:rPr>
            </w:pPr>
          </w:p>
        </w:tc>
      </w:tr>
      <w:tr w:rsidR="00546CCC">
        <w:trPr>
          <w:trHeight w:val="734"/>
        </w:trPr>
        <w:tc>
          <w:tcPr>
            <w:tcW w:w="3210" w:type="dxa"/>
            <w:shd w:val="clear" w:color="auto" w:fill="FFE499"/>
          </w:tcPr>
          <w:p w:rsidR="00546CCC" w:rsidRDefault="00C9254D">
            <w:pPr>
              <w:pStyle w:val="TableParagraph"/>
              <w:spacing w:before="79" w:line="261" w:lineRule="auto"/>
              <w:ind w:right="342"/>
              <w:rPr>
                <w:sz w:val="24"/>
              </w:rPr>
            </w:pPr>
            <w:r>
              <w:rPr>
                <w:sz w:val="24"/>
              </w:rPr>
              <w:t>Display (</w:t>
            </w:r>
            <w:proofErr w:type="spellStart"/>
            <w:r>
              <w:rPr>
                <w:sz w:val="24"/>
              </w:rPr>
              <w:t>Aﬃche</w:t>
            </w:r>
            <w:proofErr w:type="spellEnd"/>
            <w:r>
              <w:rPr>
                <w:sz w:val="24"/>
              </w:rPr>
              <w:t>, pub dans</w:t>
            </w:r>
            <w:r>
              <w:rPr>
                <w:spacing w:val="-70"/>
                <w:sz w:val="24"/>
              </w:rPr>
              <w:t xml:space="preserve"> </w:t>
            </w:r>
            <w:r>
              <w:rPr>
                <w:sz w:val="24"/>
              </w:rPr>
              <w:t>magazine...)</w:t>
            </w:r>
          </w:p>
        </w:tc>
        <w:tc>
          <w:tcPr>
            <w:tcW w:w="1155" w:type="dxa"/>
            <w:shd w:val="clear" w:color="auto" w:fill="FFE499"/>
          </w:tcPr>
          <w:p w:rsidR="00546CCC" w:rsidRDefault="000E55B2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FFE499"/>
          </w:tcPr>
          <w:p w:rsidR="00546CCC" w:rsidRDefault="00C9254D">
            <w:pPr>
              <w:pStyle w:val="TableParagraph"/>
              <w:spacing w:before="79"/>
              <w:rPr>
                <w:i/>
                <w:sz w:val="24"/>
              </w:rPr>
            </w:pPr>
            <w:r>
              <w:rPr>
                <w:i/>
                <w:sz w:val="24"/>
              </w:rPr>
              <w:t>Indiquer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les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types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supports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utilisés</w:t>
            </w:r>
          </w:p>
          <w:p w:rsidR="006C4D56" w:rsidRPr="006C4D56" w:rsidRDefault="006C4D56">
            <w:pPr>
              <w:pStyle w:val="TableParagraph"/>
              <w:spacing w:before="79"/>
              <w:rPr>
                <w:sz w:val="24"/>
              </w:rPr>
            </w:pPr>
            <w:r>
              <w:rPr>
                <w:sz w:val="24"/>
              </w:rPr>
              <w:t>Affichage sur les points de vente</w:t>
            </w:r>
          </w:p>
          <w:p w:rsidR="009B726F" w:rsidRPr="009B726F" w:rsidRDefault="009B726F">
            <w:pPr>
              <w:pStyle w:val="TableParagraph"/>
              <w:spacing w:before="79"/>
              <w:rPr>
                <w:sz w:val="24"/>
              </w:rPr>
            </w:pP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FFE499"/>
          </w:tcPr>
          <w:p w:rsidR="00546CCC" w:rsidRDefault="00C9254D">
            <w:pPr>
              <w:pStyle w:val="TableParagraph"/>
              <w:spacing w:before="54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95"/>
                <w:sz w:val="24"/>
              </w:rPr>
              <w:t>Article</w:t>
            </w:r>
            <w:r>
              <w:rPr>
                <w:rFonts w:ascii="Tahoma" w:hAnsi="Tahoma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24"/>
              </w:rPr>
              <w:t>sponsorisé</w:t>
            </w:r>
            <w:r>
              <w:rPr>
                <w:rFonts w:ascii="Tahoma" w:hAnsi="Tahoma"/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24"/>
              </w:rPr>
              <w:t>(blog)</w:t>
            </w:r>
          </w:p>
        </w:tc>
        <w:tc>
          <w:tcPr>
            <w:tcW w:w="1155" w:type="dxa"/>
            <w:shd w:val="clear" w:color="auto" w:fill="FFE499"/>
          </w:tcPr>
          <w:p w:rsidR="00546CCC" w:rsidRDefault="00635E9C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FFE499"/>
          </w:tcPr>
          <w:p w:rsidR="00546CCC" w:rsidRDefault="00C9254D">
            <w:pPr>
              <w:pStyle w:val="TableParagraph"/>
              <w:spacing w:before="69"/>
              <w:rPr>
                <w:i/>
                <w:sz w:val="24"/>
              </w:rPr>
            </w:pPr>
            <w:r>
              <w:rPr>
                <w:i/>
                <w:sz w:val="24"/>
              </w:rPr>
              <w:t>Liens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vers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le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blog</w:t>
            </w:r>
          </w:p>
          <w:p w:rsidR="000E55B2" w:rsidRPr="000E55B2" w:rsidRDefault="000E55B2">
            <w:pPr>
              <w:pStyle w:val="TableParagraph"/>
              <w:spacing w:before="69"/>
              <w:rPr>
                <w:sz w:val="24"/>
              </w:rPr>
            </w:pPr>
            <w:r w:rsidRPr="000E55B2">
              <w:rPr>
                <w:sz w:val="24"/>
              </w:rPr>
              <w:t>https://techpoint.africa/fr/2017/09/12/sponsored-tecno-spark-budget-smartphone-premium-design-camera</w:t>
            </w:r>
          </w:p>
        </w:tc>
      </w:tr>
      <w:tr w:rsidR="00546CCC">
        <w:trPr>
          <w:trHeight w:val="419"/>
        </w:trPr>
        <w:tc>
          <w:tcPr>
            <w:tcW w:w="9630" w:type="dxa"/>
            <w:gridSpan w:val="3"/>
            <w:shd w:val="clear" w:color="auto" w:fill="9EC4E7"/>
          </w:tcPr>
          <w:p w:rsidR="00546CCC" w:rsidRDefault="00C9254D">
            <w:pPr>
              <w:pStyle w:val="TableParagraph"/>
              <w:spacing w:before="56"/>
              <w:ind w:left="3874" w:right="387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OWNED</w:t>
            </w:r>
            <w:r>
              <w:rPr>
                <w:rFonts w:ascii="Tahoma"/>
                <w:b/>
                <w:spacing w:val="1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MEDIA</w:t>
            </w: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9EC4E7"/>
          </w:tcPr>
          <w:p w:rsidR="00546CCC" w:rsidRDefault="00C9254D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marque</w:t>
            </w:r>
          </w:p>
        </w:tc>
        <w:tc>
          <w:tcPr>
            <w:tcW w:w="1155" w:type="dxa"/>
            <w:shd w:val="clear" w:color="auto" w:fill="9EC4E7"/>
          </w:tcPr>
          <w:p w:rsidR="00546CCC" w:rsidRDefault="005E04EF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 w:rsidR="00546CCC" w:rsidRDefault="00C9254D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5E04EF">
              <w:t xml:space="preserve"> </w:t>
            </w:r>
            <w:r w:rsidR="005E04EF" w:rsidRPr="005E04EF">
              <w:rPr>
                <w:sz w:val="24"/>
              </w:rPr>
              <w:t>https://www.tecno-mobile.com</w:t>
            </w: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9EC4E7"/>
          </w:tcPr>
          <w:p w:rsidR="00546CCC" w:rsidRDefault="00C9254D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Blog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marque</w:t>
            </w:r>
          </w:p>
        </w:tc>
        <w:tc>
          <w:tcPr>
            <w:tcW w:w="1155" w:type="dxa"/>
            <w:shd w:val="clear" w:color="auto" w:fill="9EC4E7"/>
          </w:tcPr>
          <w:p w:rsidR="00546CCC" w:rsidRDefault="00EC24F0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 w:rsidR="00546CCC" w:rsidRDefault="00C9254D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C24F0">
              <w:t xml:space="preserve"> </w:t>
            </w:r>
            <w:r w:rsidR="00EC24F0" w:rsidRPr="00EC24F0">
              <w:rPr>
                <w:sz w:val="24"/>
              </w:rPr>
              <w:t>https://marckandy.wordpress.com/tag/tecno-mobile/</w:t>
            </w:r>
          </w:p>
        </w:tc>
      </w:tr>
      <w:tr w:rsidR="00546CCC" w:rsidRPr="00EC24F0">
        <w:trPr>
          <w:trHeight w:val="734"/>
        </w:trPr>
        <w:tc>
          <w:tcPr>
            <w:tcW w:w="3210" w:type="dxa"/>
            <w:shd w:val="clear" w:color="auto" w:fill="9EC4E7"/>
          </w:tcPr>
          <w:p w:rsidR="00546CCC" w:rsidRDefault="00C9254D">
            <w:pPr>
              <w:pStyle w:val="TableParagraph"/>
              <w:spacing w:before="79" w:line="261" w:lineRule="auto"/>
              <w:rPr>
                <w:sz w:val="24"/>
              </w:rPr>
            </w:pPr>
            <w:r>
              <w:rPr>
                <w:sz w:val="24"/>
              </w:rPr>
              <w:t>Réseaux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sociaux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(préciser</w:t>
            </w:r>
            <w:r>
              <w:rPr>
                <w:spacing w:val="-69"/>
                <w:sz w:val="24"/>
              </w:rPr>
              <w:t xml:space="preserve"> </w:t>
            </w:r>
            <w:r>
              <w:rPr>
                <w:sz w:val="24"/>
              </w:rPr>
              <w:t>lesquels)</w:t>
            </w:r>
          </w:p>
        </w:tc>
        <w:tc>
          <w:tcPr>
            <w:tcW w:w="1155" w:type="dxa"/>
            <w:shd w:val="clear" w:color="auto" w:fill="9EC4E7"/>
          </w:tcPr>
          <w:p w:rsidR="00546CCC" w:rsidRDefault="00EC24F0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 w:rsidR="00546CCC" w:rsidRDefault="00C9254D">
            <w:pPr>
              <w:pStyle w:val="TableParagraph"/>
              <w:spacing w:before="79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Type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post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(infographie,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texte,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photo…)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:</w:t>
            </w:r>
          </w:p>
          <w:p w:rsidR="00EC24F0" w:rsidRPr="00EC24F0" w:rsidRDefault="00EC24F0" w:rsidP="00EC24F0">
            <w:pPr>
              <w:pStyle w:val="TableParagraph"/>
              <w:spacing w:before="69" w:line="261" w:lineRule="auto"/>
              <w:ind w:right="611"/>
              <w:rPr>
                <w:sz w:val="24"/>
              </w:rPr>
            </w:pPr>
            <w:proofErr w:type="spellStart"/>
            <w:r w:rsidRPr="00EC24F0">
              <w:rPr>
                <w:sz w:val="24"/>
              </w:rPr>
              <w:t>Facebook</w:t>
            </w:r>
            <w:proofErr w:type="spellEnd"/>
            <w:r w:rsidRPr="00EC24F0">
              <w:rPr>
                <w:sz w:val="24"/>
              </w:rPr>
              <w:t xml:space="preserve">: </w:t>
            </w:r>
            <w:r>
              <w:rPr>
                <w:w w:val="95"/>
                <w:sz w:val="24"/>
              </w:rPr>
              <w:t>infographie,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texte,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photo</w:t>
            </w:r>
            <w:proofErr w:type="gramStart"/>
            <w:r>
              <w:rPr>
                <w:w w:val="95"/>
                <w:sz w:val="24"/>
              </w:rPr>
              <w:t>,video</w:t>
            </w:r>
            <w:proofErr w:type="spellEnd"/>
            <w:proofErr w:type="gramEnd"/>
          </w:p>
          <w:p w:rsidR="00EC24F0" w:rsidRPr="00EC24F0" w:rsidRDefault="00EC24F0" w:rsidP="00EC24F0">
            <w:pPr>
              <w:pStyle w:val="TableParagraph"/>
              <w:spacing w:before="69" w:line="261" w:lineRule="auto"/>
              <w:ind w:right="611"/>
              <w:rPr>
                <w:sz w:val="24"/>
              </w:rPr>
            </w:pPr>
            <w:proofErr w:type="spellStart"/>
            <w:r w:rsidRPr="00EC24F0">
              <w:rPr>
                <w:sz w:val="24"/>
              </w:rPr>
              <w:t>Twitter</w:t>
            </w:r>
            <w:proofErr w:type="spellEnd"/>
            <w:proofErr w:type="gramStart"/>
            <w:r w:rsidRPr="00EC24F0">
              <w:rPr>
                <w:sz w:val="24"/>
              </w:rPr>
              <w:t>:</w:t>
            </w:r>
            <w:r>
              <w:rPr>
                <w:w w:val="95"/>
                <w:sz w:val="24"/>
              </w:rPr>
              <w:t xml:space="preserve"> 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texte</w:t>
            </w:r>
            <w:proofErr w:type="gramEnd"/>
            <w:r>
              <w:rPr>
                <w:w w:val="95"/>
                <w:sz w:val="24"/>
              </w:rPr>
              <w:t>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photo,vidéo</w:t>
            </w:r>
            <w:proofErr w:type="spellEnd"/>
          </w:p>
          <w:p w:rsidR="00EC24F0" w:rsidRPr="00EC24F0" w:rsidRDefault="00EC24F0" w:rsidP="00EC24F0">
            <w:pPr>
              <w:pStyle w:val="TableParagraph"/>
              <w:spacing w:before="69" w:line="261" w:lineRule="auto"/>
              <w:ind w:right="611"/>
              <w:rPr>
                <w:sz w:val="24"/>
              </w:rPr>
            </w:pPr>
            <w:proofErr w:type="spellStart"/>
            <w:r w:rsidRPr="00EC24F0">
              <w:rPr>
                <w:sz w:val="24"/>
              </w:rPr>
              <w:lastRenderedPageBreak/>
              <w:t>Instagram</w:t>
            </w:r>
            <w:proofErr w:type="spellEnd"/>
            <w:r w:rsidRPr="00EC24F0">
              <w:rPr>
                <w:sz w:val="24"/>
              </w:rPr>
              <w:t>: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texte,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photo, vidéo</w:t>
            </w:r>
          </w:p>
          <w:p w:rsidR="00EC24F0" w:rsidRPr="00EC24F0" w:rsidRDefault="00EC24F0" w:rsidP="00EC24F0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EC24F0">
              <w:rPr>
                <w:sz w:val="24"/>
                <w:lang w:val="en-US"/>
              </w:rPr>
              <w:t>Tik</w:t>
            </w:r>
            <w:proofErr w:type="spellEnd"/>
            <w:r w:rsidRPr="00EC24F0">
              <w:rPr>
                <w:sz w:val="24"/>
                <w:lang w:val="en-US"/>
              </w:rPr>
              <w:t xml:space="preserve"> </w:t>
            </w:r>
            <w:proofErr w:type="spellStart"/>
            <w:r w:rsidRPr="00EC24F0">
              <w:rPr>
                <w:sz w:val="24"/>
                <w:lang w:val="en-US"/>
              </w:rPr>
              <w:t>Tok</w:t>
            </w:r>
            <w:proofErr w:type="spellEnd"/>
            <w:r>
              <w:rPr>
                <w:sz w:val="24"/>
                <w:lang w:val="en-US"/>
              </w:rPr>
              <w:t>: video</w:t>
            </w:r>
          </w:p>
          <w:p w:rsidR="00EC24F0" w:rsidRPr="00EC24F0" w:rsidRDefault="00EC24F0" w:rsidP="00EC24F0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EC24F0">
              <w:rPr>
                <w:sz w:val="24"/>
                <w:lang w:val="en-US"/>
              </w:rPr>
              <w:t>Youtube</w:t>
            </w:r>
            <w:r>
              <w:rPr>
                <w:sz w:val="24"/>
                <w:lang w:val="en-US"/>
              </w:rPr>
              <w:t>:vidéo</w:t>
            </w:r>
            <w:proofErr w:type="spellEnd"/>
          </w:p>
          <w:p w:rsidR="00EC24F0" w:rsidRPr="00EC24F0" w:rsidRDefault="00EC24F0">
            <w:pPr>
              <w:pStyle w:val="TableParagraph"/>
              <w:spacing w:before="79"/>
              <w:rPr>
                <w:sz w:val="24"/>
                <w:lang w:val="en-US"/>
              </w:rPr>
            </w:pP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9EC4E7"/>
          </w:tcPr>
          <w:p w:rsidR="00546CCC" w:rsidRDefault="00C9254D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lastRenderedPageBreak/>
              <w:t>Newsletter/</w:t>
            </w:r>
            <w:proofErr w:type="spellStart"/>
            <w:r>
              <w:rPr>
                <w:sz w:val="24"/>
              </w:rPr>
              <w:t>emailing</w:t>
            </w:r>
            <w:proofErr w:type="spellEnd"/>
          </w:p>
        </w:tc>
        <w:tc>
          <w:tcPr>
            <w:tcW w:w="1155" w:type="dxa"/>
            <w:shd w:val="clear" w:color="auto" w:fill="9EC4E7"/>
          </w:tcPr>
          <w:p w:rsidR="00546CCC" w:rsidRDefault="002E446B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5265" w:type="dxa"/>
            <w:shd w:val="clear" w:color="auto" w:fill="9EC4E7"/>
          </w:tcPr>
          <w:p w:rsidR="00546CCC" w:rsidRDefault="00546CC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9EC4E7"/>
          </w:tcPr>
          <w:p w:rsidR="00546CCC" w:rsidRDefault="00C9254D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 w:rsidR="00546CCC" w:rsidRDefault="00EC24F0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9EC4E7"/>
          </w:tcPr>
          <w:p w:rsidR="00546CCC" w:rsidRDefault="00C9254D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C24F0">
              <w:t xml:space="preserve"> </w:t>
            </w:r>
            <w:hyperlink r:id="rId12" w:history="1">
              <w:r w:rsidR="001F28EB" w:rsidRPr="00FF4C76">
                <w:rPr>
                  <w:rStyle w:val="Lienhypertexte"/>
                  <w:sz w:val="24"/>
                </w:rPr>
                <w:t>https://www.youtube.com/watch?v=xF5zS7z1THE</w:t>
              </w:r>
            </w:hyperlink>
          </w:p>
        </w:tc>
      </w:tr>
      <w:tr w:rsidR="00546CCC">
        <w:trPr>
          <w:trHeight w:val="419"/>
        </w:trPr>
        <w:tc>
          <w:tcPr>
            <w:tcW w:w="9630" w:type="dxa"/>
            <w:gridSpan w:val="3"/>
            <w:shd w:val="clear" w:color="auto" w:fill="B5D6A7"/>
          </w:tcPr>
          <w:p w:rsidR="00546CCC" w:rsidRDefault="00C9254D">
            <w:pPr>
              <w:pStyle w:val="TableParagraph"/>
              <w:spacing w:before="59"/>
              <w:ind w:left="3874" w:right="387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EARNED</w:t>
            </w:r>
            <w:r>
              <w:rPr>
                <w:rFonts w:ascii="Tahoma"/>
                <w:b/>
                <w:spacing w:val="2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MEDIA</w:t>
            </w: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B5D6A7"/>
          </w:tcPr>
          <w:p w:rsidR="00546CCC" w:rsidRDefault="00C9254D">
            <w:pPr>
              <w:pStyle w:val="TableParagraph"/>
              <w:spacing w:before="76"/>
              <w:rPr>
                <w:sz w:val="24"/>
              </w:rPr>
            </w:pPr>
            <w:proofErr w:type="spellStart"/>
            <w:r>
              <w:rPr>
                <w:sz w:val="24"/>
              </w:rPr>
              <w:t>Inﬂuenceurs</w:t>
            </w:r>
            <w:proofErr w:type="spellEnd"/>
          </w:p>
        </w:tc>
        <w:tc>
          <w:tcPr>
            <w:tcW w:w="1155" w:type="dxa"/>
            <w:shd w:val="clear" w:color="auto" w:fill="B5D6A7"/>
          </w:tcPr>
          <w:p w:rsidR="00546CCC" w:rsidRDefault="00445AA8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 w:rsidR="00546CCC" w:rsidRDefault="00C9254D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1F28EB" w:rsidRDefault="00445AA8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UNBOX THERAPY</w:t>
            </w:r>
          </w:p>
          <w:p w:rsidR="001F28EB" w:rsidRDefault="001F28EB">
            <w:pPr>
              <w:pStyle w:val="TableParagraph"/>
              <w:spacing w:before="76"/>
              <w:rPr>
                <w:sz w:val="24"/>
              </w:rPr>
            </w:pPr>
            <w:r w:rsidRPr="001F28EB">
              <w:rPr>
                <w:sz w:val="24"/>
              </w:rPr>
              <w:t>https://www.youtube.com/watch?v=VOQ_svk2VAY</w:t>
            </w:r>
          </w:p>
        </w:tc>
      </w:tr>
      <w:tr w:rsidR="00546CCC" w:rsidRPr="002E446B">
        <w:trPr>
          <w:trHeight w:val="734"/>
        </w:trPr>
        <w:tc>
          <w:tcPr>
            <w:tcW w:w="3210" w:type="dxa"/>
            <w:shd w:val="clear" w:color="auto" w:fill="B5D6A7"/>
          </w:tcPr>
          <w:p w:rsidR="00546CCC" w:rsidRDefault="00C9254D">
            <w:pPr>
              <w:pStyle w:val="TableParagraph"/>
              <w:spacing w:before="78" w:line="261" w:lineRule="auto"/>
              <w:ind w:right="342"/>
              <w:rPr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réseaux</w:t>
            </w:r>
            <w:r>
              <w:rPr>
                <w:spacing w:val="-69"/>
                <w:sz w:val="24"/>
              </w:rPr>
              <w:t xml:space="preserve"> </w:t>
            </w:r>
            <w:r>
              <w:rPr>
                <w:sz w:val="24"/>
              </w:rPr>
              <w:t>sociaux</w:t>
            </w:r>
          </w:p>
        </w:tc>
        <w:tc>
          <w:tcPr>
            <w:tcW w:w="1155" w:type="dxa"/>
            <w:shd w:val="clear" w:color="auto" w:fill="B5D6A7"/>
          </w:tcPr>
          <w:p w:rsidR="00546CCC" w:rsidRDefault="002E446B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 w:rsidR="00445AA8" w:rsidRPr="00445AA8" w:rsidRDefault="00C9254D" w:rsidP="00445AA8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445AA8">
              <w:rPr>
                <w:sz w:val="24"/>
                <w:lang w:val="en-US"/>
              </w:rPr>
              <w:t>Réseau</w:t>
            </w:r>
            <w:proofErr w:type="spellEnd"/>
            <w:r w:rsidRPr="00445AA8">
              <w:rPr>
                <w:spacing w:val="6"/>
                <w:sz w:val="24"/>
                <w:lang w:val="en-US"/>
              </w:rPr>
              <w:t xml:space="preserve"> </w:t>
            </w:r>
            <w:r w:rsidRPr="00445AA8">
              <w:rPr>
                <w:sz w:val="24"/>
                <w:lang w:val="en-US"/>
              </w:rPr>
              <w:t>:</w:t>
            </w:r>
            <w:r w:rsidR="00445AA8" w:rsidRPr="00445AA8">
              <w:rPr>
                <w:sz w:val="24"/>
                <w:lang w:val="en-US"/>
              </w:rPr>
              <w:t xml:space="preserve"> </w:t>
            </w:r>
            <w:proofErr w:type="spellStart"/>
            <w:r w:rsidR="00445AA8" w:rsidRPr="00445AA8">
              <w:rPr>
                <w:sz w:val="24"/>
                <w:lang w:val="en-US"/>
              </w:rPr>
              <w:t>Facebook</w:t>
            </w:r>
            <w:proofErr w:type="spellEnd"/>
          </w:p>
          <w:p w:rsidR="00445AA8" w:rsidRPr="00445AA8" w:rsidRDefault="00445AA8" w:rsidP="00445AA8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r w:rsidRPr="00445AA8">
              <w:rPr>
                <w:sz w:val="24"/>
                <w:lang w:val="en-US"/>
              </w:rPr>
              <w:t>Twitter</w:t>
            </w:r>
          </w:p>
          <w:p w:rsidR="00445AA8" w:rsidRPr="00445AA8" w:rsidRDefault="00445AA8" w:rsidP="00445AA8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445AA8">
              <w:rPr>
                <w:sz w:val="24"/>
                <w:lang w:val="en-US"/>
              </w:rPr>
              <w:t>Instagram</w:t>
            </w:r>
            <w:proofErr w:type="spellEnd"/>
          </w:p>
          <w:p w:rsidR="00445AA8" w:rsidRPr="00445AA8" w:rsidRDefault="00445AA8" w:rsidP="00445AA8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445AA8">
              <w:rPr>
                <w:sz w:val="24"/>
                <w:lang w:val="en-US"/>
              </w:rPr>
              <w:t>Tik</w:t>
            </w:r>
            <w:proofErr w:type="spellEnd"/>
            <w:r w:rsidRPr="00445AA8">
              <w:rPr>
                <w:sz w:val="24"/>
                <w:lang w:val="en-US"/>
              </w:rPr>
              <w:t xml:space="preserve"> </w:t>
            </w:r>
            <w:proofErr w:type="spellStart"/>
            <w:r w:rsidRPr="00445AA8">
              <w:rPr>
                <w:sz w:val="24"/>
                <w:lang w:val="en-US"/>
              </w:rPr>
              <w:t>Tok</w:t>
            </w:r>
            <w:proofErr w:type="spellEnd"/>
          </w:p>
          <w:p w:rsidR="00445AA8" w:rsidRPr="00445AA8" w:rsidRDefault="00445AA8" w:rsidP="00445AA8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445AA8">
              <w:rPr>
                <w:sz w:val="24"/>
                <w:lang w:val="en-US"/>
              </w:rPr>
              <w:t>Youtube</w:t>
            </w:r>
            <w:proofErr w:type="spellEnd"/>
          </w:p>
          <w:p w:rsidR="00546CCC" w:rsidRPr="00445AA8" w:rsidRDefault="00546CCC">
            <w:pPr>
              <w:pStyle w:val="TableParagraph"/>
              <w:spacing w:before="78"/>
              <w:rPr>
                <w:sz w:val="24"/>
                <w:lang w:val="en-US"/>
              </w:rPr>
            </w:pP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B5D6A7"/>
          </w:tcPr>
          <w:p w:rsidR="00546CCC" w:rsidRDefault="00C9254D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blog</w:t>
            </w:r>
          </w:p>
        </w:tc>
        <w:tc>
          <w:tcPr>
            <w:tcW w:w="1155" w:type="dxa"/>
            <w:shd w:val="clear" w:color="auto" w:fill="B5D6A7"/>
          </w:tcPr>
          <w:p w:rsidR="00546CCC" w:rsidRDefault="00445AA8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 w:rsidR="00546CCC" w:rsidRDefault="00C9254D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445AA8">
              <w:t xml:space="preserve"> </w:t>
            </w:r>
            <w:r w:rsidR="00445AA8" w:rsidRPr="00445AA8">
              <w:rPr>
                <w:sz w:val="24"/>
              </w:rPr>
              <w:t>https://www.hovatek.com/blog/tecno-is-doing-a-lot-wrong-and-doesnt-seem-to-care/</w:t>
            </w: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B5D6A7"/>
          </w:tcPr>
          <w:p w:rsidR="00546CCC" w:rsidRDefault="00C9254D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Avis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consommateurs</w:t>
            </w:r>
          </w:p>
        </w:tc>
        <w:tc>
          <w:tcPr>
            <w:tcW w:w="1155" w:type="dxa"/>
            <w:shd w:val="clear" w:color="auto" w:fill="B5D6A7"/>
          </w:tcPr>
          <w:p w:rsidR="00546CCC" w:rsidRDefault="00EF6F7D" w:rsidP="002E446B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5265" w:type="dxa"/>
            <w:shd w:val="clear" w:color="auto" w:fill="B5D6A7"/>
          </w:tcPr>
          <w:p w:rsidR="00546CCC" w:rsidRDefault="00C9254D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Liens</w:t>
            </w:r>
            <w:r w:rsidR="002E446B">
              <w:rPr>
                <w:spacing w:val="-7"/>
                <w:sz w:val="24"/>
              </w:rPr>
              <w:t> </w:t>
            </w:r>
            <w:r w:rsidR="002E446B">
              <w:rPr>
                <w:sz w:val="24"/>
              </w:rPr>
              <w:t>:</w:t>
            </w:r>
          </w:p>
        </w:tc>
      </w:tr>
      <w:tr w:rsidR="00546CCC">
        <w:trPr>
          <w:trHeight w:val="419"/>
        </w:trPr>
        <w:tc>
          <w:tcPr>
            <w:tcW w:w="3210" w:type="dxa"/>
            <w:shd w:val="clear" w:color="auto" w:fill="B5D6A7"/>
          </w:tcPr>
          <w:p w:rsidR="00546CCC" w:rsidRDefault="00C9254D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presse</w:t>
            </w:r>
          </w:p>
        </w:tc>
        <w:tc>
          <w:tcPr>
            <w:tcW w:w="1155" w:type="dxa"/>
            <w:shd w:val="clear" w:color="auto" w:fill="B5D6A7"/>
          </w:tcPr>
          <w:p w:rsidR="00546CCC" w:rsidRDefault="00EF6F7D" w:rsidP="00EF6F7D">
            <w:pPr>
              <w:pStyle w:val="TableParagraph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65" w:type="dxa"/>
            <w:shd w:val="clear" w:color="auto" w:fill="B5D6A7"/>
          </w:tcPr>
          <w:p w:rsidR="00546CCC" w:rsidRDefault="00C9254D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Liens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EF6F7D">
              <w:t xml:space="preserve"> </w:t>
            </w:r>
            <w:r w:rsidR="00EF6F7D" w:rsidRPr="00EF6F7D">
              <w:rPr>
                <w:sz w:val="24"/>
              </w:rPr>
              <w:t>https://www.tecno-mobile.com/cfr/news/#/</w:t>
            </w:r>
          </w:p>
        </w:tc>
      </w:tr>
    </w:tbl>
    <w:p w:rsidR="00546CCC" w:rsidRDefault="00546CCC">
      <w:pPr>
        <w:rPr>
          <w:sz w:val="24"/>
        </w:rPr>
        <w:sectPr w:rsidR="00546CCC">
          <w:pgSz w:w="12240" w:h="15840"/>
          <w:pgMar w:top="280" w:right="1100" w:bottom="280" w:left="1260" w:header="720" w:footer="720" w:gutter="0"/>
          <w:cols w:space="720"/>
        </w:sectPr>
      </w:pPr>
    </w:p>
    <w:p w:rsidR="00546CCC" w:rsidRDefault="00546CCC" w:rsidP="00994C88">
      <w:pPr>
        <w:pStyle w:val="Paragraphedeliste"/>
        <w:numPr>
          <w:ilvl w:val="1"/>
          <w:numId w:val="2"/>
        </w:numPr>
        <w:tabs>
          <w:tab w:val="left" w:pos="900"/>
        </w:tabs>
        <w:spacing w:line="261" w:lineRule="auto"/>
        <w:ind w:left="899" w:right="1180"/>
        <w:rPr>
          <w:sz w:val="24"/>
        </w:rPr>
      </w:pPr>
    </w:p>
    <w:sectPr w:rsidR="00546CCC" w:rsidSect="00546CCC">
      <w:pgSz w:w="12240" w:h="15840"/>
      <w:pgMar w:top="280" w:right="110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91125"/>
    <w:multiLevelType w:val="hybridMultilevel"/>
    <w:tmpl w:val="FB440E94"/>
    <w:lvl w:ilvl="0" w:tplc="955EB6C0">
      <w:start w:val="1"/>
      <w:numFmt w:val="upperRoman"/>
      <w:lvlText w:val="%1"/>
      <w:lvlJc w:val="left"/>
      <w:pPr>
        <w:ind w:left="402" w:hanging="223"/>
      </w:pPr>
      <w:rPr>
        <w:rFonts w:ascii="Arial MT" w:eastAsia="Arial MT" w:hAnsi="Arial MT" w:cs="Arial MT" w:hint="default"/>
        <w:color w:val="FFFFFF"/>
        <w:w w:val="100"/>
        <w:sz w:val="40"/>
        <w:szCs w:val="40"/>
        <w:lang w:val="fr-FR" w:eastAsia="en-US" w:bidi="ar-SA"/>
      </w:rPr>
    </w:lvl>
    <w:lvl w:ilvl="1" w:tplc="898AD44C">
      <w:start w:val="1"/>
      <w:numFmt w:val="decimal"/>
      <w:lvlText w:val="%2."/>
      <w:lvlJc w:val="left"/>
      <w:pPr>
        <w:ind w:left="900" w:hanging="360"/>
      </w:pPr>
      <w:rPr>
        <w:rFonts w:ascii="Trebuchet MS" w:eastAsia="Trebuchet MS" w:hAnsi="Trebuchet MS" w:cs="Trebuchet MS" w:hint="default"/>
        <w:color w:val="FFFFFF"/>
        <w:w w:val="75"/>
        <w:sz w:val="24"/>
        <w:szCs w:val="24"/>
        <w:lang w:val="fr-FR" w:eastAsia="en-US" w:bidi="ar-SA"/>
      </w:rPr>
    </w:lvl>
    <w:lvl w:ilvl="2" w:tplc="15C6B11E">
      <w:numFmt w:val="bullet"/>
      <w:lvlText w:val="•"/>
      <w:lvlJc w:val="left"/>
      <w:pPr>
        <w:ind w:left="1897" w:hanging="360"/>
      </w:pPr>
      <w:rPr>
        <w:rFonts w:hint="default"/>
        <w:lang w:val="fr-FR" w:eastAsia="en-US" w:bidi="ar-SA"/>
      </w:rPr>
    </w:lvl>
    <w:lvl w:ilvl="3" w:tplc="4D307F3A">
      <w:numFmt w:val="bullet"/>
      <w:lvlText w:val="•"/>
      <w:lvlJc w:val="left"/>
      <w:pPr>
        <w:ind w:left="2895" w:hanging="360"/>
      </w:pPr>
      <w:rPr>
        <w:rFonts w:hint="default"/>
        <w:lang w:val="fr-FR" w:eastAsia="en-US" w:bidi="ar-SA"/>
      </w:rPr>
    </w:lvl>
    <w:lvl w:ilvl="4" w:tplc="65BC4A84">
      <w:numFmt w:val="bullet"/>
      <w:lvlText w:val="•"/>
      <w:lvlJc w:val="left"/>
      <w:pPr>
        <w:ind w:left="3893" w:hanging="360"/>
      </w:pPr>
      <w:rPr>
        <w:rFonts w:hint="default"/>
        <w:lang w:val="fr-FR" w:eastAsia="en-US" w:bidi="ar-SA"/>
      </w:rPr>
    </w:lvl>
    <w:lvl w:ilvl="5" w:tplc="165C06AC">
      <w:numFmt w:val="bullet"/>
      <w:lvlText w:val="•"/>
      <w:lvlJc w:val="left"/>
      <w:pPr>
        <w:ind w:left="4891" w:hanging="360"/>
      </w:pPr>
      <w:rPr>
        <w:rFonts w:hint="default"/>
        <w:lang w:val="fr-FR" w:eastAsia="en-US" w:bidi="ar-SA"/>
      </w:rPr>
    </w:lvl>
    <w:lvl w:ilvl="6" w:tplc="652A5AFC">
      <w:numFmt w:val="bullet"/>
      <w:lvlText w:val="•"/>
      <w:lvlJc w:val="left"/>
      <w:pPr>
        <w:ind w:left="5888" w:hanging="360"/>
      </w:pPr>
      <w:rPr>
        <w:rFonts w:hint="default"/>
        <w:lang w:val="fr-FR" w:eastAsia="en-US" w:bidi="ar-SA"/>
      </w:rPr>
    </w:lvl>
    <w:lvl w:ilvl="7" w:tplc="E0467D44">
      <w:numFmt w:val="bullet"/>
      <w:lvlText w:val="•"/>
      <w:lvlJc w:val="left"/>
      <w:pPr>
        <w:ind w:left="6886" w:hanging="360"/>
      </w:pPr>
      <w:rPr>
        <w:rFonts w:hint="default"/>
        <w:lang w:val="fr-FR" w:eastAsia="en-US" w:bidi="ar-SA"/>
      </w:rPr>
    </w:lvl>
    <w:lvl w:ilvl="8" w:tplc="2A50B4EC">
      <w:numFmt w:val="bullet"/>
      <w:lvlText w:val="•"/>
      <w:lvlJc w:val="left"/>
      <w:pPr>
        <w:ind w:left="7884" w:hanging="360"/>
      </w:pPr>
      <w:rPr>
        <w:rFonts w:hint="default"/>
        <w:lang w:val="fr-FR" w:eastAsia="en-US" w:bidi="ar-SA"/>
      </w:rPr>
    </w:lvl>
  </w:abstractNum>
  <w:abstractNum w:abstractNumId="1">
    <w:nsid w:val="5B150BC9"/>
    <w:multiLevelType w:val="hybridMultilevel"/>
    <w:tmpl w:val="5C605CAE"/>
    <w:lvl w:ilvl="0" w:tplc="14207256">
      <w:numFmt w:val="bullet"/>
      <w:lvlText w:val="-"/>
      <w:lvlJc w:val="left"/>
      <w:pPr>
        <w:ind w:left="340" w:hanging="161"/>
      </w:pPr>
      <w:rPr>
        <w:rFonts w:ascii="Trebuchet MS" w:eastAsia="Trebuchet MS" w:hAnsi="Trebuchet MS" w:cs="Trebuchet MS" w:hint="default"/>
        <w:color w:val="FFFFFF"/>
        <w:w w:val="105"/>
        <w:sz w:val="24"/>
        <w:szCs w:val="24"/>
        <w:lang w:val="fr-FR" w:eastAsia="en-US" w:bidi="ar-SA"/>
      </w:rPr>
    </w:lvl>
    <w:lvl w:ilvl="1" w:tplc="DDE05E92">
      <w:numFmt w:val="bullet"/>
      <w:lvlText w:val="•"/>
      <w:lvlJc w:val="left"/>
      <w:pPr>
        <w:ind w:left="1294" w:hanging="161"/>
      </w:pPr>
      <w:rPr>
        <w:rFonts w:hint="default"/>
        <w:lang w:val="fr-FR" w:eastAsia="en-US" w:bidi="ar-SA"/>
      </w:rPr>
    </w:lvl>
    <w:lvl w:ilvl="2" w:tplc="8B90B6BC">
      <w:numFmt w:val="bullet"/>
      <w:lvlText w:val="•"/>
      <w:lvlJc w:val="left"/>
      <w:pPr>
        <w:ind w:left="2248" w:hanging="161"/>
      </w:pPr>
      <w:rPr>
        <w:rFonts w:hint="default"/>
        <w:lang w:val="fr-FR" w:eastAsia="en-US" w:bidi="ar-SA"/>
      </w:rPr>
    </w:lvl>
    <w:lvl w:ilvl="3" w:tplc="D5C0A6E8">
      <w:numFmt w:val="bullet"/>
      <w:lvlText w:val="•"/>
      <w:lvlJc w:val="left"/>
      <w:pPr>
        <w:ind w:left="3202" w:hanging="161"/>
      </w:pPr>
      <w:rPr>
        <w:rFonts w:hint="default"/>
        <w:lang w:val="fr-FR" w:eastAsia="en-US" w:bidi="ar-SA"/>
      </w:rPr>
    </w:lvl>
    <w:lvl w:ilvl="4" w:tplc="7DF0C248">
      <w:numFmt w:val="bullet"/>
      <w:lvlText w:val="•"/>
      <w:lvlJc w:val="left"/>
      <w:pPr>
        <w:ind w:left="4156" w:hanging="161"/>
      </w:pPr>
      <w:rPr>
        <w:rFonts w:hint="default"/>
        <w:lang w:val="fr-FR" w:eastAsia="en-US" w:bidi="ar-SA"/>
      </w:rPr>
    </w:lvl>
    <w:lvl w:ilvl="5" w:tplc="C13CC8B0">
      <w:numFmt w:val="bullet"/>
      <w:lvlText w:val="•"/>
      <w:lvlJc w:val="left"/>
      <w:pPr>
        <w:ind w:left="5110" w:hanging="161"/>
      </w:pPr>
      <w:rPr>
        <w:rFonts w:hint="default"/>
        <w:lang w:val="fr-FR" w:eastAsia="en-US" w:bidi="ar-SA"/>
      </w:rPr>
    </w:lvl>
    <w:lvl w:ilvl="6" w:tplc="8ACE6308">
      <w:numFmt w:val="bullet"/>
      <w:lvlText w:val="•"/>
      <w:lvlJc w:val="left"/>
      <w:pPr>
        <w:ind w:left="6064" w:hanging="161"/>
      </w:pPr>
      <w:rPr>
        <w:rFonts w:hint="default"/>
        <w:lang w:val="fr-FR" w:eastAsia="en-US" w:bidi="ar-SA"/>
      </w:rPr>
    </w:lvl>
    <w:lvl w:ilvl="7" w:tplc="85AA6A32">
      <w:numFmt w:val="bullet"/>
      <w:lvlText w:val="•"/>
      <w:lvlJc w:val="left"/>
      <w:pPr>
        <w:ind w:left="7018" w:hanging="161"/>
      </w:pPr>
      <w:rPr>
        <w:rFonts w:hint="default"/>
        <w:lang w:val="fr-FR" w:eastAsia="en-US" w:bidi="ar-SA"/>
      </w:rPr>
    </w:lvl>
    <w:lvl w:ilvl="8" w:tplc="92007FBA">
      <w:numFmt w:val="bullet"/>
      <w:lvlText w:val="•"/>
      <w:lvlJc w:val="left"/>
      <w:pPr>
        <w:ind w:left="7972" w:hanging="161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46CCC"/>
    <w:rsid w:val="000E55B2"/>
    <w:rsid w:val="001F28EB"/>
    <w:rsid w:val="002E446B"/>
    <w:rsid w:val="00445AA8"/>
    <w:rsid w:val="00546CCC"/>
    <w:rsid w:val="005D0BDA"/>
    <w:rsid w:val="005E04EF"/>
    <w:rsid w:val="00635E9C"/>
    <w:rsid w:val="006C4D56"/>
    <w:rsid w:val="007959DB"/>
    <w:rsid w:val="008B6A46"/>
    <w:rsid w:val="00994C88"/>
    <w:rsid w:val="009B726F"/>
    <w:rsid w:val="00C9254D"/>
    <w:rsid w:val="00EC24F0"/>
    <w:rsid w:val="00EF6F7D"/>
    <w:rsid w:val="00F02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CCC"/>
    <w:rPr>
      <w:rFonts w:ascii="Trebuchet MS" w:eastAsia="Trebuchet MS" w:hAnsi="Trebuchet MS" w:cs="Trebuchet MS"/>
      <w:lang w:val="fr-FR"/>
    </w:rPr>
  </w:style>
  <w:style w:type="paragraph" w:styleId="Titre2">
    <w:name w:val="heading 2"/>
    <w:basedOn w:val="Normal"/>
    <w:link w:val="Titre2Car"/>
    <w:uiPriority w:val="9"/>
    <w:qFormat/>
    <w:rsid w:val="00F023C2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023C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6CC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546CCC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546CCC"/>
    <w:pPr>
      <w:ind w:left="179"/>
      <w:outlineLvl w:val="1"/>
    </w:pPr>
    <w:rPr>
      <w:rFonts w:ascii="Arial MT" w:eastAsia="Arial MT" w:hAnsi="Arial MT" w:cs="Arial MT"/>
      <w:sz w:val="40"/>
      <w:szCs w:val="40"/>
    </w:rPr>
  </w:style>
  <w:style w:type="paragraph" w:styleId="Titre">
    <w:name w:val="Title"/>
    <w:basedOn w:val="Normal"/>
    <w:uiPriority w:val="1"/>
    <w:qFormat/>
    <w:rsid w:val="00546CCC"/>
    <w:pPr>
      <w:ind w:left="179"/>
    </w:pPr>
    <w:rPr>
      <w:rFonts w:ascii="Arial MT" w:eastAsia="Arial MT" w:hAnsi="Arial MT" w:cs="Arial MT"/>
      <w:sz w:val="60"/>
      <w:szCs w:val="60"/>
    </w:rPr>
  </w:style>
  <w:style w:type="paragraph" w:styleId="Paragraphedeliste">
    <w:name w:val="List Paragraph"/>
    <w:basedOn w:val="Normal"/>
    <w:uiPriority w:val="1"/>
    <w:qFormat/>
    <w:rsid w:val="00546CCC"/>
    <w:pPr>
      <w:ind w:left="899" w:hanging="360"/>
    </w:pPr>
  </w:style>
  <w:style w:type="paragraph" w:customStyle="1" w:styleId="TableParagraph">
    <w:name w:val="Table Paragraph"/>
    <w:basedOn w:val="Normal"/>
    <w:uiPriority w:val="1"/>
    <w:qFormat/>
    <w:rsid w:val="00546CCC"/>
    <w:pPr>
      <w:ind w:left="52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023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3C2"/>
    <w:rPr>
      <w:rFonts w:ascii="Tahoma" w:eastAsia="Trebuchet MS" w:hAnsi="Tahoma" w:cs="Tahoma"/>
      <w:sz w:val="16"/>
      <w:szCs w:val="1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023C2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F023C2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F023C2"/>
    <w:rPr>
      <w:color w:val="0000FF"/>
      <w:u w:val="single"/>
    </w:rPr>
  </w:style>
  <w:style w:type="character" w:customStyle="1" w:styleId="tlssbb">
    <w:name w:val="tlssbb"/>
    <w:basedOn w:val="Policepardfaut"/>
    <w:rsid w:val="00F023C2"/>
  </w:style>
  <w:style w:type="character" w:customStyle="1" w:styleId="ikqu9e">
    <w:name w:val="ikqu9e"/>
    <w:basedOn w:val="Policepardfaut"/>
    <w:rsid w:val="00F023C2"/>
  </w:style>
  <w:style w:type="character" w:customStyle="1" w:styleId="w8qarf">
    <w:name w:val="w8qarf"/>
    <w:basedOn w:val="Policepardfaut"/>
    <w:rsid w:val="00F023C2"/>
  </w:style>
  <w:style w:type="character" w:customStyle="1" w:styleId="lrzxr">
    <w:name w:val="lrzxr"/>
    <w:basedOn w:val="Policepardfaut"/>
    <w:rsid w:val="00F02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111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0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468641">
                                                      <w:marLeft w:val="0"/>
                                                      <w:marRight w:val="0"/>
                                                      <w:marTop w:val="163"/>
                                                      <w:marBottom w:val="16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7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07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7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4" w:space="4" w:color="F8F9F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1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63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329555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95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45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0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1978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90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95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7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141953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89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9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53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59696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00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472056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36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=X&amp;sxsrf=ALiCzsa_Bjm4X32nB6YaAIvznvYrFKyhfQ:1653375678393&amp;q=tecno+mobile+si%C3%A8ge+social&amp;stick=H4sIAAAAAAAAAOPgE-LVT9c3NEzOSU82NapI19LKTrbSzy9KT8zLrEosyczPQ-FYZaQmphSWJhaVpBYVL2KVKklNzstXyM1PysxJVSjOPLwiHUjlJ2cm5gAAHyuThVoAAAA&amp;ved=2ahUKEwjHq_avyPf3AhVkolwKHSzSAxoQ6BMoAHoECGQQA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=X&amp;sxsrf=ALiCzsa_Bjm4X32nB6YaAIvznvYrFKyhfQ:1653375678393&amp;q=tecno+mobile+cr%C3%A9ation&amp;stick=H4sIAAAAAAAAAOPgE-LVT9c3NEzOSU82NapI11LNTrbSzy9KT8zLrEosyczPQ-FYpeWX5qWkpixiFStJTc7LV8jNT8rMSVVILjq8EqwAAJxkF_hRAAAA&amp;ved=2ahUKEwjHq_avyPf3AhVkolwKHSzSAxoQ6BMoAHoECGYQAg" TargetMode="External"/><Relationship Id="rId12" Type="http://schemas.openxmlformats.org/officeDocument/2006/relationships/hyperlink" Target="https://www.youtube.com/watch?v=xF5zS7z1T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=X&amp;sxsrf=ALiCzsa_Bjm4X32nB6YaAIvznvYrFKyhfQ:1653375678393&amp;q=george+zhu&amp;stick=H4sIAAAAAAAAAOPgE-LVT9c3NEzOSU82NapIV4Jws8yyygosCkq01LOTrfSTSosz81KLi-GM-PyC1KLEksz8PKu0_NK8lNSiRaxc6an5RempClUZpTtYGXexM3EwAABh_XK-XgAAAA&amp;ved=2ahUKEwjHq_avyPf3AhVkolwKHSzSAxoQmxMoAXoECGgQAw" TargetMode="External"/><Relationship Id="rId11" Type="http://schemas.openxmlformats.org/officeDocument/2006/relationships/hyperlink" Target="https://www.google.com/search?sa=X&amp;sxsrf=ALiCzsa_Bjm4X32nB6YaAIvznvYrFKyhfQ:1653375678393&amp;q=tecno+mobile+organisation+m%C3%A8re&amp;stick=H4sIAAAAAAAAAOPgE-LVT9c3NEzOSU82NapI1zLIKLfST87PyUlNLsnMz9PPL0pPzMusSgRxiq0KEotS80oUkAUXscqXpCbn5Svk5idl5qRC5YrBcgq5h1cUpQIAXU7fMmUAAAA&amp;ved=2ahUKEwjHq_avyPf3AhVkolwKHSzSAxoQ6BMoAHoECGUQAg" TargetMode="External"/><Relationship Id="rId5" Type="http://schemas.openxmlformats.org/officeDocument/2006/relationships/hyperlink" Target="https://www.google.com/search?sa=X&amp;sxsrf=ALiCzsa_Bjm4X32nB6YaAIvznvYrFKyhfQ:1653375678393&amp;q=tecno+mobile+fondateur&amp;stick=H4sIAAAAAAAAAOPgE-LVT9c3NEzOSU82NapI11LPTrbSTyotzsxLLS6GM-LzC1KLEksy8_Os0vJL81JSixaxipWkJuflK-TmJ2XmpCqk5eelJJaklhYBAOf5yFhTAAAA&amp;ved=2ahUKEwjHq_avyPf3AhVkolwKHSzSAxoQ6BMoAHoECGgQAg" TargetMode="External"/><Relationship Id="rId10" Type="http://schemas.openxmlformats.org/officeDocument/2006/relationships/hyperlink" Target="https://www.google.com/search?sa=X&amp;sxsrf=ALiCzsa_Bjm4X32nB6YaAIvznvYrFKyhfQ:1653375678393&amp;q=tecno+mobile+revenus&amp;stick=H4sIAAAAAAAAAOPgE-LVT9c3NEzOSU82NapI11LJKLfST87PyUlNLsnMz9PPL0pPzMusSgRxiq2KUstS80pTF7GKlKQm5-Ur5OYnZeakKkCEiwFlWXlbTgAAAA&amp;ved=2ahUKEwjHq_avyPf3AhVkolwKHSzSAxoQ6BMoAHoECGcQ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a=X&amp;sxsrf=ALiCzsa_Bjm4X32nB6YaAIvznvYrFKyhfQ:1653375678393&amp;q=Shenzhen&amp;stick=H4sIAAAAAAAAAOPgE-LVT9c3NEzOSU82NapIV-LQz9U3yEnKLdPSyk620s8vSk_My6xKLMnMz0PhWGWkJqYUliYWlaQWFS9i5QjOSM2rAuIdrIy72Jk4GADeqKRIWgAAAA&amp;ved=2ahUKEwjHq_avyPf3AhVkolwKHSzSAxoQmxMoAXoECGQQA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2022-05-22T18:50:00Z</dcterms:created>
  <dcterms:modified xsi:type="dcterms:W3CDTF">2022-05-25T12:21:00Z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2022-05-22T00:00:00Z</vt:filetime>
  </property>
</Properties>
</file>