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619" w:rsidRPr="00DF379E" w:rsidRDefault="004A0619">
      <w:pPr>
        <w:rPr>
          <w:rFonts w:ascii="Arial" w:hAnsi="Arial" w:cs="Arial"/>
          <w:sz w:val="24"/>
          <w:szCs w:val="24"/>
          <w:lang w:val="en-IN"/>
        </w:rPr>
      </w:pPr>
    </w:p>
    <w:p w:rsidR="004A0619" w:rsidRPr="00DF379E" w:rsidRDefault="004A0619" w:rsidP="004A0619">
      <w:pPr>
        <w:spacing w:after="0" w:line="480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DF379E">
        <w:rPr>
          <w:rFonts w:ascii="Arial" w:eastAsia="Times New Roman" w:hAnsi="Arial" w:cs="Arial"/>
          <w:sz w:val="24"/>
          <w:szCs w:val="24"/>
        </w:rPr>
        <w:t xml:space="preserve">The Institution of Engineers (India), Coimbatore Local Centre </w:t>
      </w:r>
      <w:r w:rsidR="00DF379E" w:rsidRPr="00DF379E">
        <w:rPr>
          <w:rFonts w:ascii="Arial" w:eastAsia="Times New Roman" w:hAnsi="Arial" w:cs="Arial"/>
          <w:sz w:val="24"/>
          <w:szCs w:val="24"/>
        </w:rPr>
        <w:t xml:space="preserve">organized a technical webinar </w:t>
      </w:r>
      <w:r w:rsidR="00DF379E">
        <w:rPr>
          <w:rFonts w:ascii="Arial" w:eastAsia="Times New Roman" w:hAnsi="Arial" w:cs="Arial"/>
          <w:sz w:val="24"/>
          <w:szCs w:val="24"/>
        </w:rPr>
        <w:t>titled with</w:t>
      </w:r>
      <w:r w:rsidR="00DF379E" w:rsidRPr="00DF379E">
        <w:rPr>
          <w:rFonts w:ascii="Arial" w:eastAsia="Times New Roman" w:hAnsi="Arial" w:cs="Arial"/>
          <w:sz w:val="24"/>
          <w:szCs w:val="24"/>
        </w:rPr>
        <w:t xml:space="preserve"> </w:t>
      </w:r>
      <w:r w:rsidR="00DF379E" w:rsidRPr="00CE78B3">
        <w:rPr>
          <w:rFonts w:ascii="Arial" w:eastAsia="Times New Roman" w:hAnsi="Arial" w:cs="Arial"/>
          <w:b/>
          <w:bCs/>
          <w:sz w:val="24"/>
          <w:szCs w:val="24"/>
        </w:rPr>
        <w:t>“Grid Connected and Standalone PV Solar Plant Design”</w:t>
      </w:r>
      <w:r w:rsidR="00DF379E" w:rsidRPr="00DF379E">
        <w:rPr>
          <w:rFonts w:ascii="Arial" w:eastAsia="Times New Roman" w:hAnsi="Arial" w:cs="Arial"/>
          <w:bCs/>
          <w:sz w:val="24"/>
          <w:szCs w:val="24"/>
        </w:rPr>
        <w:t> </w:t>
      </w:r>
      <w:r w:rsidR="00DF379E" w:rsidRPr="00DF379E">
        <w:rPr>
          <w:rFonts w:ascii="Arial" w:eastAsia="Times New Roman" w:hAnsi="Arial" w:cs="Arial"/>
          <w:sz w:val="24"/>
          <w:szCs w:val="24"/>
        </w:rPr>
        <w:t>held on </w:t>
      </w:r>
      <w:r w:rsidR="00DF379E" w:rsidRPr="00DF379E">
        <w:rPr>
          <w:rFonts w:ascii="Arial" w:eastAsia="Times New Roman" w:hAnsi="Arial" w:cs="Arial"/>
          <w:bCs/>
          <w:sz w:val="24"/>
          <w:szCs w:val="24"/>
        </w:rPr>
        <w:t>26th July 2020</w:t>
      </w:r>
      <w:r w:rsidR="00DF379E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DF379E">
        <w:rPr>
          <w:rFonts w:ascii="Arial" w:eastAsia="Times New Roman" w:hAnsi="Arial" w:cs="Arial"/>
          <w:sz w:val="24"/>
          <w:szCs w:val="24"/>
        </w:rPr>
        <w:t xml:space="preserve">in association with the Department of Electrical and Electronics Engineering, PSG College of Technology, Coimbatore </w:t>
      </w:r>
    </w:p>
    <w:sectPr w:rsidR="004A0619" w:rsidRPr="00DF379E" w:rsidSect="00A162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A0619"/>
    <w:rsid w:val="004A0619"/>
    <w:rsid w:val="0079793B"/>
    <w:rsid w:val="00A162E3"/>
    <w:rsid w:val="00CE78B3"/>
    <w:rsid w:val="00DF3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4A06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9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5</cp:revision>
  <dcterms:created xsi:type="dcterms:W3CDTF">2021-04-30T11:50:00Z</dcterms:created>
  <dcterms:modified xsi:type="dcterms:W3CDTF">2021-05-13T10:21:00Z</dcterms:modified>
</cp:coreProperties>
</file>