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F291" w14:textId="12900AF2" w:rsidR="00E82AE3" w:rsidRDefault="00E82AE3" w:rsidP="00E82AE3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44"/>
          <w:szCs w:val="44"/>
          <w:lang w:val="en-IN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3576B8C9" wp14:editId="7A1B1EA3">
            <wp:simplePos x="0" y="0"/>
            <wp:positionH relativeFrom="column">
              <wp:posOffset>586740</wp:posOffset>
            </wp:positionH>
            <wp:positionV relativeFrom="paragraph">
              <wp:posOffset>-7620</wp:posOffset>
            </wp:positionV>
            <wp:extent cx="776605" cy="739140"/>
            <wp:effectExtent l="0" t="0" r="4445" b="3810"/>
            <wp:wrapNone/>
            <wp:docPr id="147114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82AE3">
        <w:rPr>
          <w:rFonts w:ascii="Arial Narrow" w:hAnsi="Arial Narrow"/>
          <w:b/>
          <w:bCs/>
          <w:sz w:val="44"/>
          <w:szCs w:val="44"/>
          <w:lang w:val="en-IN"/>
        </w:rPr>
        <w:t xml:space="preserve">University College of Engineering, </w:t>
      </w:r>
      <w:proofErr w:type="spellStart"/>
      <w:r w:rsidRPr="00E82AE3">
        <w:rPr>
          <w:rFonts w:ascii="Arial Narrow" w:hAnsi="Arial Narrow"/>
          <w:b/>
          <w:bCs/>
          <w:sz w:val="44"/>
          <w:szCs w:val="44"/>
          <w:lang w:val="en-IN"/>
        </w:rPr>
        <w:t>Tindivanam</w:t>
      </w:r>
      <w:proofErr w:type="spellEnd"/>
    </w:p>
    <w:p w14:paraId="0F11383B" w14:textId="05BDA45B" w:rsidR="00E82AE3" w:rsidRDefault="00E82AE3" w:rsidP="00E82AE3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32"/>
          <w:szCs w:val="32"/>
          <w:lang w:val="en-IN"/>
        </w:rPr>
      </w:pPr>
      <w:r w:rsidRPr="00E82AE3">
        <w:rPr>
          <w:rFonts w:ascii="Arial Narrow" w:hAnsi="Arial Narrow"/>
          <w:b/>
          <w:bCs/>
          <w:sz w:val="32"/>
          <w:szCs w:val="32"/>
          <w:lang w:val="en-IN"/>
        </w:rPr>
        <w:t>(A Constituent College of Anna University, Chennai)</w:t>
      </w:r>
    </w:p>
    <w:p w14:paraId="40E00159" w14:textId="77777777" w:rsidR="00E82AE3" w:rsidRDefault="00E82AE3" w:rsidP="00E82AE3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32"/>
          <w:szCs w:val="32"/>
          <w:lang w:val="en-IN"/>
        </w:rPr>
      </w:pPr>
    </w:p>
    <w:p w14:paraId="7172C328" w14:textId="77777777" w:rsidR="00AC3D40" w:rsidRDefault="00AC3D40" w:rsidP="00AC3D40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32"/>
          <w:szCs w:val="32"/>
          <w:lang w:val="en-IN"/>
        </w:rPr>
      </w:pPr>
    </w:p>
    <w:p w14:paraId="6D7C6DB6" w14:textId="2AF76F3A" w:rsidR="00AC3D40" w:rsidRDefault="00A63561" w:rsidP="00AC3D40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  <w:lang w:val="en-IN"/>
        </w:rPr>
        <w:t>PROJECT TITLE:</w:t>
      </w:r>
      <w:r w:rsidR="00AC3D40" w:rsidRPr="00AC3D40">
        <w:t xml:space="preserve"> </w:t>
      </w:r>
      <w:r w:rsidR="00AC3D40" w:rsidRPr="00AC3D40">
        <w:rPr>
          <w:rFonts w:ascii="Arial Narrow" w:hAnsi="Arial Narrow"/>
          <w:b/>
          <w:bCs/>
          <w:sz w:val="32"/>
          <w:szCs w:val="32"/>
        </w:rPr>
        <w:t xml:space="preserve">Trustworthy Smart Contract Vulnerability Detection </w:t>
      </w:r>
      <w:proofErr w:type="gramStart"/>
      <w:r w:rsidR="00AC3D40" w:rsidRPr="00AC3D40">
        <w:rPr>
          <w:rFonts w:ascii="Arial Narrow" w:hAnsi="Arial Narrow"/>
          <w:b/>
          <w:bCs/>
          <w:sz w:val="32"/>
          <w:szCs w:val="32"/>
        </w:rPr>
        <w:t>using</w:t>
      </w:r>
      <w:proofErr w:type="gramEnd"/>
    </w:p>
    <w:p w14:paraId="46A0E238" w14:textId="5989C52B" w:rsidR="00E82AE3" w:rsidRDefault="00AC3D40" w:rsidP="00AC3D40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32"/>
          <w:szCs w:val="32"/>
          <w:lang w:val="en-IN"/>
        </w:rPr>
      </w:pPr>
      <w:r w:rsidRPr="00AC3D40">
        <w:rPr>
          <w:rFonts w:ascii="Arial Narrow" w:hAnsi="Arial Narrow"/>
          <w:b/>
          <w:bCs/>
          <w:sz w:val="32"/>
          <w:szCs w:val="32"/>
        </w:rPr>
        <w:t>Deep Learning and Explainable AI (XAI)</w:t>
      </w:r>
    </w:p>
    <w:p w14:paraId="4F29D228" w14:textId="77777777" w:rsidR="00AC3D40" w:rsidRDefault="00AC3D40" w:rsidP="00E82AE3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32"/>
          <w:szCs w:val="32"/>
          <w:lang w:val="en-IN"/>
        </w:rPr>
      </w:pPr>
    </w:p>
    <w:p w14:paraId="7230947C" w14:textId="7794644E" w:rsidR="00E82AE3" w:rsidRDefault="00E82AE3" w:rsidP="00E82AE3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b/>
          <w:bCs/>
          <w:sz w:val="32"/>
          <w:szCs w:val="32"/>
          <w:lang w:val="en-IN"/>
        </w:rPr>
      </w:pPr>
      <w:r>
        <w:rPr>
          <w:rFonts w:ascii="Arial Narrow" w:hAnsi="Arial Narrow"/>
          <w:b/>
          <w:bCs/>
          <w:sz w:val="32"/>
          <w:szCs w:val="32"/>
          <w:lang w:val="en-IN"/>
        </w:rPr>
        <w:t>TEAM MEMBERS</w:t>
      </w:r>
    </w:p>
    <w:p w14:paraId="05786DCB" w14:textId="418A84F2" w:rsidR="00E82AE3" w:rsidRPr="00AC3D40" w:rsidRDefault="00E82AE3" w:rsidP="00A63561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sz w:val="36"/>
          <w:szCs w:val="36"/>
          <w:lang w:val="en-IN"/>
        </w:rPr>
      </w:pPr>
      <w:r w:rsidRPr="00AC3D40">
        <w:rPr>
          <w:rFonts w:ascii="Arial Narrow" w:hAnsi="Arial Narrow"/>
          <w:sz w:val="36"/>
          <w:szCs w:val="36"/>
          <w:lang w:val="en-IN"/>
        </w:rPr>
        <w:t>VETRISELVAN G – 422422205002</w:t>
      </w:r>
    </w:p>
    <w:p w14:paraId="684CFD12" w14:textId="34B81663" w:rsidR="00E82AE3" w:rsidRPr="00AC3D40" w:rsidRDefault="00A63561" w:rsidP="00A63561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sz w:val="36"/>
          <w:szCs w:val="36"/>
          <w:lang w:val="en-IN"/>
        </w:rPr>
      </w:pPr>
      <w:r w:rsidRPr="00AC3D40">
        <w:rPr>
          <w:rFonts w:ascii="Arial Narrow" w:hAnsi="Arial Narrow"/>
          <w:sz w:val="36"/>
          <w:szCs w:val="36"/>
          <w:lang w:val="en-IN"/>
        </w:rPr>
        <w:t>DIVYASRI V</w:t>
      </w:r>
      <w:r w:rsidRPr="00AC3D40">
        <w:rPr>
          <w:rFonts w:ascii="Arial Narrow" w:hAnsi="Arial Narrow"/>
          <w:sz w:val="36"/>
          <w:szCs w:val="36"/>
          <w:lang w:val="en-IN"/>
        </w:rPr>
        <w:t xml:space="preserve"> – </w:t>
      </w:r>
      <w:r w:rsidRPr="00AC3D40">
        <w:rPr>
          <w:rFonts w:ascii="Arial Narrow" w:hAnsi="Arial Narrow"/>
          <w:sz w:val="36"/>
          <w:szCs w:val="36"/>
          <w:lang w:val="en-IN"/>
        </w:rPr>
        <w:t>422422205026</w:t>
      </w:r>
    </w:p>
    <w:p w14:paraId="611115EF" w14:textId="2566CDB8" w:rsidR="00A63561" w:rsidRPr="00E82AE3" w:rsidRDefault="00A63561" w:rsidP="00A63561">
      <w:pPr>
        <w:tabs>
          <w:tab w:val="left" w:pos="264"/>
          <w:tab w:val="left" w:pos="3468"/>
          <w:tab w:val="center" w:pos="6979"/>
          <w:tab w:val="center" w:pos="7699"/>
        </w:tabs>
        <w:jc w:val="center"/>
        <w:rPr>
          <w:rFonts w:ascii="Arial Narrow" w:hAnsi="Arial Narrow"/>
          <w:sz w:val="36"/>
          <w:szCs w:val="36"/>
          <w:lang w:val="en-IN"/>
        </w:rPr>
      </w:pPr>
      <w:r w:rsidRPr="00AC3D40">
        <w:rPr>
          <w:rFonts w:ascii="Arial Narrow" w:hAnsi="Arial Narrow"/>
          <w:sz w:val="36"/>
          <w:szCs w:val="36"/>
          <w:lang w:val="en-IN"/>
        </w:rPr>
        <w:t>Varun Karthikeyan M</w:t>
      </w:r>
      <w:r w:rsidRPr="00AC3D40">
        <w:rPr>
          <w:rFonts w:ascii="Arial Narrow" w:hAnsi="Arial Narrow"/>
          <w:sz w:val="36"/>
          <w:szCs w:val="36"/>
          <w:lang w:val="en-IN"/>
        </w:rPr>
        <w:t xml:space="preserve"> - </w:t>
      </w:r>
      <w:r w:rsidRPr="00AC3D40">
        <w:rPr>
          <w:rFonts w:ascii="Arial Narrow" w:hAnsi="Arial Narrow"/>
          <w:sz w:val="36"/>
          <w:szCs w:val="36"/>
          <w:lang w:val="en-IN"/>
        </w:rPr>
        <w:t>422422205044</w:t>
      </w:r>
    </w:p>
    <w:p w14:paraId="1A5CE7A4" w14:textId="732B23F6" w:rsidR="00E82AE3" w:rsidRDefault="00E82AE3" w:rsidP="00E82AE3">
      <w:pPr>
        <w:tabs>
          <w:tab w:val="left" w:pos="3468"/>
          <w:tab w:val="center" w:pos="6979"/>
        </w:tabs>
        <w:rPr>
          <w:rFonts w:ascii="Arial Narrow" w:hAnsi="Arial Narrow"/>
          <w:b/>
          <w:bCs/>
          <w:u w:val="single"/>
          <w:lang w:val="en-IN"/>
        </w:rPr>
      </w:pPr>
    </w:p>
    <w:p w14:paraId="5CA3254D" w14:textId="1F3D8FA7" w:rsidR="00E82AE3" w:rsidRPr="00E82AE3" w:rsidRDefault="00E82AE3" w:rsidP="00E82AE3">
      <w:pPr>
        <w:tabs>
          <w:tab w:val="left" w:pos="264"/>
          <w:tab w:val="left" w:pos="3468"/>
          <w:tab w:val="center" w:pos="6979"/>
          <w:tab w:val="center" w:pos="7699"/>
        </w:tabs>
        <w:rPr>
          <w:rFonts w:ascii="Arial Narrow" w:hAnsi="Arial Narrow"/>
          <w:b/>
          <w:bCs/>
          <w:sz w:val="44"/>
          <w:szCs w:val="44"/>
          <w:lang w:val="en-IN"/>
        </w:rPr>
        <w:sectPr w:rsidR="00E82AE3" w:rsidRPr="00E82AE3" w:rsidSect="00E82AE3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4884E37" w14:textId="73CB4C9E" w:rsidR="0067023F" w:rsidRPr="00E969AC" w:rsidRDefault="00E969AC" w:rsidP="00E969AC">
      <w:pPr>
        <w:jc w:val="center"/>
        <w:rPr>
          <w:b/>
          <w:bCs/>
          <w:sz w:val="52"/>
          <w:szCs w:val="52"/>
        </w:rPr>
      </w:pPr>
      <w:r w:rsidRPr="00E969AC">
        <w:rPr>
          <w:b/>
          <w:bCs/>
          <w:sz w:val="52"/>
          <w:szCs w:val="52"/>
        </w:rPr>
        <w:lastRenderedPageBreak/>
        <w:t>LITERATURE SURVEY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924"/>
        <w:gridCol w:w="1982"/>
        <w:gridCol w:w="2012"/>
        <w:gridCol w:w="1988"/>
        <w:gridCol w:w="2056"/>
        <w:gridCol w:w="1973"/>
        <w:gridCol w:w="2003"/>
      </w:tblGrid>
      <w:tr w:rsidR="0067023F" w:rsidRPr="0067023F" w14:paraId="0363EBA7" w14:textId="77777777" w:rsidTr="007D4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C2D503A" w14:textId="77777777" w:rsidR="00FA2183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</w:pPr>
            <w:proofErr w:type="spellStart"/>
            <w:r w:rsidRPr="00E969AC"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  <w:t>S.No</w:t>
            </w:r>
            <w:proofErr w:type="spellEnd"/>
            <w:r w:rsidRPr="00E969AC"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  <w:t>.</w:t>
            </w:r>
          </w:p>
        </w:tc>
        <w:tc>
          <w:tcPr>
            <w:tcW w:w="2021" w:type="dxa"/>
          </w:tcPr>
          <w:p w14:paraId="116B760C" w14:textId="77777777" w:rsidR="00FA2183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</w:pPr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Paper (</w:t>
            </w:r>
            <w:proofErr w:type="spellStart"/>
            <w:proofErr w:type="gramStart"/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Author,Title</w:t>
            </w:r>
            <w:proofErr w:type="spellEnd"/>
            <w:proofErr w:type="gramEnd"/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 xml:space="preserve">, Journal </w:t>
            </w:r>
            <w:proofErr w:type="spellStart"/>
            <w:proofErr w:type="gramStart"/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Name,Year</w:t>
            </w:r>
            <w:proofErr w:type="spellEnd"/>
            <w:proofErr w:type="gramEnd"/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)</w:t>
            </w:r>
          </w:p>
        </w:tc>
        <w:tc>
          <w:tcPr>
            <w:tcW w:w="2018" w:type="dxa"/>
          </w:tcPr>
          <w:p w14:paraId="629C6DF1" w14:textId="77777777" w:rsidR="00FA2183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</w:pPr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Key Idea / Approach</w:t>
            </w:r>
          </w:p>
        </w:tc>
        <w:tc>
          <w:tcPr>
            <w:tcW w:w="2021" w:type="dxa"/>
          </w:tcPr>
          <w:p w14:paraId="2632B09C" w14:textId="77777777" w:rsidR="00FA2183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</w:pPr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Advantages</w:t>
            </w:r>
          </w:p>
        </w:tc>
        <w:tc>
          <w:tcPr>
            <w:tcW w:w="2069" w:type="dxa"/>
          </w:tcPr>
          <w:p w14:paraId="01AE2665" w14:textId="77777777" w:rsidR="00FA2183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</w:pPr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Disadvantages</w:t>
            </w:r>
          </w:p>
        </w:tc>
        <w:tc>
          <w:tcPr>
            <w:tcW w:w="2019" w:type="dxa"/>
          </w:tcPr>
          <w:p w14:paraId="11039C61" w14:textId="77777777" w:rsidR="00FA2183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</w:pPr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Evaluation Metrics</w:t>
            </w:r>
          </w:p>
        </w:tc>
        <w:tc>
          <w:tcPr>
            <w:tcW w:w="2016" w:type="dxa"/>
          </w:tcPr>
          <w:p w14:paraId="5292E4BF" w14:textId="77777777" w:rsidR="0067023F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</w:pPr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Data Set</w:t>
            </w:r>
          </w:p>
          <w:p w14:paraId="685E4402" w14:textId="77777777" w:rsidR="00FA2183" w:rsidRPr="00E969AC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4"/>
                <w:szCs w:val="24"/>
                <w:lang w:eastAsia="en-GB" w:bidi="ta-IN"/>
              </w:rPr>
            </w:pPr>
            <w:r w:rsidRPr="00E969AC">
              <w:rPr>
                <w:rFonts w:ascii="Arial Narrow" w:eastAsia="Microsoft YaHei" w:hAnsi="Arial Narrow" w:cs="Arial"/>
                <w:kern w:val="24"/>
                <w:sz w:val="24"/>
                <w:szCs w:val="24"/>
                <w:lang w:val="en-US" w:eastAsia="en-GB" w:bidi="ta-IN"/>
              </w:rPr>
              <w:t>(if required)</w:t>
            </w:r>
          </w:p>
        </w:tc>
      </w:tr>
      <w:tr w:rsidR="0067023F" w:rsidRPr="0067023F" w14:paraId="4CC691AB" w14:textId="77777777" w:rsidTr="007D4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vAlign w:val="center"/>
          </w:tcPr>
          <w:p w14:paraId="2B5420DD" w14:textId="77777777" w:rsidR="0067023F" w:rsidRPr="00E969AC" w:rsidRDefault="0067023F" w:rsidP="007D4FB3">
            <w:pPr>
              <w:spacing w:line="72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2021" w:type="dxa"/>
          </w:tcPr>
          <w:p w14:paraId="5673B0EA" w14:textId="77777777" w:rsidR="0067023F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>Chu et al., "</w:t>
            </w:r>
            <w:proofErr w:type="spellStart"/>
            <w:r w:rsidRPr="00E969AC">
              <w:rPr>
                <w:rFonts w:ascii="Arial Narrow" w:hAnsi="Arial Narrow"/>
                <w:sz w:val="24"/>
                <w:szCs w:val="24"/>
              </w:rPr>
              <w:t>DeepFusion</w:t>
            </w:r>
            <w:proofErr w:type="spellEnd"/>
            <w:r w:rsidRPr="00E969AC">
              <w:rPr>
                <w:rFonts w:ascii="Arial Narrow" w:hAnsi="Arial Narrow"/>
                <w:sz w:val="24"/>
                <w:szCs w:val="24"/>
              </w:rPr>
              <w:t>: Smart Contract Vulnerability Detection Via Deep Learning and Data Fusion", IEEE Transactions on Reliability, 2025</w:t>
            </w:r>
          </w:p>
          <w:p w14:paraId="320B0906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D82C908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3060E046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ADA6485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91BD6BC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90A7A31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47013EF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B0D8454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D4B1144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8EC9C00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47A716C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207E8F2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D95A5BC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57D84CB" w14:textId="114CCD56" w:rsidR="00E969AC" w:rsidRP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8" w:type="dxa"/>
          </w:tcPr>
          <w:p w14:paraId="4B5C36AA" w14:textId="30D3750F" w:rsidR="0067023F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 xml:space="preserve">Fuses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Program Slicing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(semantic flow) and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AST Structured Information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(syntactic structure) into a </w:t>
            </w:r>
            <w:proofErr w:type="spellStart"/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BiLSTM+Attention</w:t>
            </w:r>
            <w:proofErr w:type="spellEnd"/>
            <w:r w:rsidRPr="00E969AC">
              <w:rPr>
                <w:rFonts w:ascii="Arial Narrow" w:hAnsi="Arial Narrow"/>
                <w:sz w:val="24"/>
                <w:szCs w:val="24"/>
              </w:rPr>
              <w:t xml:space="preserve"> model to capture bidirectional dependencies and highlight vulnerable features.</w:t>
            </w:r>
          </w:p>
        </w:tc>
        <w:tc>
          <w:tcPr>
            <w:tcW w:w="2021" w:type="dxa"/>
          </w:tcPr>
          <w:p w14:paraId="67B9A6E5" w14:textId="78A2042F" w:rsid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1. Captures bidirectional long-term dependencies.</w:t>
            </w:r>
          </w:p>
          <w:p w14:paraId="1E68FE08" w14:textId="77777777" w:rsidR="00E969AC" w:rsidRPr="007D4FB3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</w:p>
          <w:p w14:paraId="5AE04028" w14:textId="7A876725" w:rsid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2. First DL method to detect </w:t>
            </w:r>
            <w:proofErr w:type="spellStart"/>
            <w:proofErr w:type="gramStart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tx.origin</w:t>
            </w:r>
            <w:proofErr w:type="spellEnd"/>
            <w:proofErr w:type="gramEnd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 and Unprotected Self-destruct.</w:t>
            </w:r>
          </w:p>
          <w:p w14:paraId="6691CE24" w14:textId="77777777" w:rsidR="00E969AC" w:rsidRPr="007D4FB3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</w:p>
          <w:p w14:paraId="6804F2C8" w14:textId="378D022F" w:rsid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3. Attention mechanism highlights critical features.</w:t>
            </w:r>
          </w:p>
          <w:p w14:paraId="07FF513E" w14:textId="77777777" w:rsidR="00E969AC" w:rsidRPr="007D4FB3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</w:p>
          <w:p w14:paraId="20E2DE11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4. Outperforms existing tools by 25.05% in </w:t>
            </w:r>
            <w:proofErr w:type="gramStart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some</w:t>
            </w:r>
            <w:proofErr w:type="gramEnd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 cases.</w:t>
            </w:r>
          </w:p>
          <w:p w14:paraId="4D09DCC4" w14:textId="79F84F66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69" w:type="dxa"/>
          </w:tcPr>
          <w:p w14:paraId="0A779155" w14:textId="379995C6" w:rsid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1. Fused data increases training/processing time.</w:t>
            </w:r>
          </w:p>
          <w:p w14:paraId="6A63AEC7" w14:textId="77777777" w:rsidR="00E969AC" w:rsidRPr="007D4FB3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</w:p>
          <w:p w14:paraId="74E7F260" w14:textId="77777777" w:rsid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Relies heavily on external tools (Slither/</w:t>
            </w:r>
            <w:proofErr w:type="spellStart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solc</w:t>
            </w:r>
            <w:proofErr w:type="spellEnd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). </w:t>
            </w:r>
          </w:p>
          <w:p w14:paraId="67CFDB42" w14:textId="723EF91E" w:rsid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  <w:t>3. Manual verification of ground truth introduces bias.</w:t>
            </w:r>
          </w:p>
          <w:p w14:paraId="183CE3E1" w14:textId="77777777" w:rsidR="00E969AC" w:rsidRPr="007D4FB3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</w:p>
          <w:p w14:paraId="2C1B5BCE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4. Limited to only </w:t>
            </w:r>
            <w:proofErr w:type="gramStart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5</w:t>
            </w:r>
            <w:proofErr w:type="gramEnd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 specific vulnerability types.</w:t>
            </w:r>
          </w:p>
          <w:p w14:paraId="1CA089A6" w14:textId="5BD14987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9" w:type="dxa"/>
          </w:tcPr>
          <w:p w14:paraId="256417BD" w14:textId="7CCC9DF0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1. Accuracy</w:t>
            </w:r>
          </w:p>
          <w:p w14:paraId="0BEF79CA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7D2002D6" w14:textId="50D3ED6F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Recall</w:t>
            </w:r>
          </w:p>
          <w:p w14:paraId="5019BE62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6A98C26" w14:textId="6D488EDE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3. Precision</w:t>
            </w:r>
          </w:p>
          <w:p w14:paraId="3172396A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6116669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4. F1 Score</w:t>
            </w:r>
          </w:p>
          <w:p w14:paraId="1BB3413E" w14:textId="35D1BF99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6DAA3B1" w14:textId="65898E27" w:rsidR="0067023F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Custom Dataset: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109,834 contracts collected from GitHub/</w:t>
            </w:r>
            <w:proofErr w:type="spellStart"/>
            <w:r w:rsidRPr="00E969AC">
              <w:rPr>
                <w:rFonts w:ascii="Arial Narrow" w:hAnsi="Arial Narrow"/>
                <w:sz w:val="24"/>
                <w:szCs w:val="24"/>
              </w:rPr>
              <w:t>Etherscan</w:t>
            </w:r>
            <w:proofErr w:type="spellEnd"/>
            <w:r w:rsidRPr="00E969AC">
              <w:rPr>
                <w:rFonts w:ascii="Arial Narrow" w:hAnsi="Arial Narrow"/>
                <w:sz w:val="24"/>
                <w:szCs w:val="24"/>
              </w:rPr>
              <w:t>, filtered to 4,313 buggy contracts.</w:t>
            </w:r>
          </w:p>
        </w:tc>
      </w:tr>
      <w:tr w:rsidR="0067023F" w:rsidRPr="0067023F" w14:paraId="3B7CB653" w14:textId="77777777" w:rsidTr="007D4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vAlign w:val="center"/>
          </w:tcPr>
          <w:p w14:paraId="78CF3B30" w14:textId="77777777" w:rsidR="0067023F" w:rsidRPr="00E969AC" w:rsidRDefault="0067023F" w:rsidP="007D4FB3">
            <w:pPr>
              <w:spacing w:line="72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2021" w:type="dxa"/>
          </w:tcPr>
          <w:p w14:paraId="0F9028DA" w14:textId="77777777" w:rsidR="0067023F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>Xu et al., "Enhanced Smart Contract Vulnerability Detection via Graph Neural Networks", IEEE Transactions on Software Engineering, 2025</w:t>
            </w:r>
          </w:p>
          <w:p w14:paraId="37C27E53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4639B6A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567516C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92539D5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E6A1916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34203ED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5EBBB46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3D2ABC0B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F08DCDF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3BC18451" w14:textId="77777777" w:rsidR="007D4FB3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9183035" w14:textId="77777777" w:rsidR="007D4FB3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5EEC7BE" w14:textId="77777777" w:rsid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B005CB5" w14:textId="77777777" w:rsid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9A41B8A" w14:textId="77777777" w:rsid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3009F66E" w14:textId="77777777" w:rsid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B7CF5AB" w14:textId="77777777" w:rsid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36BEFA9" w14:textId="77777777" w:rsid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E47A3D8" w14:textId="77777777" w:rsid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11E9A1F" w14:textId="537644A9" w:rsidR="00E969AC" w:rsidRPr="00E969AC" w:rsidRDefault="00E9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8" w:type="dxa"/>
          </w:tcPr>
          <w:p w14:paraId="4E0B7080" w14:textId="7F1BB586" w:rsidR="0067023F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 xml:space="preserve">Uses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Graph Neural Networks (GNN)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to process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Control Flow Graphs (CFG)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and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Abstract Syntax Graphs (ASG)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extracted from both source code and bytecode.</w:t>
            </w:r>
          </w:p>
        </w:tc>
        <w:tc>
          <w:tcPr>
            <w:tcW w:w="2021" w:type="dxa"/>
          </w:tcPr>
          <w:p w14:paraId="6BF44D26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Fully automated; no expert rules needed. </w:t>
            </w:r>
          </w:p>
          <w:p w14:paraId="16409D86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47E7D4C0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2. Combines source code and bytecode features. </w:t>
            </w:r>
          </w:p>
          <w:p w14:paraId="23D9B6FF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724E2807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3. High average accuracy of 95.78%. </w:t>
            </w:r>
          </w:p>
          <w:p w14:paraId="3B629B1D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50E58A11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4. Detects </w:t>
            </w:r>
            <w:proofErr w:type="gramStart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8</w:t>
            </w:r>
            <w:proofErr w:type="gramEnd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 common vulnerability types.</w:t>
            </w:r>
          </w:p>
          <w:p w14:paraId="27E7C527" w14:textId="77777777" w:rsidR="0067023F" w:rsidRPr="00E969AC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AE38574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Graph construction is computationally heavy. </w:t>
            </w:r>
          </w:p>
          <w:p w14:paraId="45838EC7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630947C0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2. Complex dual-input architecture (CFG + ASG). </w:t>
            </w:r>
          </w:p>
          <w:p w14:paraId="76127A52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3DEB995F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3. Requires both source code and bytecode availability. </w:t>
            </w:r>
          </w:p>
          <w:p w14:paraId="1267957A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2ADE1322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4. "Black Box" GNNs are harder to interpret than text.</w:t>
            </w:r>
          </w:p>
          <w:p w14:paraId="01833D2B" w14:textId="77777777" w:rsidR="0067023F" w:rsidRPr="00E969AC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9" w:type="dxa"/>
          </w:tcPr>
          <w:p w14:paraId="584B1C05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Accuracy </w:t>
            </w:r>
          </w:p>
          <w:p w14:paraId="547ECBE0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1F6024F9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F1 Score</w:t>
            </w:r>
          </w:p>
          <w:p w14:paraId="22CE3F7D" w14:textId="77777777" w:rsidR="0067023F" w:rsidRPr="00E969AC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D665FF9" w14:textId="58EA8F83" w:rsidR="0067023F" w:rsidRPr="00E969AC" w:rsidRDefault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Real Ethereum Dataset: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Tested on a large-scale real-world dataset.</w:t>
            </w:r>
          </w:p>
        </w:tc>
      </w:tr>
      <w:tr w:rsidR="0067023F" w:rsidRPr="0067023F" w14:paraId="0F4A3567" w14:textId="77777777" w:rsidTr="007D4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vAlign w:val="center"/>
          </w:tcPr>
          <w:p w14:paraId="3A6B6EA9" w14:textId="77777777" w:rsidR="0067023F" w:rsidRPr="00E969AC" w:rsidRDefault="0067023F" w:rsidP="007D4FB3">
            <w:pPr>
              <w:spacing w:line="72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lastRenderedPageBreak/>
              <w:t>3.</w:t>
            </w:r>
          </w:p>
        </w:tc>
        <w:tc>
          <w:tcPr>
            <w:tcW w:w="2021" w:type="dxa"/>
          </w:tcPr>
          <w:p w14:paraId="272CEE30" w14:textId="77777777" w:rsidR="0067023F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>Lian et al., "A Universal and Efficient Multi-Modal Smart Contract Vulnerability Detection Framework for Big Data", IEEE Transactions on Big Data, 2025</w:t>
            </w:r>
          </w:p>
          <w:p w14:paraId="66A024C5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260721C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E4519A4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0FB7E2F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3C107E66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A861E30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71B6406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2EB1A67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700070D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C771DF3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F084412" w14:textId="77777777" w:rsidR="007D4FB3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A461A99" w14:textId="77777777" w:rsid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3E391D89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4CE1E9F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70A52B6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2399FB6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681216F" w14:textId="6BCD9CCD" w:rsidR="00E969AC" w:rsidRP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8" w:type="dxa"/>
          </w:tcPr>
          <w:p w14:paraId="62EC8992" w14:textId="7D20CE78" w:rsidR="0067023F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 xml:space="preserve">Proposes a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Multi-Modal Framework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that integrates static analysis features with sequential learning models to handle massive-scale contract data.</w:t>
            </w:r>
          </w:p>
        </w:tc>
        <w:tc>
          <w:tcPr>
            <w:tcW w:w="2021" w:type="dxa"/>
          </w:tcPr>
          <w:p w14:paraId="69AC8191" w14:textId="6550FF0F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1. Scalable for "Big Data" (millions of contracts).</w:t>
            </w:r>
          </w:p>
          <w:p w14:paraId="19F390EA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300B1070" w14:textId="6F55D310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Robust against "code deformation" (obfuscation).</w:t>
            </w:r>
          </w:p>
          <w:p w14:paraId="338271B4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2E50D824" w14:textId="4A8F0D3D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3. Requires less specialized domain knowledge.</w:t>
            </w:r>
          </w:p>
          <w:p w14:paraId="6E809712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56307E01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4. Outperforms baselines on </w:t>
            </w:r>
            <w:proofErr w:type="spellStart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SmartBugs</w:t>
            </w:r>
            <w:proofErr w:type="spellEnd"/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-Wild.</w:t>
            </w:r>
          </w:p>
          <w:p w14:paraId="2766959C" w14:textId="77777777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D8DFC4E" w14:textId="6CFBC3E2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1. Storage-intensive due to multi-modal data.</w:t>
            </w:r>
          </w:p>
          <w:p w14:paraId="0B1514C1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42C9F07A" w14:textId="1196B66E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Potential modal redundancy in features.</w:t>
            </w:r>
          </w:p>
          <w:p w14:paraId="581B5348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2B56DEA1" w14:textId="5DE1613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3. High resource demand for training.</w:t>
            </w:r>
          </w:p>
          <w:p w14:paraId="3EA7886D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3C299171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4. Difficult to deploy on private chains.</w:t>
            </w:r>
          </w:p>
          <w:p w14:paraId="258646E8" w14:textId="77777777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9" w:type="dxa"/>
          </w:tcPr>
          <w:p w14:paraId="063CCAB1" w14:textId="2A5B7138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1. Detection Rate</w:t>
            </w:r>
          </w:p>
          <w:p w14:paraId="6538AEA8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4A915260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Scalability</w:t>
            </w:r>
          </w:p>
          <w:p w14:paraId="2B5B05D4" w14:textId="77777777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DFB5DCC" w14:textId="6ADCE082" w:rsidR="0067023F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SmartBugs</w:t>
            </w:r>
            <w:proofErr w:type="spellEnd"/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-Wild: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A large-scale public dataset of real-world contracts.</w:t>
            </w:r>
          </w:p>
        </w:tc>
      </w:tr>
      <w:tr w:rsidR="0067023F" w:rsidRPr="0067023F" w14:paraId="79D9FE8D" w14:textId="77777777" w:rsidTr="007D4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vAlign w:val="center"/>
          </w:tcPr>
          <w:p w14:paraId="2CEF5F2D" w14:textId="77777777" w:rsidR="0067023F" w:rsidRPr="00E969AC" w:rsidRDefault="0067023F" w:rsidP="007D4FB3">
            <w:pPr>
              <w:spacing w:line="72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lastRenderedPageBreak/>
              <w:t>4.</w:t>
            </w:r>
          </w:p>
        </w:tc>
        <w:tc>
          <w:tcPr>
            <w:tcW w:w="2021" w:type="dxa"/>
          </w:tcPr>
          <w:p w14:paraId="547ECB07" w14:textId="77777777" w:rsidR="0067023F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>Loh et al., "An Integrated Smart Contract Vulnerability Detection Tool Using Multi-Layer Perceptron", IEEE Access, 2024</w:t>
            </w:r>
          </w:p>
          <w:p w14:paraId="6853AB4A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57EF177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8EFE56C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D1916B3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243ED03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99DE17E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8575B93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15B09D0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D989E61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4E320CD4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6016C1A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81B4642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8B22F59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376F886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13093DD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17E88D29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637753C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E2F33C9" w14:textId="77777777" w:rsid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6230202" w14:textId="1B67FB9F" w:rsidR="00E969AC" w:rsidRPr="00E969AC" w:rsidRDefault="00E969AC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8" w:type="dxa"/>
          </w:tcPr>
          <w:p w14:paraId="3810FD90" w14:textId="2E0344C3" w:rsidR="0067023F" w:rsidRPr="00E969AC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 xml:space="preserve">Uses a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Multi-Layer Perceptron (MLP)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and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LSTM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hybrid model trained on feature vectors extracted from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Opcodes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and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Control Flow Graphs (CFG)</w:t>
            </w:r>
            <w:r w:rsidRPr="00E969A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021" w:type="dxa"/>
          </w:tcPr>
          <w:p w14:paraId="0F7E2552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Standardized pre-processing for heterogeneous data. </w:t>
            </w:r>
          </w:p>
          <w:p w14:paraId="756A6B1D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E9C3DCF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2. Balanced dataset creation using AST injection. </w:t>
            </w:r>
          </w:p>
          <w:p w14:paraId="1AFBF4DC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4EED5A69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3. Lowest False Positive Rate (0.0125). </w:t>
            </w:r>
          </w:p>
          <w:p w14:paraId="02B25AB8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F4EFFE4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4. Compatible across multiple Solidity versions.</w:t>
            </w:r>
          </w:p>
          <w:p w14:paraId="7EDC5A72" w14:textId="77777777" w:rsidR="0067023F" w:rsidRPr="00E969AC" w:rsidRDefault="0067023F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69" w:type="dxa"/>
          </w:tcPr>
          <w:p w14:paraId="0E505991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Opcodes lose high-level semantic intent. </w:t>
            </w:r>
          </w:p>
          <w:p w14:paraId="3B88C613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9239BCD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2. MLP is sensitive to feature scaling. </w:t>
            </w:r>
          </w:p>
          <w:p w14:paraId="361CB33B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614BB46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3. Limited to a closed set of vulnerabilities. </w:t>
            </w:r>
          </w:p>
          <w:p w14:paraId="646121ED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7D5F7575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4. CFG generation is slow for complex contracts.</w:t>
            </w:r>
          </w:p>
          <w:p w14:paraId="6686BF26" w14:textId="77777777" w:rsidR="0067023F" w:rsidRPr="00E969AC" w:rsidRDefault="0067023F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9" w:type="dxa"/>
          </w:tcPr>
          <w:p w14:paraId="1381B91A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Accuracy </w:t>
            </w:r>
          </w:p>
          <w:p w14:paraId="72A6DC14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655EFF8" w14:textId="77777777" w:rsidR="007D4FB3" w:rsidRPr="007D4FB3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False Positive Rate (FPR)</w:t>
            </w:r>
          </w:p>
          <w:p w14:paraId="5A5FF8D5" w14:textId="77777777" w:rsidR="0067023F" w:rsidRPr="00E969AC" w:rsidRDefault="0067023F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6" w:type="dxa"/>
          </w:tcPr>
          <w:p w14:paraId="2ED9F007" w14:textId="556456D1" w:rsidR="0067023F" w:rsidRPr="00E969AC" w:rsidRDefault="007D4FB3" w:rsidP="007D4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Real-Time Contracts: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Deployed contracts on the Ethereum Blockchain.</w:t>
            </w:r>
          </w:p>
        </w:tc>
      </w:tr>
      <w:tr w:rsidR="0067023F" w:rsidRPr="0067023F" w14:paraId="75C4F437" w14:textId="77777777" w:rsidTr="007D4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vAlign w:val="center"/>
          </w:tcPr>
          <w:p w14:paraId="3B076866" w14:textId="77777777" w:rsidR="0067023F" w:rsidRPr="00E969AC" w:rsidRDefault="0067023F" w:rsidP="007D4FB3">
            <w:pPr>
              <w:spacing w:line="72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lastRenderedPageBreak/>
              <w:t>5.</w:t>
            </w:r>
          </w:p>
        </w:tc>
        <w:tc>
          <w:tcPr>
            <w:tcW w:w="2021" w:type="dxa"/>
          </w:tcPr>
          <w:p w14:paraId="7FF19363" w14:textId="77777777" w:rsidR="0067023F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sz w:val="24"/>
                <w:szCs w:val="24"/>
              </w:rPr>
              <w:t>Zhang et al., "Advanced Smart Contract Vulnerability Detection via LLM-Powered Multi-Agent Systems", IEEE Transactions on Software Engineering, 2025</w:t>
            </w:r>
          </w:p>
          <w:p w14:paraId="12639E25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5ECC582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E881118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CFCC78A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357529B0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AD4C1F2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ABABA0F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AE1CB6F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598EFDF6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4950953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0483CCC9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491F18B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F926B86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78002CC2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638668B8" w14:textId="77777777" w:rsid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  <w:p w14:paraId="263CF097" w14:textId="6832A966" w:rsidR="00E969AC" w:rsidRPr="00E969AC" w:rsidRDefault="00E969AC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8" w:type="dxa"/>
          </w:tcPr>
          <w:p w14:paraId="0AE69B0A" w14:textId="311543FF" w:rsidR="0067023F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LLM-</w:t>
            </w:r>
            <w:proofErr w:type="spellStart"/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SmartAudit</w:t>
            </w:r>
            <w:proofErr w:type="spellEnd"/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A </w:t>
            </w: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Multi-Agent Conversational System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using LLMs with a "Buffer-of-Thought" mechanism to iteratively refine vulnerability assessments.</w:t>
            </w:r>
          </w:p>
        </w:tc>
        <w:tc>
          <w:tcPr>
            <w:tcW w:w="2021" w:type="dxa"/>
          </w:tcPr>
          <w:p w14:paraId="033B659F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98% accuracy on common vulnerabilities. </w:t>
            </w:r>
          </w:p>
          <w:p w14:paraId="18B6279B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1F1A2A8C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2. Agents "double-check" work to reduce errors. </w:t>
            </w:r>
          </w:p>
          <w:p w14:paraId="49DF010B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0B37E814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3. Provides human-readable reasoning. </w:t>
            </w:r>
          </w:p>
          <w:p w14:paraId="7ACEFC03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71A6FA7E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4. Identifies complex logic flaws.</w:t>
            </w:r>
          </w:p>
          <w:p w14:paraId="4BD67B5D" w14:textId="77777777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69" w:type="dxa"/>
          </w:tcPr>
          <w:p w14:paraId="5B48B266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Non-deterministic (results vary slightly). </w:t>
            </w:r>
          </w:p>
          <w:p w14:paraId="0EF0E8FF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4B272E5E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2. High API/Hardware costs for multiple agents. </w:t>
            </w:r>
          </w:p>
          <w:p w14:paraId="392A9AAD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327CA01D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3. Risk of AI "hallucinations". </w:t>
            </w:r>
          </w:p>
          <w:p w14:paraId="72173407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7F33D2EC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4. Dependent on prompt design quality.</w:t>
            </w:r>
          </w:p>
          <w:p w14:paraId="7E47897B" w14:textId="77777777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9" w:type="dxa"/>
          </w:tcPr>
          <w:p w14:paraId="2C6759B1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 xml:space="preserve">1. Accuracy </w:t>
            </w:r>
          </w:p>
          <w:p w14:paraId="13E89B84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br/>
            </w:r>
          </w:p>
          <w:p w14:paraId="5DA2E3FA" w14:textId="77777777" w:rsidR="007D4FB3" w:rsidRPr="007D4FB3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val="en-IN"/>
              </w:rPr>
            </w:pPr>
            <w:r w:rsidRPr="007D4FB3">
              <w:rPr>
                <w:rFonts w:ascii="Arial Narrow" w:hAnsi="Arial Narrow"/>
                <w:sz w:val="24"/>
                <w:szCs w:val="24"/>
                <w:lang w:val="en-IN"/>
              </w:rPr>
              <w:t>2. CVE Identification Rate</w:t>
            </w:r>
          </w:p>
          <w:p w14:paraId="197226B4" w14:textId="77777777" w:rsidR="0067023F" w:rsidRPr="00E969AC" w:rsidRDefault="0067023F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B4373F9" w14:textId="1DFC1448" w:rsidR="0067023F" w:rsidRPr="00E969AC" w:rsidRDefault="007D4FB3" w:rsidP="007D4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969AC">
              <w:rPr>
                <w:rFonts w:ascii="Arial Narrow" w:hAnsi="Arial Narrow"/>
                <w:b/>
                <w:bCs/>
                <w:sz w:val="24"/>
                <w:szCs w:val="24"/>
              </w:rPr>
              <w:t>Combined Dataset:</w:t>
            </w:r>
            <w:r w:rsidRPr="00E969AC">
              <w:rPr>
                <w:rFonts w:ascii="Arial Narrow" w:hAnsi="Arial Narrow"/>
                <w:sz w:val="24"/>
                <w:szCs w:val="24"/>
              </w:rPr>
              <w:t xml:space="preserve"> Benchmark common vulnerabilities + Real-world project corpus + CVE dataset.</w:t>
            </w:r>
          </w:p>
        </w:tc>
      </w:tr>
    </w:tbl>
    <w:p w14:paraId="1FD9DD3D" w14:textId="77777777" w:rsidR="0067023F" w:rsidRDefault="0067023F"/>
    <w:p w14:paraId="04093F5C" w14:textId="77777777" w:rsidR="00E30196" w:rsidRDefault="00E30196"/>
    <w:p w14:paraId="71D069DC" w14:textId="77777777" w:rsidR="00E30196" w:rsidRDefault="00E30196"/>
    <w:sectPr w:rsidR="00E30196" w:rsidSect="00FA2183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42BC" w14:textId="77777777" w:rsidR="00E0110E" w:rsidRDefault="00E0110E" w:rsidP="00E30196">
      <w:pPr>
        <w:spacing w:after="0" w:line="240" w:lineRule="auto"/>
      </w:pPr>
      <w:r>
        <w:separator/>
      </w:r>
    </w:p>
  </w:endnote>
  <w:endnote w:type="continuationSeparator" w:id="0">
    <w:p w14:paraId="09B14851" w14:textId="77777777" w:rsidR="00E0110E" w:rsidRDefault="00E0110E" w:rsidP="00E30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5AA7C" w14:textId="77777777" w:rsidR="00E969AC" w:rsidRDefault="00E969AC">
    <w:pPr>
      <w:pStyle w:val="Footer"/>
    </w:pPr>
    <w:r>
      <w:t>Batch No:</w:t>
    </w:r>
    <w:r>
      <w:tab/>
    </w:r>
    <w:r>
      <w:tab/>
    </w:r>
    <w:proofErr w:type="gramStart"/>
    <w:r>
      <w:tab/>
      <w:t xml:space="preserve">  Approval</w:t>
    </w:r>
    <w:proofErr w:type="gramEnd"/>
    <w:r>
      <w:t xml:space="preserve"> from Supervisor: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8EB8" w14:textId="77777777" w:rsidR="00E0110E" w:rsidRDefault="00E0110E" w:rsidP="00E30196">
      <w:pPr>
        <w:spacing w:after="0" w:line="240" w:lineRule="auto"/>
      </w:pPr>
      <w:r>
        <w:separator/>
      </w:r>
    </w:p>
  </w:footnote>
  <w:footnote w:type="continuationSeparator" w:id="0">
    <w:p w14:paraId="70D73120" w14:textId="77777777" w:rsidR="00E0110E" w:rsidRDefault="00E0110E" w:rsidP="00E301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83"/>
    <w:rsid w:val="00582E94"/>
    <w:rsid w:val="0067023F"/>
    <w:rsid w:val="007D4FB3"/>
    <w:rsid w:val="00A63561"/>
    <w:rsid w:val="00AC3D40"/>
    <w:rsid w:val="00BB5189"/>
    <w:rsid w:val="00C76FBC"/>
    <w:rsid w:val="00E0110E"/>
    <w:rsid w:val="00E30196"/>
    <w:rsid w:val="00E82AE3"/>
    <w:rsid w:val="00E969AC"/>
    <w:rsid w:val="00FA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FBE13"/>
  <w15:docId w15:val="{A37C5E13-D6D5-469A-AA16-543660ED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AE3"/>
  </w:style>
  <w:style w:type="paragraph" w:styleId="Heading1">
    <w:name w:val="heading 1"/>
    <w:basedOn w:val="Normal"/>
    <w:next w:val="Normal"/>
    <w:link w:val="Heading1Char"/>
    <w:uiPriority w:val="9"/>
    <w:qFormat/>
    <w:rsid w:val="00E82A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paragraph" w:customStyle="1" w:styleId="DecimalAligned">
    <w:name w:val="Decimal Aligned"/>
    <w:basedOn w:val="Normal"/>
    <w:uiPriority w:val="40"/>
    <w:qFormat/>
    <w:rsid w:val="0067023F"/>
    <w:pPr>
      <w:tabs>
        <w:tab w:val="decimal" w:pos="360"/>
      </w:tabs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67023F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7023F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67023F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67023F"/>
    <w:pPr>
      <w:spacing w:after="0" w:line="240" w:lineRule="auto"/>
    </w:pPr>
    <w:rPr>
      <w:rFonts w:eastAsiaTheme="minorEastAsia"/>
      <w:color w:val="365F91" w:themeColor="accent1" w:themeShade="BF"/>
      <w:lang w:val="en-US" w:eastAsia="ja-JP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67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">
    <w:name w:val="Light Grid"/>
    <w:basedOn w:val="TableNormal"/>
    <w:uiPriority w:val="62"/>
    <w:rsid w:val="006702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Grid3-Accent1">
    <w:name w:val="Medium Grid 3 Accent 1"/>
    <w:basedOn w:val="TableNormal"/>
    <w:uiPriority w:val="69"/>
    <w:rsid w:val="0067023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6702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196"/>
  </w:style>
  <w:style w:type="paragraph" w:styleId="Footer">
    <w:name w:val="footer"/>
    <w:basedOn w:val="Normal"/>
    <w:link w:val="FooterChar"/>
    <w:uiPriority w:val="99"/>
    <w:unhideWhenUsed/>
    <w:rsid w:val="00E3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196"/>
  </w:style>
  <w:style w:type="character" w:customStyle="1" w:styleId="Heading1Char">
    <w:name w:val="Heading 1 Char"/>
    <w:basedOn w:val="DefaultParagraphFont"/>
    <w:link w:val="Heading1"/>
    <w:uiPriority w:val="9"/>
    <w:rsid w:val="00E82A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2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vetri selvan</cp:lastModifiedBy>
  <cp:revision>2</cp:revision>
  <dcterms:created xsi:type="dcterms:W3CDTF">2026-01-09T06:38:00Z</dcterms:created>
  <dcterms:modified xsi:type="dcterms:W3CDTF">2026-01-09T06:38:00Z</dcterms:modified>
</cp:coreProperties>
</file>