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4299D" w14:textId="77777777" w:rsidR="00750734" w:rsidRDefault="00750734" w:rsidP="00750734">
      <w:pPr>
        <w:jc w:val="center"/>
        <w:rPr>
          <w:rFonts w:ascii="Times New Roman" w:hAnsi="Times New Roman" w:cs="Times New Roman"/>
          <w:b/>
          <w:sz w:val="40"/>
        </w:rPr>
      </w:pPr>
      <w:r>
        <w:rPr>
          <w:rFonts w:ascii="Times New Roman" w:hAnsi="Times New Roman" w:cs="Times New Roman"/>
          <w:b/>
          <w:sz w:val="40"/>
        </w:rPr>
        <w:t>Ideation Phase</w:t>
      </w:r>
    </w:p>
    <w:p w14:paraId="071D6619" w14:textId="77777777" w:rsidR="00750734" w:rsidRDefault="00750734" w:rsidP="0075073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4498"/>
        <w:gridCol w:w="4518"/>
      </w:tblGrid>
      <w:tr w:rsidR="00750734" w14:paraId="56FA65B2" w14:textId="77777777" w:rsidTr="00750734">
        <w:trPr>
          <w:trHeight w:val="395"/>
        </w:trPr>
        <w:tc>
          <w:tcPr>
            <w:tcW w:w="4675" w:type="dxa"/>
          </w:tcPr>
          <w:p w14:paraId="1BDF60E3" w14:textId="6EAF653B" w:rsidR="00750734" w:rsidRPr="00750734" w:rsidRDefault="00750734" w:rsidP="00750734">
            <w:pPr>
              <w:rPr>
                <w:rFonts w:ascii="Times New Roman" w:hAnsi="Times New Roman" w:cs="Times New Roman"/>
                <w:sz w:val="32"/>
                <w:szCs w:val="32"/>
              </w:rPr>
            </w:pPr>
            <w:r w:rsidRPr="00B43384">
              <w:rPr>
                <w:rFonts w:ascii="Times New Roman" w:hAnsi="Times New Roman" w:cs="Times New Roman"/>
                <w:b/>
                <w:sz w:val="32"/>
              </w:rPr>
              <w:t>Date</w:t>
            </w:r>
          </w:p>
        </w:tc>
        <w:tc>
          <w:tcPr>
            <w:tcW w:w="4675" w:type="dxa"/>
          </w:tcPr>
          <w:p w14:paraId="63949A90" w14:textId="7EB8D04F" w:rsidR="00750734" w:rsidRDefault="00750734" w:rsidP="00750734">
            <w:pPr>
              <w:jc w:val="center"/>
            </w:pPr>
            <w:r w:rsidRPr="00B43384">
              <w:rPr>
                <w:rFonts w:ascii="Times New Roman" w:hAnsi="Times New Roman" w:cs="Times New Roman"/>
                <w:b/>
                <w:sz w:val="32"/>
              </w:rPr>
              <w:t>26-09-2023</w:t>
            </w:r>
          </w:p>
        </w:tc>
      </w:tr>
      <w:tr w:rsidR="00750734" w14:paraId="2C63C35E" w14:textId="77777777" w:rsidTr="00750734">
        <w:trPr>
          <w:trHeight w:val="341"/>
        </w:trPr>
        <w:tc>
          <w:tcPr>
            <w:tcW w:w="4675" w:type="dxa"/>
          </w:tcPr>
          <w:p w14:paraId="5F1C4045" w14:textId="47A749F1" w:rsidR="00750734" w:rsidRDefault="00750734" w:rsidP="00750734">
            <w:r w:rsidRPr="00B43384">
              <w:rPr>
                <w:rFonts w:ascii="Times New Roman" w:hAnsi="Times New Roman" w:cs="Times New Roman"/>
                <w:b/>
                <w:sz w:val="32"/>
              </w:rPr>
              <w:t>Team ID</w:t>
            </w:r>
          </w:p>
        </w:tc>
        <w:tc>
          <w:tcPr>
            <w:tcW w:w="4675" w:type="dxa"/>
          </w:tcPr>
          <w:p w14:paraId="59DA7267" w14:textId="73DA4173" w:rsidR="00750734" w:rsidRPr="00D43BB2" w:rsidRDefault="00942AAE" w:rsidP="00750734">
            <w:pPr>
              <w:jc w:val="center"/>
              <w:rPr>
                <w:rFonts w:ascii="Times New Roman" w:hAnsi="Times New Roman" w:cs="Times New Roman"/>
                <w:b/>
                <w:bCs/>
                <w:sz w:val="28"/>
                <w:szCs w:val="28"/>
              </w:rPr>
            </w:pPr>
            <w:r>
              <w:rPr>
                <w:rFonts w:ascii="Times New Roman" w:hAnsi="Times New Roman" w:cs="Times New Roman"/>
                <w:b/>
                <w:bCs/>
                <w:sz w:val="28"/>
                <w:szCs w:val="28"/>
              </w:rPr>
              <w:t>4190</w:t>
            </w:r>
          </w:p>
        </w:tc>
      </w:tr>
      <w:tr w:rsidR="00750734" w14:paraId="34A8A77C" w14:textId="77777777" w:rsidTr="00750734">
        <w:trPr>
          <w:trHeight w:val="359"/>
        </w:trPr>
        <w:tc>
          <w:tcPr>
            <w:tcW w:w="4675" w:type="dxa"/>
          </w:tcPr>
          <w:p w14:paraId="0A4AC0D9" w14:textId="47533A19" w:rsidR="00750734" w:rsidRDefault="00750734" w:rsidP="00750734">
            <w:r w:rsidRPr="00B43384">
              <w:rPr>
                <w:rFonts w:ascii="Times New Roman" w:hAnsi="Times New Roman" w:cs="Times New Roman"/>
                <w:b/>
                <w:sz w:val="32"/>
              </w:rPr>
              <w:t>Project Name</w:t>
            </w:r>
          </w:p>
        </w:tc>
        <w:tc>
          <w:tcPr>
            <w:tcW w:w="4675" w:type="dxa"/>
          </w:tcPr>
          <w:p w14:paraId="70D4F42F" w14:textId="7222DE3D" w:rsidR="00750734" w:rsidRPr="00750734" w:rsidRDefault="00750734" w:rsidP="00750734">
            <w:pPr>
              <w:jc w:val="center"/>
              <w:rPr>
                <w:rFonts w:ascii="Times New Roman" w:hAnsi="Times New Roman" w:cs="Times New Roman"/>
                <w:b/>
                <w:bCs/>
                <w:sz w:val="32"/>
                <w:szCs w:val="32"/>
              </w:rPr>
            </w:pPr>
            <w:r w:rsidRPr="00750734">
              <w:rPr>
                <w:rFonts w:ascii="Times New Roman" w:hAnsi="Times New Roman" w:cs="Times New Roman"/>
                <w:b/>
                <w:bCs/>
                <w:sz w:val="32"/>
                <w:szCs w:val="32"/>
              </w:rPr>
              <w:t>Data Security and Privacy in Big Data Analysis Using IBM Cloud Database</w:t>
            </w:r>
            <w:r w:rsidR="00B664AE">
              <w:rPr>
                <w:rFonts w:ascii="Times New Roman" w:hAnsi="Times New Roman" w:cs="Times New Roman"/>
                <w:b/>
                <w:bCs/>
                <w:sz w:val="32"/>
                <w:szCs w:val="32"/>
              </w:rPr>
              <w:t>s</w:t>
            </w:r>
          </w:p>
        </w:tc>
      </w:tr>
    </w:tbl>
    <w:p w14:paraId="4574B1BE" w14:textId="77777777" w:rsidR="00750734" w:rsidRDefault="00750734" w:rsidP="00750734">
      <w:pPr>
        <w:spacing w:line="276" w:lineRule="auto"/>
      </w:pPr>
    </w:p>
    <w:p w14:paraId="7D5AD33C" w14:textId="6C22123F" w:rsidR="00B664AE" w:rsidRPr="00B664AE" w:rsidRDefault="00B664AE" w:rsidP="00750734">
      <w:pPr>
        <w:spacing w:line="276" w:lineRule="auto"/>
        <w:rPr>
          <w:sz w:val="40"/>
          <w:szCs w:val="40"/>
        </w:rPr>
      </w:pPr>
      <w:r w:rsidRPr="00B664AE">
        <w:rPr>
          <w:rFonts w:ascii="Times New Roman" w:hAnsi="Times New Roman" w:cs="Times New Roman"/>
          <w:b/>
          <w:bCs/>
          <w:sz w:val="40"/>
          <w:szCs w:val="40"/>
        </w:rPr>
        <w:t>Data Security and Privacy in Big Data Analysis Using IBM Cloud Database</w:t>
      </w:r>
      <w:r>
        <w:rPr>
          <w:rFonts w:ascii="Times New Roman" w:hAnsi="Times New Roman" w:cs="Times New Roman"/>
          <w:b/>
          <w:bCs/>
          <w:sz w:val="40"/>
          <w:szCs w:val="40"/>
        </w:rPr>
        <w:t>s</w:t>
      </w:r>
    </w:p>
    <w:p w14:paraId="671BBCB7" w14:textId="33C67825" w:rsidR="00750734" w:rsidRDefault="00750734" w:rsidP="00B664AE">
      <w:pPr>
        <w:ind w:left="-180" w:firstLine="180"/>
        <w:jc w:val="both"/>
        <w:rPr>
          <w:rFonts w:ascii="Times New Roman" w:hAnsi="Times New Roman" w:cs="Times New Roman"/>
          <w:b/>
          <w:sz w:val="28"/>
          <w:szCs w:val="28"/>
        </w:rPr>
      </w:pPr>
      <w:r w:rsidRPr="00750734">
        <w:rPr>
          <w:rFonts w:ascii="Times New Roman" w:hAnsi="Times New Roman" w:cs="Times New Roman"/>
          <w:b/>
          <w:sz w:val="28"/>
          <w:szCs w:val="28"/>
        </w:rPr>
        <w:t>Problem Definition and Design Thinking</w:t>
      </w:r>
    </w:p>
    <w:p w14:paraId="30F31654" w14:textId="77777777" w:rsidR="00750734" w:rsidRPr="00750734" w:rsidRDefault="00750734" w:rsidP="00750734">
      <w:pPr>
        <w:jc w:val="both"/>
        <w:rPr>
          <w:rFonts w:ascii="Times New Roman" w:hAnsi="Times New Roman" w:cs="Times New Roman"/>
          <w:b/>
          <w:sz w:val="28"/>
          <w:szCs w:val="28"/>
        </w:rPr>
      </w:pPr>
    </w:p>
    <w:p w14:paraId="038FF586" w14:textId="77777777" w:rsidR="00750734" w:rsidRPr="002F5742" w:rsidRDefault="00750734" w:rsidP="00750734">
      <w:pPr>
        <w:jc w:val="both"/>
        <w:rPr>
          <w:rFonts w:ascii="Times New Roman" w:hAnsi="Times New Roman" w:cs="Times New Roman"/>
          <w:b/>
          <w:sz w:val="28"/>
          <w:szCs w:val="28"/>
        </w:rPr>
      </w:pPr>
      <w:r w:rsidRPr="002F5742">
        <w:rPr>
          <w:rFonts w:ascii="Times New Roman" w:hAnsi="Times New Roman" w:cs="Times New Roman"/>
          <w:b/>
          <w:sz w:val="28"/>
          <w:szCs w:val="28"/>
        </w:rPr>
        <w:t>Introduction</w:t>
      </w:r>
    </w:p>
    <w:p w14:paraId="6789769F" w14:textId="15902317" w:rsidR="00723050" w:rsidRPr="002F5742" w:rsidRDefault="00723050" w:rsidP="00750734">
      <w:pPr>
        <w:jc w:val="both"/>
        <w:rPr>
          <w:rFonts w:ascii="Times New Roman" w:hAnsi="Times New Roman" w:cs="Times New Roman"/>
          <w:sz w:val="28"/>
          <w:szCs w:val="28"/>
        </w:rPr>
      </w:pPr>
      <w:r w:rsidRPr="002F5742">
        <w:rPr>
          <w:rFonts w:ascii="Times New Roman" w:hAnsi="Times New Roman" w:cs="Times New Roman"/>
          <w:sz w:val="28"/>
          <w:szCs w:val="28"/>
        </w:rPr>
        <w:t>In the era of data abundance, organizations are accumulating massive datasets across diverse domains, presenting both opportunities and challenges. IBM Cloud Databases offer a robust platform for Big Data analysis, promising the discovery of valuable insights and data-driven adventures.</w:t>
      </w:r>
      <w:r w:rsidR="00B664AE" w:rsidRPr="002F5742">
        <w:rPr>
          <w:sz w:val="28"/>
          <w:szCs w:val="28"/>
        </w:rPr>
        <w:t xml:space="preserve"> </w:t>
      </w:r>
    </w:p>
    <w:p w14:paraId="4C6C057F" w14:textId="7AF4471F" w:rsidR="00750734" w:rsidRPr="002F5742" w:rsidRDefault="00B66015" w:rsidP="00723050">
      <w:pPr>
        <w:jc w:val="both"/>
        <w:rPr>
          <w:rFonts w:ascii="Times New Roman" w:hAnsi="Times New Roman" w:cs="Times New Roman"/>
          <w:bCs/>
          <w:sz w:val="28"/>
          <w:szCs w:val="28"/>
        </w:rPr>
      </w:pPr>
      <w:r w:rsidRPr="002F5742">
        <w:rPr>
          <w:rFonts w:ascii="Times New Roman" w:hAnsi="Times New Roman" w:cs="Times New Roman"/>
          <w:sz w:val="28"/>
          <w:szCs w:val="28"/>
        </w:rPr>
        <w:t>In this document, we will outline the problem statement, the steps involved in solving it, and the design thinking approach that will guide our project.</w:t>
      </w:r>
    </w:p>
    <w:p w14:paraId="67E0B222" w14:textId="77777777" w:rsidR="00723050" w:rsidRPr="002F5742" w:rsidRDefault="00723050" w:rsidP="00723050">
      <w:pPr>
        <w:jc w:val="both"/>
        <w:rPr>
          <w:rFonts w:ascii="Times New Roman" w:hAnsi="Times New Roman" w:cs="Times New Roman"/>
          <w:bCs/>
          <w:sz w:val="28"/>
          <w:szCs w:val="28"/>
        </w:rPr>
      </w:pPr>
    </w:p>
    <w:p w14:paraId="2E383E98" w14:textId="77777777" w:rsidR="00B66015" w:rsidRPr="002F5742" w:rsidRDefault="00B66015" w:rsidP="00B66015">
      <w:pPr>
        <w:jc w:val="both"/>
        <w:rPr>
          <w:rFonts w:ascii="Times New Roman" w:hAnsi="Times New Roman" w:cs="Times New Roman"/>
          <w:b/>
          <w:sz w:val="28"/>
          <w:szCs w:val="28"/>
        </w:rPr>
      </w:pPr>
      <w:r w:rsidRPr="002F5742">
        <w:rPr>
          <w:rFonts w:ascii="Times New Roman" w:hAnsi="Times New Roman" w:cs="Times New Roman"/>
          <w:b/>
          <w:sz w:val="28"/>
          <w:szCs w:val="28"/>
        </w:rPr>
        <w:t>Problem Statement</w:t>
      </w:r>
    </w:p>
    <w:p w14:paraId="5745DCE6" w14:textId="0765A381" w:rsidR="00B66015" w:rsidRPr="002F5742" w:rsidRDefault="00B66015" w:rsidP="00DD229B">
      <w:pPr>
        <w:spacing w:line="276" w:lineRule="auto"/>
        <w:jc w:val="both"/>
        <w:rPr>
          <w:rFonts w:ascii="Times New Roman" w:hAnsi="Times New Roman" w:cs="Times New Roman"/>
          <w:sz w:val="28"/>
          <w:szCs w:val="28"/>
        </w:rPr>
      </w:pPr>
      <w:r w:rsidRPr="002F5742">
        <w:rPr>
          <w:rFonts w:ascii="Times New Roman" w:hAnsi="Times New Roman" w:cs="Times New Roman"/>
          <w:sz w:val="28"/>
          <w:szCs w:val="28"/>
        </w:rPr>
        <w:t>Objective</w:t>
      </w:r>
      <w:r w:rsidR="00B664AE" w:rsidRPr="002F5742">
        <w:rPr>
          <w:rFonts w:ascii="Times New Roman" w:hAnsi="Times New Roman" w:cs="Times New Roman"/>
          <w:sz w:val="28"/>
          <w:szCs w:val="28"/>
        </w:rPr>
        <w:t>: Ensure the highest level of data security and privacy in Big Data analysis conducted within the IBM Cloud database environment. Big Data analytics offers valuable insights, but the handling of sensitive data introduces significant security and privacy challenges.</w:t>
      </w:r>
    </w:p>
    <w:p w14:paraId="26CE6E91" w14:textId="121DF47E" w:rsidR="00AD49CE" w:rsidRPr="002F5742" w:rsidRDefault="00AD49CE" w:rsidP="00DD229B">
      <w:pPr>
        <w:spacing w:line="276" w:lineRule="auto"/>
        <w:jc w:val="both"/>
        <w:rPr>
          <w:rFonts w:ascii="Times New Roman" w:hAnsi="Times New Roman" w:cs="Times New Roman"/>
          <w:sz w:val="28"/>
          <w:szCs w:val="28"/>
        </w:rPr>
      </w:pPr>
      <w:r w:rsidRPr="002F5742">
        <w:rPr>
          <w:rFonts w:ascii="Times New Roman" w:hAnsi="Times New Roman" w:cs="Times New Roman"/>
          <w:sz w:val="28"/>
          <w:szCs w:val="28"/>
        </w:rPr>
        <w:t>Data</w:t>
      </w:r>
      <w:r w:rsidR="00723050" w:rsidRPr="002F5742">
        <w:rPr>
          <w:rFonts w:ascii="Times New Roman" w:hAnsi="Times New Roman" w:cs="Times New Roman"/>
          <w:sz w:val="28"/>
          <w:szCs w:val="28"/>
        </w:rPr>
        <w:t>:</w:t>
      </w:r>
      <w:r w:rsidR="00B664AE" w:rsidRPr="002F5742">
        <w:rPr>
          <w:sz w:val="28"/>
          <w:szCs w:val="28"/>
        </w:rPr>
        <w:t xml:space="preserve"> </w:t>
      </w:r>
      <w:r w:rsidR="00B664AE" w:rsidRPr="002F5742">
        <w:rPr>
          <w:rFonts w:ascii="Times New Roman" w:hAnsi="Times New Roman" w:cs="Times New Roman"/>
          <w:sz w:val="28"/>
          <w:szCs w:val="28"/>
        </w:rPr>
        <w:t>Organizations are increasingly relying on Big Data analytics to extract actionable insights from large and diverse datasets. This process often involves the use of cloud databases, such as those offered by IBM, to store and analyze vast amounts of data. However, this presents a range of security and privacy concerns, including data breaches, unauthorized access, and compliance with data protection regulations (e.g., GDPR, HIPAA).</w:t>
      </w:r>
    </w:p>
    <w:p w14:paraId="01639D49" w14:textId="77777777" w:rsidR="00AD49CE" w:rsidRPr="002F5742" w:rsidRDefault="00AD49CE" w:rsidP="00750734">
      <w:pPr>
        <w:spacing w:line="276" w:lineRule="auto"/>
        <w:rPr>
          <w:rFonts w:ascii="Times New Roman" w:hAnsi="Times New Roman" w:cs="Times New Roman"/>
          <w:sz w:val="28"/>
          <w:szCs w:val="28"/>
        </w:rPr>
      </w:pPr>
    </w:p>
    <w:p w14:paraId="373AA56B" w14:textId="53ED75BD" w:rsidR="00AD49CE" w:rsidRPr="002F5742" w:rsidRDefault="00AD49CE" w:rsidP="00750734">
      <w:pPr>
        <w:spacing w:line="276" w:lineRule="auto"/>
        <w:rPr>
          <w:rFonts w:ascii="Times New Roman" w:hAnsi="Times New Roman" w:cs="Times New Roman"/>
          <w:sz w:val="28"/>
          <w:szCs w:val="28"/>
        </w:rPr>
      </w:pPr>
      <w:r w:rsidRPr="002F5742">
        <w:rPr>
          <w:rFonts w:ascii="Times New Roman" w:hAnsi="Times New Roman" w:cs="Times New Roman"/>
          <w:b/>
          <w:bCs/>
          <w:sz w:val="28"/>
          <w:szCs w:val="28"/>
        </w:rPr>
        <w:t>Key Challenges</w:t>
      </w:r>
      <w:r w:rsidRPr="002F5742">
        <w:rPr>
          <w:rFonts w:ascii="Times New Roman" w:hAnsi="Times New Roman" w:cs="Times New Roman"/>
          <w:sz w:val="28"/>
          <w:szCs w:val="28"/>
        </w:rPr>
        <w:t>:</w:t>
      </w:r>
    </w:p>
    <w:p w14:paraId="6A9846F0" w14:textId="39B8A6BD" w:rsidR="00B664AE" w:rsidRPr="002F5742" w:rsidRDefault="00B664AE" w:rsidP="00DD229B">
      <w:pPr>
        <w:spacing w:line="276" w:lineRule="auto"/>
        <w:jc w:val="both"/>
        <w:rPr>
          <w:rFonts w:ascii="Times New Roman" w:hAnsi="Times New Roman" w:cs="Times New Roman"/>
          <w:sz w:val="28"/>
          <w:szCs w:val="28"/>
        </w:rPr>
      </w:pPr>
      <w:r w:rsidRPr="002F5742">
        <w:rPr>
          <w:rFonts w:ascii="Times New Roman" w:hAnsi="Times New Roman" w:cs="Times New Roman"/>
          <w:sz w:val="28"/>
          <w:szCs w:val="28"/>
        </w:rPr>
        <w:t>1.Data Encryption: Ensuring data at rest and in transit is encrypted to prevent unauthorized access.</w:t>
      </w:r>
    </w:p>
    <w:p w14:paraId="6EE64877" w14:textId="12032ABF" w:rsidR="00B664AE" w:rsidRPr="002F5742" w:rsidRDefault="00B664AE" w:rsidP="00DD229B">
      <w:pPr>
        <w:spacing w:line="276" w:lineRule="auto"/>
        <w:jc w:val="both"/>
        <w:rPr>
          <w:rFonts w:ascii="Times New Roman" w:hAnsi="Times New Roman" w:cs="Times New Roman"/>
          <w:sz w:val="28"/>
          <w:szCs w:val="28"/>
        </w:rPr>
      </w:pPr>
      <w:r w:rsidRPr="002F5742">
        <w:rPr>
          <w:rFonts w:ascii="Times New Roman" w:hAnsi="Times New Roman" w:cs="Times New Roman"/>
          <w:sz w:val="28"/>
          <w:szCs w:val="28"/>
        </w:rPr>
        <w:t>2.Access Control: Implementing robust access control mechanisms to restrict data access to authorized personnel only.</w:t>
      </w:r>
    </w:p>
    <w:p w14:paraId="1376F0EC" w14:textId="6E251992" w:rsidR="00B664AE" w:rsidRPr="002F5742" w:rsidRDefault="00B664AE" w:rsidP="00DD229B">
      <w:pPr>
        <w:spacing w:line="276" w:lineRule="auto"/>
        <w:jc w:val="both"/>
        <w:rPr>
          <w:rFonts w:ascii="Times New Roman" w:hAnsi="Times New Roman" w:cs="Times New Roman"/>
          <w:sz w:val="28"/>
          <w:szCs w:val="28"/>
        </w:rPr>
      </w:pPr>
      <w:r w:rsidRPr="002F5742">
        <w:rPr>
          <w:rFonts w:ascii="Times New Roman" w:hAnsi="Times New Roman" w:cs="Times New Roman"/>
          <w:sz w:val="28"/>
          <w:szCs w:val="28"/>
        </w:rPr>
        <w:t>3.Data Masking and Anonymization: Protecting sensitive data by masking or anonymizing it during analysis.</w:t>
      </w:r>
    </w:p>
    <w:p w14:paraId="55055298" w14:textId="2A2AB55C" w:rsidR="00B664AE" w:rsidRPr="002F5742" w:rsidRDefault="00B664AE" w:rsidP="00DD229B">
      <w:pPr>
        <w:spacing w:line="276" w:lineRule="auto"/>
        <w:jc w:val="both"/>
        <w:rPr>
          <w:rFonts w:ascii="Times New Roman" w:hAnsi="Times New Roman" w:cs="Times New Roman"/>
          <w:sz w:val="28"/>
          <w:szCs w:val="28"/>
        </w:rPr>
      </w:pPr>
      <w:r w:rsidRPr="002F5742">
        <w:rPr>
          <w:rFonts w:ascii="Times New Roman" w:hAnsi="Times New Roman" w:cs="Times New Roman"/>
          <w:sz w:val="28"/>
          <w:szCs w:val="28"/>
        </w:rPr>
        <w:t>4.Regulatory Compliance: Ensuring compliance with relevant data protection regulations and standards.</w:t>
      </w:r>
    </w:p>
    <w:p w14:paraId="2AAC4E51" w14:textId="10E0CC69" w:rsidR="00B664AE" w:rsidRPr="002F5742" w:rsidRDefault="00B664AE" w:rsidP="00DD229B">
      <w:pPr>
        <w:spacing w:line="276" w:lineRule="auto"/>
        <w:jc w:val="both"/>
        <w:rPr>
          <w:rFonts w:ascii="Times New Roman" w:hAnsi="Times New Roman" w:cs="Times New Roman"/>
          <w:sz w:val="28"/>
          <w:szCs w:val="28"/>
        </w:rPr>
      </w:pPr>
      <w:r w:rsidRPr="002F5742">
        <w:rPr>
          <w:rFonts w:ascii="Times New Roman" w:hAnsi="Times New Roman" w:cs="Times New Roman"/>
          <w:sz w:val="28"/>
          <w:szCs w:val="28"/>
        </w:rPr>
        <w:t>5.Monitoring and Auditing: Establishing mechanisms for continuous monitoring, auditing, and alerting for potential security breaches.</w:t>
      </w:r>
    </w:p>
    <w:p w14:paraId="1696EBDB" w14:textId="1EC367F9" w:rsidR="00AD49CE" w:rsidRPr="002F5742" w:rsidRDefault="00AD49CE" w:rsidP="00DD229B">
      <w:pPr>
        <w:spacing w:line="276" w:lineRule="auto"/>
        <w:jc w:val="both"/>
        <w:rPr>
          <w:rFonts w:ascii="Times New Roman" w:hAnsi="Times New Roman" w:cs="Times New Roman"/>
          <w:sz w:val="28"/>
          <w:szCs w:val="28"/>
        </w:rPr>
      </w:pPr>
    </w:p>
    <w:p w14:paraId="1FB03D14" w14:textId="4723EDB9" w:rsidR="00B664AE" w:rsidRPr="002F5742" w:rsidRDefault="00B664AE" w:rsidP="00DD229B">
      <w:pPr>
        <w:spacing w:line="276" w:lineRule="auto"/>
        <w:jc w:val="both"/>
        <w:rPr>
          <w:rFonts w:ascii="Times New Roman" w:hAnsi="Times New Roman" w:cs="Times New Roman"/>
          <w:b/>
          <w:sz w:val="28"/>
          <w:szCs w:val="28"/>
        </w:rPr>
      </w:pPr>
      <w:r w:rsidRPr="002F5742">
        <w:rPr>
          <w:rFonts w:ascii="Times New Roman" w:hAnsi="Times New Roman" w:cs="Times New Roman"/>
          <w:b/>
          <w:sz w:val="28"/>
          <w:szCs w:val="28"/>
        </w:rPr>
        <w:t>Design Thinking Approach</w:t>
      </w:r>
    </w:p>
    <w:p w14:paraId="70AAE393" w14:textId="77777777" w:rsidR="00DD229B" w:rsidRPr="002F5742" w:rsidRDefault="00DD229B" w:rsidP="00DD229B">
      <w:pPr>
        <w:spacing w:line="276" w:lineRule="auto"/>
        <w:jc w:val="both"/>
        <w:rPr>
          <w:rFonts w:ascii="Times New Roman" w:hAnsi="Times New Roman" w:cs="Times New Roman"/>
          <w:sz w:val="28"/>
          <w:szCs w:val="28"/>
        </w:rPr>
      </w:pPr>
      <w:r w:rsidRPr="002F5742">
        <w:rPr>
          <w:rFonts w:ascii="Times New Roman" w:hAnsi="Times New Roman" w:cs="Times New Roman"/>
          <w:b/>
          <w:bCs/>
          <w:sz w:val="28"/>
          <w:szCs w:val="28"/>
        </w:rPr>
        <w:t>Empathize</w:t>
      </w:r>
      <w:r w:rsidRPr="002F5742">
        <w:rPr>
          <w:rFonts w:ascii="Times New Roman" w:hAnsi="Times New Roman" w:cs="Times New Roman"/>
          <w:sz w:val="28"/>
          <w:szCs w:val="28"/>
        </w:rPr>
        <w:t>:</w:t>
      </w:r>
    </w:p>
    <w:p w14:paraId="07B28A2E" w14:textId="691BF5A0" w:rsidR="00B664AE" w:rsidRPr="002F5742" w:rsidRDefault="00DD229B" w:rsidP="00DD229B">
      <w:pPr>
        <w:spacing w:line="276" w:lineRule="auto"/>
        <w:jc w:val="both"/>
        <w:rPr>
          <w:rFonts w:ascii="Times New Roman" w:hAnsi="Times New Roman" w:cs="Times New Roman"/>
          <w:sz w:val="28"/>
          <w:szCs w:val="28"/>
        </w:rPr>
      </w:pPr>
      <w:r w:rsidRPr="002F5742">
        <w:rPr>
          <w:rFonts w:ascii="Times New Roman" w:hAnsi="Times New Roman" w:cs="Times New Roman"/>
          <w:sz w:val="28"/>
          <w:szCs w:val="28"/>
        </w:rPr>
        <w:t xml:space="preserve"> Before diving into solving the problem, it's crucial to empathize with the users and understand their needs like Understanding the concerns and priorities of stakeholders, including data owners, compliance officers, and end-users, Identify potential security and privacy risks associated with Big Data analysis and Conduct interviews, surveys, and workshops to gather insights into data security and privacy needs.</w:t>
      </w:r>
    </w:p>
    <w:p w14:paraId="1A5466E9" w14:textId="77777777" w:rsidR="00DD229B" w:rsidRPr="002F5742" w:rsidRDefault="00DD229B" w:rsidP="00DD229B">
      <w:pPr>
        <w:jc w:val="both"/>
        <w:rPr>
          <w:rFonts w:ascii="Times New Roman" w:hAnsi="Times New Roman" w:cs="Times New Roman"/>
          <w:b/>
          <w:sz w:val="28"/>
          <w:szCs w:val="28"/>
        </w:rPr>
      </w:pPr>
      <w:r w:rsidRPr="002F5742">
        <w:rPr>
          <w:rFonts w:ascii="Times New Roman" w:hAnsi="Times New Roman" w:cs="Times New Roman"/>
          <w:b/>
          <w:sz w:val="28"/>
          <w:szCs w:val="28"/>
        </w:rPr>
        <w:t>Actions:</w:t>
      </w:r>
    </w:p>
    <w:p w14:paraId="1353B1DF" w14:textId="1681CB3F" w:rsidR="00DD229B" w:rsidRPr="002F5742" w:rsidRDefault="00DD229B" w:rsidP="00DD229B">
      <w:pPr>
        <w:spacing w:line="276" w:lineRule="auto"/>
        <w:jc w:val="both"/>
        <w:rPr>
          <w:rFonts w:ascii="Times New Roman" w:hAnsi="Times New Roman" w:cs="Times New Roman"/>
          <w:sz w:val="28"/>
          <w:szCs w:val="28"/>
        </w:rPr>
      </w:pPr>
      <w:r w:rsidRPr="002F5742">
        <w:rPr>
          <w:rFonts w:ascii="Times New Roman" w:hAnsi="Times New Roman" w:cs="Times New Roman"/>
          <w:sz w:val="28"/>
          <w:szCs w:val="28"/>
        </w:rPr>
        <w:t>-Security Framework Development: Design and implement a comprehensive security framework tailored to your data and compliance requirements, including encryption, access controls, and data anonymization.</w:t>
      </w:r>
    </w:p>
    <w:p w14:paraId="7C9FBC1B" w14:textId="0CDB67DB" w:rsidR="00DD229B" w:rsidRPr="002F5742" w:rsidRDefault="00DD229B" w:rsidP="00DD229B">
      <w:pPr>
        <w:spacing w:line="276" w:lineRule="auto"/>
        <w:jc w:val="both"/>
        <w:rPr>
          <w:rFonts w:ascii="Times New Roman" w:hAnsi="Times New Roman" w:cs="Times New Roman"/>
          <w:sz w:val="28"/>
          <w:szCs w:val="28"/>
        </w:rPr>
      </w:pPr>
      <w:r w:rsidRPr="002F5742">
        <w:rPr>
          <w:rFonts w:ascii="Times New Roman" w:hAnsi="Times New Roman" w:cs="Times New Roman"/>
          <w:sz w:val="28"/>
          <w:szCs w:val="28"/>
        </w:rPr>
        <w:t>-Continuous Monitoring and Auditing: Set up real-time monitoring and auditing mechanisms to track data access and security events, ensuring ongoing compliance and threat detection.</w:t>
      </w:r>
    </w:p>
    <w:p w14:paraId="16B418B5" w14:textId="6C73BA92" w:rsidR="00DD229B" w:rsidRPr="002F5742" w:rsidRDefault="00DD229B" w:rsidP="00DD229B">
      <w:pPr>
        <w:spacing w:line="276" w:lineRule="auto"/>
        <w:jc w:val="both"/>
        <w:rPr>
          <w:rFonts w:ascii="Times New Roman" w:hAnsi="Times New Roman" w:cs="Times New Roman"/>
          <w:sz w:val="28"/>
          <w:szCs w:val="28"/>
        </w:rPr>
      </w:pPr>
      <w:r w:rsidRPr="002F5742">
        <w:rPr>
          <w:rFonts w:ascii="Times New Roman" w:hAnsi="Times New Roman" w:cs="Times New Roman"/>
          <w:sz w:val="28"/>
          <w:szCs w:val="28"/>
        </w:rPr>
        <w:t>-Stakeholder Training and Feedback: Provide training to personnel on security best practices and data handling procedures. Gather and incorporate feedback from stakeholders to enhance usability and effectiveness.</w:t>
      </w:r>
    </w:p>
    <w:p w14:paraId="021F3DC4" w14:textId="77777777" w:rsidR="00526313" w:rsidRPr="002F5742" w:rsidRDefault="00DD229B" w:rsidP="00526313">
      <w:pPr>
        <w:jc w:val="both"/>
        <w:rPr>
          <w:rFonts w:ascii="Times New Roman" w:hAnsi="Times New Roman" w:cs="Times New Roman"/>
          <w:b/>
          <w:sz w:val="28"/>
          <w:szCs w:val="28"/>
        </w:rPr>
      </w:pPr>
      <w:r w:rsidRPr="002F5742">
        <w:rPr>
          <w:rFonts w:ascii="Times New Roman" w:hAnsi="Times New Roman" w:cs="Times New Roman"/>
          <w:sz w:val="28"/>
          <w:szCs w:val="28"/>
        </w:rPr>
        <w:br w:type="page"/>
      </w:r>
      <w:r w:rsidR="00526313" w:rsidRPr="002F5742">
        <w:rPr>
          <w:rFonts w:ascii="Times New Roman" w:hAnsi="Times New Roman" w:cs="Times New Roman"/>
          <w:b/>
          <w:sz w:val="28"/>
          <w:szCs w:val="28"/>
        </w:rPr>
        <w:lastRenderedPageBreak/>
        <w:t>Define:</w:t>
      </w:r>
    </w:p>
    <w:p w14:paraId="2EC96E4C" w14:textId="5C1B8B72" w:rsidR="00DD229B" w:rsidRPr="002F5742" w:rsidRDefault="00526313" w:rsidP="00526313">
      <w:pPr>
        <w:jc w:val="both"/>
        <w:rPr>
          <w:rFonts w:ascii="Times New Roman" w:hAnsi="Times New Roman" w:cs="Times New Roman"/>
          <w:sz w:val="28"/>
          <w:szCs w:val="28"/>
        </w:rPr>
      </w:pPr>
      <w:r w:rsidRPr="002F5742">
        <w:rPr>
          <w:rFonts w:ascii="Times New Roman" w:hAnsi="Times New Roman" w:cs="Times New Roman"/>
          <w:sz w:val="28"/>
          <w:szCs w:val="28"/>
        </w:rPr>
        <w:t>Based on our understanding of the problem and the users' needs, we will define clear objectives and success criteria for our project.</w:t>
      </w:r>
    </w:p>
    <w:p w14:paraId="787DC807" w14:textId="24BD57EC" w:rsidR="00526313" w:rsidRPr="002F5742" w:rsidRDefault="00526313" w:rsidP="00DD229B">
      <w:pPr>
        <w:spacing w:line="276" w:lineRule="auto"/>
        <w:jc w:val="both"/>
        <w:rPr>
          <w:rFonts w:ascii="Times New Roman" w:hAnsi="Times New Roman" w:cs="Times New Roman"/>
          <w:sz w:val="28"/>
          <w:szCs w:val="28"/>
        </w:rPr>
      </w:pPr>
      <w:r w:rsidRPr="002F5742">
        <w:rPr>
          <w:rFonts w:ascii="Times New Roman" w:hAnsi="Times New Roman" w:cs="Times New Roman"/>
          <w:sz w:val="28"/>
          <w:szCs w:val="28"/>
        </w:rPr>
        <w:t>Compliance Checklist: Create a compliance checklist outlining the key regulatory requirements you must adhere to, such as GDPR, HIPAA, or industry-specific standards.</w:t>
      </w:r>
    </w:p>
    <w:p w14:paraId="28F2856C" w14:textId="77777777" w:rsidR="00526313" w:rsidRPr="002F5742" w:rsidRDefault="00526313" w:rsidP="00DD229B">
      <w:pPr>
        <w:spacing w:line="276" w:lineRule="auto"/>
        <w:jc w:val="both"/>
        <w:rPr>
          <w:rFonts w:ascii="Times New Roman" w:hAnsi="Times New Roman" w:cs="Times New Roman"/>
          <w:sz w:val="28"/>
          <w:szCs w:val="28"/>
        </w:rPr>
      </w:pPr>
    </w:p>
    <w:p w14:paraId="0FF0FA4E" w14:textId="77777777" w:rsidR="00526313" w:rsidRPr="002F5742" w:rsidRDefault="00526313" w:rsidP="00526313">
      <w:pPr>
        <w:jc w:val="both"/>
        <w:rPr>
          <w:rFonts w:ascii="Times New Roman" w:hAnsi="Times New Roman" w:cs="Times New Roman"/>
          <w:b/>
          <w:sz w:val="28"/>
          <w:szCs w:val="28"/>
        </w:rPr>
      </w:pPr>
      <w:r w:rsidRPr="002F5742">
        <w:rPr>
          <w:rFonts w:ascii="Times New Roman" w:hAnsi="Times New Roman" w:cs="Times New Roman"/>
          <w:b/>
          <w:sz w:val="28"/>
          <w:szCs w:val="28"/>
        </w:rPr>
        <w:t>Objectives:</w:t>
      </w:r>
    </w:p>
    <w:p w14:paraId="1FA1ADFF" w14:textId="1F494E05" w:rsidR="00526313" w:rsidRPr="002F5742" w:rsidRDefault="00526313" w:rsidP="00526313">
      <w:pPr>
        <w:jc w:val="both"/>
        <w:rPr>
          <w:rFonts w:ascii="Times New Roman" w:hAnsi="Times New Roman" w:cs="Times New Roman"/>
          <w:bCs/>
          <w:sz w:val="28"/>
          <w:szCs w:val="28"/>
        </w:rPr>
      </w:pPr>
      <w:r w:rsidRPr="002F5742">
        <w:rPr>
          <w:rFonts w:ascii="Times New Roman" w:hAnsi="Times New Roman" w:cs="Times New Roman"/>
          <w:bCs/>
          <w:sz w:val="28"/>
          <w:szCs w:val="28"/>
        </w:rPr>
        <w:t>1.Ensure Data Confidentiality and Compliance: The primary objective is to establish a robust security framework that safeguards data confidentiality and integrity throughout the Big Data analysis process, ensuring compliance with relevant regulations (e.g. GDPR, HIPAA).</w:t>
      </w:r>
    </w:p>
    <w:p w14:paraId="2C5A7874" w14:textId="41057F48" w:rsidR="00526313" w:rsidRPr="002F5742" w:rsidRDefault="00526313" w:rsidP="00526313">
      <w:pPr>
        <w:jc w:val="both"/>
        <w:rPr>
          <w:rFonts w:ascii="Times New Roman" w:hAnsi="Times New Roman" w:cs="Times New Roman"/>
          <w:bCs/>
          <w:sz w:val="28"/>
          <w:szCs w:val="28"/>
        </w:rPr>
      </w:pPr>
      <w:r w:rsidRPr="002F5742">
        <w:rPr>
          <w:rFonts w:ascii="Times New Roman" w:hAnsi="Times New Roman" w:cs="Times New Roman"/>
          <w:bCs/>
          <w:sz w:val="28"/>
          <w:szCs w:val="28"/>
        </w:rPr>
        <w:t>2.Mitigate Security Risks and Vulnerabilities: Proactively identify, assess, and mitigate security risks and vulnerabilities in the IBM Cloud Database environment, enabling secure data analysis and protection against data breaches and cyber threats.</w:t>
      </w:r>
    </w:p>
    <w:p w14:paraId="50F73F7C" w14:textId="77777777" w:rsidR="00526313" w:rsidRPr="002F5742" w:rsidRDefault="00526313" w:rsidP="00526313">
      <w:pPr>
        <w:jc w:val="both"/>
        <w:rPr>
          <w:rFonts w:ascii="Times New Roman" w:hAnsi="Times New Roman" w:cs="Times New Roman"/>
          <w:bCs/>
          <w:sz w:val="28"/>
          <w:szCs w:val="28"/>
        </w:rPr>
      </w:pPr>
    </w:p>
    <w:p w14:paraId="4AB55CEC" w14:textId="0626D247" w:rsidR="00526313" w:rsidRPr="002F5742" w:rsidRDefault="00526313" w:rsidP="00526313">
      <w:pPr>
        <w:jc w:val="both"/>
        <w:rPr>
          <w:rFonts w:ascii="Times New Roman" w:hAnsi="Times New Roman" w:cs="Times New Roman"/>
          <w:b/>
          <w:sz w:val="28"/>
          <w:szCs w:val="28"/>
        </w:rPr>
      </w:pPr>
      <w:r w:rsidRPr="002F5742">
        <w:rPr>
          <w:rFonts w:ascii="Times New Roman" w:hAnsi="Times New Roman" w:cs="Times New Roman"/>
          <w:b/>
          <w:sz w:val="28"/>
          <w:szCs w:val="28"/>
        </w:rPr>
        <w:t>Ideate:</w:t>
      </w:r>
    </w:p>
    <w:p w14:paraId="3B6ED994" w14:textId="6DC0BC15" w:rsidR="00526313" w:rsidRPr="002F5742" w:rsidRDefault="00526313" w:rsidP="00526313">
      <w:pPr>
        <w:spacing w:line="240" w:lineRule="auto"/>
        <w:jc w:val="both"/>
        <w:rPr>
          <w:rFonts w:ascii="Times New Roman" w:hAnsi="Times New Roman" w:cs="Times New Roman"/>
          <w:bCs/>
          <w:sz w:val="28"/>
          <w:szCs w:val="28"/>
        </w:rPr>
      </w:pPr>
      <w:r w:rsidRPr="002F5742">
        <w:rPr>
          <w:rFonts w:ascii="Times New Roman" w:hAnsi="Times New Roman" w:cs="Times New Roman"/>
          <w:bCs/>
          <w:sz w:val="28"/>
          <w:szCs w:val="28"/>
        </w:rPr>
        <w:t>-Brainstorm creative solutions and strategies for data security and privacy.</w:t>
      </w:r>
    </w:p>
    <w:p w14:paraId="55AC09DE" w14:textId="15FC5E21" w:rsidR="00526313" w:rsidRPr="002F5742" w:rsidRDefault="00526313" w:rsidP="00526313">
      <w:pPr>
        <w:spacing w:line="240" w:lineRule="auto"/>
        <w:jc w:val="both"/>
        <w:rPr>
          <w:rFonts w:ascii="Times New Roman" w:hAnsi="Times New Roman" w:cs="Times New Roman"/>
          <w:bCs/>
          <w:sz w:val="28"/>
          <w:szCs w:val="28"/>
        </w:rPr>
      </w:pPr>
      <w:r w:rsidRPr="002F5742">
        <w:rPr>
          <w:rFonts w:ascii="Times New Roman" w:hAnsi="Times New Roman" w:cs="Times New Roman"/>
          <w:bCs/>
          <w:sz w:val="28"/>
          <w:szCs w:val="28"/>
        </w:rPr>
        <w:t>-Explore encryption techniques for data at rest and in transit.</w:t>
      </w:r>
    </w:p>
    <w:p w14:paraId="44035D0B" w14:textId="0DB3CC11" w:rsidR="00526313" w:rsidRPr="002F5742" w:rsidRDefault="00526313" w:rsidP="00526313">
      <w:pPr>
        <w:spacing w:line="240" w:lineRule="auto"/>
        <w:jc w:val="both"/>
        <w:rPr>
          <w:rFonts w:ascii="Times New Roman" w:hAnsi="Times New Roman" w:cs="Times New Roman"/>
          <w:bCs/>
          <w:sz w:val="28"/>
          <w:szCs w:val="28"/>
        </w:rPr>
      </w:pPr>
      <w:r w:rsidRPr="002F5742">
        <w:rPr>
          <w:rFonts w:ascii="Times New Roman" w:hAnsi="Times New Roman" w:cs="Times New Roman"/>
          <w:bCs/>
          <w:sz w:val="28"/>
          <w:szCs w:val="28"/>
        </w:rPr>
        <w:t>-Consider access control mechanisms, user authentication, and authorization protocols.</w:t>
      </w:r>
    </w:p>
    <w:p w14:paraId="50154F34" w14:textId="45A864DE" w:rsidR="00526313" w:rsidRPr="002F5742" w:rsidRDefault="00526313" w:rsidP="00526313">
      <w:pPr>
        <w:spacing w:line="240" w:lineRule="auto"/>
        <w:jc w:val="both"/>
        <w:rPr>
          <w:rFonts w:ascii="Times New Roman" w:hAnsi="Times New Roman" w:cs="Times New Roman"/>
          <w:bCs/>
          <w:sz w:val="28"/>
          <w:szCs w:val="28"/>
        </w:rPr>
      </w:pPr>
      <w:r w:rsidRPr="002F5742">
        <w:rPr>
          <w:rFonts w:ascii="Times New Roman" w:hAnsi="Times New Roman" w:cs="Times New Roman"/>
          <w:bCs/>
          <w:sz w:val="28"/>
          <w:szCs w:val="28"/>
        </w:rPr>
        <w:t>-Evaluate options for data anonymization and masking.</w:t>
      </w:r>
    </w:p>
    <w:p w14:paraId="3CA8421A" w14:textId="6832776E" w:rsidR="00526313" w:rsidRPr="002F5742" w:rsidRDefault="00526313" w:rsidP="00526313">
      <w:pPr>
        <w:spacing w:line="240" w:lineRule="auto"/>
        <w:jc w:val="both"/>
        <w:rPr>
          <w:rFonts w:ascii="Times New Roman" w:hAnsi="Times New Roman" w:cs="Times New Roman"/>
          <w:bCs/>
          <w:sz w:val="28"/>
          <w:szCs w:val="28"/>
        </w:rPr>
      </w:pPr>
      <w:r w:rsidRPr="002F5742">
        <w:rPr>
          <w:rFonts w:ascii="Times New Roman" w:hAnsi="Times New Roman" w:cs="Times New Roman"/>
          <w:bCs/>
          <w:sz w:val="28"/>
          <w:szCs w:val="28"/>
        </w:rPr>
        <w:t>-Identify tools and technologies for monitoring and auditing data access and activities.</w:t>
      </w:r>
    </w:p>
    <w:p w14:paraId="2B5CA0ED" w14:textId="77777777" w:rsidR="00526313" w:rsidRPr="002F5742" w:rsidRDefault="00526313" w:rsidP="00526313">
      <w:pPr>
        <w:spacing w:line="240" w:lineRule="auto"/>
        <w:jc w:val="both"/>
        <w:rPr>
          <w:rFonts w:ascii="Times New Roman" w:hAnsi="Times New Roman" w:cs="Times New Roman"/>
          <w:bCs/>
          <w:sz w:val="28"/>
          <w:szCs w:val="28"/>
        </w:rPr>
      </w:pPr>
    </w:p>
    <w:p w14:paraId="21C5C3C2" w14:textId="77777777" w:rsidR="00526313" w:rsidRPr="002F5742" w:rsidRDefault="00526313" w:rsidP="00526313">
      <w:pPr>
        <w:spacing w:line="240" w:lineRule="auto"/>
        <w:jc w:val="both"/>
        <w:rPr>
          <w:rFonts w:ascii="Times New Roman" w:hAnsi="Times New Roman" w:cs="Times New Roman"/>
          <w:b/>
          <w:sz w:val="28"/>
          <w:szCs w:val="28"/>
        </w:rPr>
      </w:pPr>
      <w:r w:rsidRPr="002F5742">
        <w:rPr>
          <w:rFonts w:ascii="Times New Roman" w:hAnsi="Times New Roman" w:cs="Times New Roman"/>
          <w:b/>
          <w:sz w:val="28"/>
          <w:szCs w:val="28"/>
        </w:rPr>
        <w:t>Actions:</w:t>
      </w:r>
    </w:p>
    <w:p w14:paraId="6844E59F" w14:textId="77777777" w:rsidR="00526313" w:rsidRPr="002F5742" w:rsidRDefault="00526313" w:rsidP="00526313">
      <w:pPr>
        <w:spacing w:line="240" w:lineRule="auto"/>
        <w:jc w:val="both"/>
        <w:rPr>
          <w:rFonts w:ascii="Times New Roman" w:hAnsi="Times New Roman" w:cs="Times New Roman"/>
          <w:bCs/>
          <w:sz w:val="28"/>
          <w:szCs w:val="28"/>
        </w:rPr>
      </w:pPr>
      <w:r w:rsidRPr="002F5742">
        <w:rPr>
          <w:rFonts w:ascii="Times New Roman" w:hAnsi="Times New Roman" w:cs="Times New Roman"/>
          <w:bCs/>
          <w:sz w:val="28"/>
          <w:szCs w:val="28"/>
        </w:rPr>
        <w:t>-Evaluate Security Solutions: Explore various security solutions and technologies, including encryption methods, access control mechanisms, and intrusion detection systems, to identify the most suitable options for your data security framework.</w:t>
      </w:r>
    </w:p>
    <w:p w14:paraId="77485D8B" w14:textId="7C65CBB5" w:rsidR="00526313" w:rsidRPr="002F5742" w:rsidRDefault="00526313" w:rsidP="00526313">
      <w:pPr>
        <w:spacing w:line="240" w:lineRule="auto"/>
        <w:jc w:val="both"/>
        <w:rPr>
          <w:rFonts w:ascii="Times New Roman" w:hAnsi="Times New Roman" w:cs="Times New Roman"/>
          <w:bCs/>
          <w:sz w:val="28"/>
          <w:szCs w:val="28"/>
        </w:rPr>
      </w:pPr>
      <w:r w:rsidRPr="002F5742">
        <w:rPr>
          <w:rFonts w:ascii="Times New Roman" w:hAnsi="Times New Roman" w:cs="Times New Roman"/>
          <w:bCs/>
          <w:sz w:val="28"/>
          <w:szCs w:val="28"/>
        </w:rPr>
        <w:lastRenderedPageBreak/>
        <w:t>-Experiment with Data Anonymization: Experiment with data anonymization and masking techniques to protect sensitive information while maintaining data utility and analytical capabilities.</w:t>
      </w:r>
    </w:p>
    <w:p w14:paraId="7573287D" w14:textId="785730A8" w:rsidR="00526313" w:rsidRPr="002F5742" w:rsidRDefault="00526313" w:rsidP="00526313">
      <w:pPr>
        <w:spacing w:line="240" w:lineRule="auto"/>
        <w:jc w:val="both"/>
        <w:rPr>
          <w:rFonts w:ascii="Times New Roman" w:hAnsi="Times New Roman" w:cs="Times New Roman"/>
          <w:bCs/>
          <w:sz w:val="28"/>
          <w:szCs w:val="28"/>
        </w:rPr>
      </w:pPr>
      <w:r w:rsidRPr="002F5742">
        <w:rPr>
          <w:rFonts w:ascii="Times New Roman" w:hAnsi="Times New Roman" w:cs="Times New Roman"/>
          <w:bCs/>
          <w:sz w:val="28"/>
          <w:szCs w:val="28"/>
        </w:rPr>
        <w:t>-Incorporate Threat Intelligence: Consider integrating threat intelligence feeds and security information and event management (SIEM) solutions to enhance the security posture and proactively respond to emerging threats.</w:t>
      </w:r>
    </w:p>
    <w:p w14:paraId="38971C43" w14:textId="77777777" w:rsidR="00526313" w:rsidRPr="002F5742" w:rsidRDefault="00526313" w:rsidP="00526313">
      <w:pPr>
        <w:spacing w:line="240" w:lineRule="auto"/>
        <w:jc w:val="both"/>
        <w:rPr>
          <w:rFonts w:ascii="Times New Roman" w:hAnsi="Times New Roman" w:cs="Times New Roman"/>
          <w:bCs/>
          <w:sz w:val="28"/>
          <w:szCs w:val="28"/>
        </w:rPr>
      </w:pPr>
    </w:p>
    <w:p w14:paraId="2AE09A7C" w14:textId="18240039" w:rsidR="00526313" w:rsidRPr="002F5742" w:rsidRDefault="00526313" w:rsidP="00526313">
      <w:pPr>
        <w:jc w:val="both"/>
        <w:rPr>
          <w:rFonts w:ascii="Times New Roman" w:hAnsi="Times New Roman" w:cs="Times New Roman"/>
          <w:b/>
          <w:sz w:val="28"/>
          <w:szCs w:val="28"/>
        </w:rPr>
      </w:pPr>
      <w:r w:rsidRPr="002F5742">
        <w:rPr>
          <w:rFonts w:ascii="Times New Roman" w:hAnsi="Times New Roman" w:cs="Times New Roman"/>
          <w:b/>
          <w:sz w:val="28"/>
          <w:szCs w:val="28"/>
        </w:rPr>
        <w:t>Prototype</w:t>
      </w:r>
    </w:p>
    <w:p w14:paraId="0EE020AE" w14:textId="77777777" w:rsidR="00526313" w:rsidRPr="002F5742" w:rsidRDefault="00526313" w:rsidP="00526313">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Security Prototyping: Develop a prototype of the security framework, implementing encryption, access controls, and data anonymization within the IBM Cloud Database environment.</w:t>
      </w:r>
    </w:p>
    <w:p w14:paraId="21D31C48" w14:textId="77777777" w:rsidR="00526313" w:rsidRPr="002F5742" w:rsidRDefault="00526313" w:rsidP="00526313">
      <w:pPr>
        <w:spacing w:line="240" w:lineRule="auto"/>
        <w:jc w:val="both"/>
        <w:rPr>
          <w:rFonts w:ascii="Times New Roman" w:hAnsi="Times New Roman" w:cs="Times New Roman"/>
          <w:sz w:val="28"/>
          <w:szCs w:val="28"/>
        </w:rPr>
      </w:pPr>
    </w:p>
    <w:p w14:paraId="5A27C975" w14:textId="7032D376" w:rsidR="00192B52" w:rsidRPr="002F5742" w:rsidRDefault="00192B52" w:rsidP="00192B52">
      <w:pPr>
        <w:spacing w:line="240" w:lineRule="auto"/>
        <w:jc w:val="both"/>
        <w:rPr>
          <w:rFonts w:ascii="Times New Roman" w:hAnsi="Times New Roman" w:cs="Times New Roman"/>
          <w:b/>
          <w:bCs/>
          <w:sz w:val="28"/>
          <w:szCs w:val="28"/>
        </w:rPr>
      </w:pPr>
      <w:r w:rsidRPr="002F5742">
        <w:rPr>
          <w:rFonts w:ascii="Times New Roman" w:hAnsi="Times New Roman" w:cs="Times New Roman"/>
          <w:b/>
          <w:bCs/>
          <w:sz w:val="28"/>
          <w:szCs w:val="28"/>
        </w:rPr>
        <w:t>Actions:</w:t>
      </w:r>
    </w:p>
    <w:p w14:paraId="193A16A8" w14:textId="44BF2A50" w:rsidR="00192B52" w:rsidRPr="002F5742" w:rsidRDefault="00192B52" w:rsidP="00192B52">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-Develop Security Prototypes: Create prototypes of security measures, including encryption, access controls, and monitoring configurations within a controlled environment for testing.</w:t>
      </w:r>
    </w:p>
    <w:p w14:paraId="362942CA" w14:textId="3C6EED66" w:rsidR="00192B52" w:rsidRPr="002F5742" w:rsidRDefault="00192B52" w:rsidP="00192B52">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-Implement Security Dashboards: Develop user-friendly security dashboards or interfaces that provide real-time visibility into data access, security events, and compliance status.</w:t>
      </w:r>
    </w:p>
    <w:p w14:paraId="407F7874" w14:textId="06964869" w:rsidR="00192B52" w:rsidRPr="002F5742" w:rsidRDefault="00192B52" w:rsidP="00192B52">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-Conduct Security Testing: Test the security prototypes and interfaces using simulated scenarios and penetration testing to validate their effectiveness and identify vulnerabilities.</w:t>
      </w:r>
    </w:p>
    <w:p w14:paraId="04CBB86B" w14:textId="77777777" w:rsidR="00192B52" w:rsidRPr="002F5742" w:rsidRDefault="00192B52" w:rsidP="00192B52">
      <w:pPr>
        <w:spacing w:line="240" w:lineRule="auto"/>
        <w:jc w:val="both"/>
        <w:rPr>
          <w:rFonts w:ascii="Times New Roman" w:hAnsi="Times New Roman" w:cs="Times New Roman"/>
          <w:sz w:val="28"/>
          <w:szCs w:val="28"/>
        </w:rPr>
      </w:pPr>
    </w:p>
    <w:p w14:paraId="4180169C" w14:textId="77777777" w:rsidR="00192B52" w:rsidRPr="002F5742" w:rsidRDefault="00192B52" w:rsidP="00192B52">
      <w:pPr>
        <w:spacing w:line="240" w:lineRule="auto"/>
        <w:jc w:val="both"/>
        <w:rPr>
          <w:rFonts w:ascii="Times New Roman" w:hAnsi="Times New Roman" w:cs="Times New Roman"/>
          <w:b/>
          <w:bCs/>
          <w:sz w:val="28"/>
          <w:szCs w:val="28"/>
        </w:rPr>
      </w:pPr>
      <w:r w:rsidRPr="002F5742">
        <w:rPr>
          <w:rFonts w:ascii="Times New Roman" w:hAnsi="Times New Roman" w:cs="Times New Roman"/>
          <w:b/>
          <w:bCs/>
          <w:sz w:val="28"/>
          <w:szCs w:val="28"/>
        </w:rPr>
        <w:t>Test:</w:t>
      </w:r>
    </w:p>
    <w:p w14:paraId="1255EAF3" w14:textId="2F4C835F" w:rsidR="00192B52" w:rsidRPr="002F5742" w:rsidRDefault="00192B52" w:rsidP="00192B52">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-Security Testing: Perform penetration testing and vulnerability assessments to identify and remediate security vulnerabilities.</w:t>
      </w:r>
    </w:p>
    <w:p w14:paraId="7E3A2636" w14:textId="05231E42" w:rsidR="00192B52" w:rsidRPr="002F5742" w:rsidRDefault="00192B52" w:rsidP="00192B52">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-Compliance Validation: Conduct security and privacy assessments to validate compliance with relevant regulations.</w:t>
      </w:r>
    </w:p>
    <w:p w14:paraId="2D20D647" w14:textId="2558B299" w:rsidR="00192B52" w:rsidRPr="002F5742" w:rsidRDefault="00192B52" w:rsidP="00192B52">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-User Feedback: Gather feedback from stakeholders and end-users regarding the usability and effectiveness of the security and privacy features.</w:t>
      </w:r>
    </w:p>
    <w:p w14:paraId="64FE7467" w14:textId="77777777" w:rsidR="00192B52" w:rsidRPr="002F5742" w:rsidRDefault="00192B52" w:rsidP="00192B52">
      <w:pPr>
        <w:spacing w:line="240" w:lineRule="auto"/>
        <w:jc w:val="both"/>
        <w:rPr>
          <w:rFonts w:ascii="Times New Roman" w:hAnsi="Times New Roman" w:cs="Times New Roman"/>
          <w:sz w:val="28"/>
          <w:szCs w:val="28"/>
        </w:rPr>
      </w:pPr>
    </w:p>
    <w:p w14:paraId="5B67F841" w14:textId="77777777" w:rsidR="00192B52" w:rsidRPr="002F5742" w:rsidRDefault="00192B52" w:rsidP="00192B52">
      <w:pPr>
        <w:spacing w:line="240" w:lineRule="auto"/>
        <w:jc w:val="both"/>
        <w:rPr>
          <w:rFonts w:ascii="Times New Roman" w:hAnsi="Times New Roman" w:cs="Times New Roman"/>
          <w:sz w:val="28"/>
          <w:szCs w:val="28"/>
        </w:rPr>
      </w:pPr>
    </w:p>
    <w:p w14:paraId="5B853D2B" w14:textId="77777777" w:rsidR="00192B52" w:rsidRPr="002F5742" w:rsidRDefault="00192B52" w:rsidP="00192B52">
      <w:pPr>
        <w:spacing w:line="240" w:lineRule="auto"/>
        <w:jc w:val="both"/>
        <w:rPr>
          <w:rFonts w:ascii="Times New Roman" w:hAnsi="Times New Roman" w:cs="Times New Roman"/>
          <w:sz w:val="28"/>
          <w:szCs w:val="28"/>
        </w:rPr>
      </w:pPr>
    </w:p>
    <w:p w14:paraId="0C24D651" w14:textId="77777777" w:rsidR="00192B52" w:rsidRPr="002F5742" w:rsidRDefault="00192B52" w:rsidP="00192B52">
      <w:pPr>
        <w:spacing w:line="240" w:lineRule="auto"/>
        <w:jc w:val="both"/>
        <w:rPr>
          <w:rFonts w:ascii="Times New Roman" w:hAnsi="Times New Roman" w:cs="Times New Roman"/>
          <w:sz w:val="28"/>
          <w:szCs w:val="28"/>
        </w:rPr>
      </w:pPr>
    </w:p>
    <w:p w14:paraId="30F80EAD" w14:textId="7C3E9B7E" w:rsidR="00192B52" w:rsidRPr="002F5742" w:rsidRDefault="00192B52" w:rsidP="00192B52">
      <w:pPr>
        <w:spacing w:line="240" w:lineRule="auto"/>
        <w:jc w:val="both"/>
        <w:rPr>
          <w:rFonts w:ascii="Times New Roman" w:hAnsi="Times New Roman" w:cs="Times New Roman"/>
          <w:b/>
          <w:bCs/>
          <w:sz w:val="28"/>
          <w:szCs w:val="28"/>
        </w:rPr>
      </w:pPr>
      <w:r w:rsidRPr="002F5742">
        <w:rPr>
          <w:rFonts w:ascii="Times New Roman" w:hAnsi="Times New Roman" w:cs="Times New Roman"/>
          <w:b/>
          <w:bCs/>
          <w:sz w:val="28"/>
          <w:szCs w:val="28"/>
        </w:rPr>
        <w:lastRenderedPageBreak/>
        <w:t>Actions:</w:t>
      </w:r>
    </w:p>
    <w:p w14:paraId="3757C336" w14:textId="16BD96BF" w:rsidR="00192B52" w:rsidRPr="002F5742" w:rsidRDefault="00192B52" w:rsidP="00192B52">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-Data Segmentation: Segregate sensitive and non-sensitive data within the database to create controlled access segments for secure analysis.</w:t>
      </w:r>
    </w:p>
    <w:p w14:paraId="6E3EB243" w14:textId="0366B86B" w:rsidR="00192B52" w:rsidRPr="002F5742" w:rsidRDefault="00192B52" w:rsidP="00192B52">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-Security Assessment: Conduct comprehensive security assessments, including penetration testing and vulnerability scanning, to evaluate the effectiveness of security measures.</w:t>
      </w:r>
    </w:p>
    <w:p w14:paraId="493C40ED" w14:textId="7649AC5F" w:rsidR="00192B52" w:rsidRPr="002F5742" w:rsidRDefault="00192B52" w:rsidP="00192B52">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-Compliance Validation: Perform compliance validation assessments to ensure that security controls align with regulatory requirements and industry standards.</w:t>
      </w:r>
    </w:p>
    <w:p w14:paraId="2B0217B9" w14:textId="3A7C5400" w:rsidR="00192B52" w:rsidRPr="002F5742" w:rsidRDefault="00192B52" w:rsidP="00192B52">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-User Training and Awareness: Provide training to users and stakeholders on data security protocols and best practices, emphasizing the importance of data privacy.</w:t>
      </w:r>
    </w:p>
    <w:p w14:paraId="047B4563" w14:textId="77777777" w:rsidR="00192B52" w:rsidRPr="002F5742" w:rsidRDefault="00192B52" w:rsidP="00192B52">
      <w:pPr>
        <w:spacing w:line="240" w:lineRule="auto"/>
        <w:jc w:val="both"/>
        <w:rPr>
          <w:rFonts w:ascii="Times New Roman" w:hAnsi="Times New Roman" w:cs="Times New Roman"/>
          <w:sz w:val="28"/>
          <w:szCs w:val="28"/>
        </w:rPr>
      </w:pPr>
    </w:p>
    <w:p w14:paraId="1D4C4D00" w14:textId="77777777" w:rsidR="00192B52" w:rsidRPr="002F5742" w:rsidRDefault="00192B52" w:rsidP="00192B52">
      <w:pPr>
        <w:spacing w:line="240" w:lineRule="auto"/>
        <w:jc w:val="both"/>
        <w:rPr>
          <w:rFonts w:ascii="Times New Roman" w:hAnsi="Times New Roman" w:cs="Times New Roman"/>
          <w:b/>
          <w:bCs/>
          <w:sz w:val="28"/>
          <w:szCs w:val="28"/>
        </w:rPr>
      </w:pPr>
      <w:r w:rsidRPr="002F5742">
        <w:rPr>
          <w:rFonts w:ascii="Times New Roman" w:hAnsi="Times New Roman" w:cs="Times New Roman"/>
          <w:b/>
          <w:bCs/>
          <w:sz w:val="28"/>
          <w:szCs w:val="28"/>
        </w:rPr>
        <w:t>Implement:</w:t>
      </w:r>
    </w:p>
    <w:p w14:paraId="101A3BF6" w14:textId="77777777" w:rsidR="00192B52" w:rsidRPr="002F5742" w:rsidRDefault="00192B52" w:rsidP="00192B52">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-Deployment: Once the prototype meets security and privacy objectives, proceed with deploying the enhanced security framework in the IBM Cloud Database environment.</w:t>
      </w:r>
    </w:p>
    <w:p w14:paraId="5F8C4971" w14:textId="597B0250" w:rsidR="00192B52" w:rsidRPr="002F5742" w:rsidRDefault="00192B52" w:rsidP="00192B52">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-Training: Provide training to relevant personnel on security best practices, data handling procedures, and incident response protocols.</w:t>
      </w:r>
    </w:p>
    <w:p w14:paraId="57001C96" w14:textId="77777777" w:rsidR="00192B52" w:rsidRPr="002F5742" w:rsidRDefault="00192B52" w:rsidP="00192B52">
      <w:pPr>
        <w:spacing w:line="240" w:lineRule="auto"/>
        <w:jc w:val="both"/>
        <w:rPr>
          <w:rFonts w:ascii="Times New Roman" w:hAnsi="Times New Roman" w:cs="Times New Roman"/>
          <w:sz w:val="28"/>
          <w:szCs w:val="28"/>
        </w:rPr>
      </w:pPr>
    </w:p>
    <w:p w14:paraId="70310401" w14:textId="77777777" w:rsidR="00192B52" w:rsidRPr="002F5742" w:rsidRDefault="00192B52" w:rsidP="00192B52">
      <w:pPr>
        <w:spacing w:line="240" w:lineRule="auto"/>
        <w:jc w:val="both"/>
        <w:rPr>
          <w:rFonts w:ascii="Times New Roman" w:hAnsi="Times New Roman" w:cs="Times New Roman"/>
          <w:b/>
          <w:bCs/>
          <w:sz w:val="28"/>
          <w:szCs w:val="28"/>
        </w:rPr>
      </w:pPr>
      <w:r w:rsidRPr="002F5742">
        <w:rPr>
          <w:rFonts w:ascii="Times New Roman" w:hAnsi="Times New Roman" w:cs="Times New Roman"/>
          <w:b/>
          <w:bCs/>
          <w:sz w:val="28"/>
          <w:szCs w:val="28"/>
        </w:rPr>
        <w:t>Actions:</w:t>
      </w:r>
    </w:p>
    <w:p w14:paraId="23769003" w14:textId="0A461BBA" w:rsidR="00192B52" w:rsidRPr="002F5742" w:rsidRDefault="00192B52" w:rsidP="00192B52">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-Full-Scale Deployment: Deploy the complete data security and privacy framework in the production environment, covering the entire dataset and all relevant data sources.</w:t>
      </w:r>
    </w:p>
    <w:p w14:paraId="376F56BF" w14:textId="1FA7FA9D" w:rsidR="00192B52" w:rsidRPr="002F5742" w:rsidRDefault="00192B52" w:rsidP="00192B52">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-Continuous Monitoring: Implement continuous monitoring and real-time security alerts to detect and respond to any security incidents or breaches promptly.</w:t>
      </w:r>
    </w:p>
    <w:p w14:paraId="2EF79B78" w14:textId="5B0310CA" w:rsidR="00192B52" w:rsidRPr="002F5742" w:rsidRDefault="00192B52" w:rsidP="00192B52">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-Incident Response Plan: Develop and document an incident response plan outlining steps to take in case of a security breach or privacy incident.</w:t>
      </w:r>
    </w:p>
    <w:p w14:paraId="7EB2DCD4" w14:textId="6C141F56" w:rsidR="00192B52" w:rsidRPr="002F5742" w:rsidRDefault="00192B52" w:rsidP="00192B52">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-User Training and Documentation: Provide ongoing user training and maintain up-to-date documentation on security and privacy procedures to ensure compliance and awareness.</w:t>
      </w:r>
    </w:p>
    <w:p w14:paraId="6F19D13B" w14:textId="77777777" w:rsidR="00192B52" w:rsidRPr="002F5742" w:rsidRDefault="00192B52" w:rsidP="00192B52">
      <w:pPr>
        <w:spacing w:line="240" w:lineRule="auto"/>
        <w:jc w:val="both"/>
        <w:rPr>
          <w:rFonts w:ascii="Times New Roman" w:hAnsi="Times New Roman" w:cs="Times New Roman"/>
          <w:sz w:val="28"/>
          <w:szCs w:val="28"/>
        </w:rPr>
      </w:pPr>
    </w:p>
    <w:p w14:paraId="4A6AA966" w14:textId="77777777" w:rsidR="00192B52" w:rsidRPr="002F5742" w:rsidRDefault="00192B52" w:rsidP="00192B52">
      <w:pPr>
        <w:spacing w:line="240" w:lineRule="auto"/>
        <w:jc w:val="both"/>
        <w:rPr>
          <w:rFonts w:ascii="Times New Roman" w:hAnsi="Times New Roman" w:cs="Times New Roman"/>
          <w:b/>
          <w:bCs/>
          <w:sz w:val="28"/>
          <w:szCs w:val="28"/>
        </w:rPr>
      </w:pPr>
      <w:r w:rsidRPr="002F5742">
        <w:rPr>
          <w:rFonts w:ascii="Times New Roman" w:hAnsi="Times New Roman" w:cs="Times New Roman"/>
          <w:b/>
          <w:bCs/>
          <w:sz w:val="28"/>
          <w:szCs w:val="28"/>
        </w:rPr>
        <w:t>Iterate:</w:t>
      </w:r>
    </w:p>
    <w:p w14:paraId="7AD3A5F2" w14:textId="7E02A8C3" w:rsidR="00192B52" w:rsidRPr="002F5742" w:rsidRDefault="00192B52" w:rsidP="00192B52">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 Continuous Monitoring: Continuously monitor and assess the effectiveness of data security and privacy measures to identify and respond to emerging threats.</w:t>
      </w:r>
    </w:p>
    <w:p w14:paraId="0716AA4F" w14:textId="24921FEA" w:rsidR="00192B52" w:rsidRPr="002F5742" w:rsidRDefault="00192B52" w:rsidP="00192B52">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lastRenderedPageBreak/>
        <w:t>-Regulatory Updates: Stay informed about evolving security threats and privacy regulations, and update the security framework as needed.</w:t>
      </w:r>
    </w:p>
    <w:p w14:paraId="7E89AC28" w14:textId="03EA1942" w:rsidR="00192B52" w:rsidRPr="002F5742" w:rsidRDefault="00192B52" w:rsidP="00192B52">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-Regular Audits: Conduct regular security and privacy audits to ensure ongoing compliance and address any issues that arise.</w:t>
      </w:r>
    </w:p>
    <w:p w14:paraId="79E82C89" w14:textId="77777777" w:rsidR="00192B52" w:rsidRPr="002F5742" w:rsidRDefault="00192B52" w:rsidP="00192B52">
      <w:pPr>
        <w:spacing w:line="240" w:lineRule="auto"/>
        <w:jc w:val="both"/>
        <w:rPr>
          <w:rFonts w:ascii="Times New Roman" w:hAnsi="Times New Roman" w:cs="Times New Roman"/>
          <w:sz w:val="28"/>
          <w:szCs w:val="28"/>
        </w:rPr>
      </w:pPr>
    </w:p>
    <w:p w14:paraId="163FCDD0" w14:textId="77777777" w:rsidR="002F5742" w:rsidRPr="002F5742" w:rsidRDefault="002F5742" w:rsidP="002F5742">
      <w:pPr>
        <w:spacing w:line="240" w:lineRule="auto"/>
        <w:jc w:val="both"/>
        <w:rPr>
          <w:rFonts w:ascii="Times New Roman" w:hAnsi="Times New Roman" w:cs="Times New Roman"/>
          <w:b/>
          <w:bCs/>
          <w:sz w:val="28"/>
          <w:szCs w:val="28"/>
        </w:rPr>
      </w:pPr>
      <w:r w:rsidRPr="002F5742">
        <w:rPr>
          <w:rFonts w:ascii="Times New Roman" w:hAnsi="Times New Roman" w:cs="Times New Roman"/>
          <w:b/>
          <w:bCs/>
          <w:sz w:val="28"/>
          <w:szCs w:val="28"/>
        </w:rPr>
        <w:t>Actions:</w:t>
      </w:r>
    </w:p>
    <w:p w14:paraId="03669F5A" w14:textId="11319DC6" w:rsidR="002F5742" w:rsidRPr="002F5742" w:rsidRDefault="002F5742" w:rsidP="002F5742">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-Continuous Security Monitoring and Updates: Continuously monitor the data security framework's performance and effectiveness. Regularly review and update security measures to adapt to evolving threats and vulnerabilities.</w:t>
      </w:r>
    </w:p>
    <w:p w14:paraId="650BE368" w14:textId="2B26F92B" w:rsidR="002F5742" w:rsidRPr="002F5742" w:rsidRDefault="002F5742" w:rsidP="002F5742">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-User Feedback and Enhancements: Solicit feedback from users and stakeholders regarding the security measures and their usability. Use this feedback to make necessary improvements to security protocols and interfaces.</w:t>
      </w:r>
    </w:p>
    <w:p w14:paraId="2A1DEE0F" w14:textId="1AE054EE" w:rsidR="002F5742" w:rsidRPr="002F5742" w:rsidRDefault="002F5742" w:rsidP="002F5742">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-Security Awareness and Training: Conduct regular training sessions and awareness programs for personnel to keep them informed about the latest security best practices and emerging threats.</w:t>
      </w:r>
    </w:p>
    <w:p w14:paraId="63D1DD8B" w14:textId="44A22132" w:rsidR="00192B52" w:rsidRPr="002F5742" w:rsidRDefault="002F5742" w:rsidP="002F5742">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-Threat Intelligence Integration: Stay informed about advancements in the field of data security, threat intelligence, and privacy regulations. Integrate new security technologies and practices as needed to enhance protection.</w:t>
      </w:r>
    </w:p>
    <w:p w14:paraId="552E5DF5" w14:textId="77777777" w:rsidR="002F5742" w:rsidRPr="002F5742" w:rsidRDefault="002F5742" w:rsidP="002F5742">
      <w:pPr>
        <w:spacing w:line="240" w:lineRule="auto"/>
        <w:jc w:val="both"/>
        <w:rPr>
          <w:rFonts w:ascii="Times New Roman" w:hAnsi="Times New Roman" w:cs="Times New Roman"/>
          <w:sz w:val="28"/>
          <w:szCs w:val="28"/>
        </w:rPr>
      </w:pPr>
    </w:p>
    <w:p w14:paraId="34C812E3" w14:textId="6ED76B73" w:rsidR="002F5742" w:rsidRPr="002F5742" w:rsidRDefault="002F5742" w:rsidP="002F5742">
      <w:pPr>
        <w:jc w:val="both"/>
        <w:rPr>
          <w:rFonts w:ascii="Times New Roman" w:hAnsi="Times New Roman" w:cs="Times New Roman"/>
          <w:b/>
          <w:sz w:val="28"/>
          <w:szCs w:val="28"/>
        </w:rPr>
      </w:pPr>
      <w:r w:rsidRPr="002F5742">
        <w:rPr>
          <w:rFonts w:ascii="Times New Roman" w:hAnsi="Times New Roman" w:cs="Times New Roman"/>
          <w:b/>
          <w:sz w:val="28"/>
          <w:szCs w:val="28"/>
        </w:rPr>
        <w:t>Conclusion</w:t>
      </w:r>
    </w:p>
    <w:p w14:paraId="33FD1A91" w14:textId="6D56C9C7" w:rsidR="00526313" w:rsidRPr="00B66015" w:rsidRDefault="002F5742" w:rsidP="00526313">
      <w:pPr>
        <w:spacing w:line="240" w:lineRule="auto"/>
        <w:jc w:val="both"/>
        <w:rPr>
          <w:rFonts w:ascii="Times New Roman" w:hAnsi="Times New Roman" w:cs="Times New Roman"/>
          <w:sz w:val="28"/>
          <w:szCs w:val="28"/>
        </w:rPr>
      </w:pPr>
      <w:r w:rsidRPr="002F5742">
        <w:rPr>
          <w:rFonts w:ascii="Times New Roman" w:hAnsi="Times New Roman" w:cs="Times New Roman"/>
          <w:sz w:val="28"/>
          <w:szCs w:val="28"/>
        </w:rPr>
        <w:t>In the realm of Big Data analysis with IBM Cloud Database, ensuring robust data security and privacy is paramount. Employing a design thinking approach helps craft a comprehensive framework, considering stakeholder needs and regulatory standards. Prototypes are developed and rigorously tested to validate encryption, access controls, and data anonymization. Beyond implementation, continuous monitoring and adaptation are vital, bolstered by user feedback and staying informed about evolving security threats. A well-executed strategy not only safeguards sensitive data but also fosters trust, enabling organizations to harness the full potential of Big Data while maintaining data protection standards.</w:t>
      </w:r>
    </w:p>
    <w:sectPr w:rsidR="00526313" w:rsidRPr="00B66015" w:rsidSect="00B6601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2D19"/>
    <w:multiLevelType w:val="multilevel"/>
    <w:tmpl w:val="B9069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2B50D9"/>
    <w:multiLevelType w:val="multilevel"/>
    <w:tmpl w:val="C5060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083196">
    <w:abstractNumId w:val="0"/>
  </w:num>
  <w:num w:numId="2" w16cid:durableId="1088889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34"/>
    <w:rsid w:val="00037627"/>
    <w:rsid w:val="00192B52"/>
    <w:rsid w:val="002F5742"/>
    <w:rsid w:val="00526313"/>
    <w:rsid w:val="00723050"/>
    <w:rsid w:val="00750734"/>
    <w:rsid w:val="009418EF"/>
    <w:rsid w:val="00942AAE"/>
    <w:rsid w:val="00AD49CE"/>
    <w:rsid w:val="00B66015"/>
    <w:rsid w:val="00B664AE"/>
    <w:rsid w:val="00D43BB2"/>
    <w:rsid w:val="00DD2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379D"/>
  <w15:chartTrackingRefBased/>
  <w15:docId w15:val="{E2B9546C-6872-497B-9E71-460304420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734"/>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0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2B5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92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3128">
      <w:bodyDiv w:val="1"/>
      <w:marLeft w:val="0"/>
      <w:marRight w:val="0"/>
      <w:marTop w:val="0"/>
      <w:marBottom w:val="0"/>
      <w:divBdr>
        <w:top w:val="none" w:sz="0" w:space="0" w:color="auto"/>
        <w:left w:val="none" w:sz="0" w:space="0" w:color="auto"/>
        <w:bottom w:val="none" w:sz="0" w:space="0" w:color="auto"/>
        <w:right w:val="none" w:sz="0" w:space="0" w:color="auto"/>
      </w:divBdr>
    </w:div>
    <w:div w:id="262491414">
      <w:bodyDiv w:val="1"/>
      <w:marLeft w:val="0"/>
      <w:marRight w:val="0"/>
      <w:marTop w:val="0"/>
      <w:marBottom w:val="0"/>
      <w:divBdr>
        <w:top w:val="none" w:sz="0" w:space="0" w:color="auto"/>
        <w:left w:val="none" w:sz="0" w:space="0" w:color="auto"/>
        <w:bottom w:val="none" w:sz="0" w:space="0" w:color="auto"/>
        <w:right w:val="none" w:sz="0" w:space="0" w:color="auto"/>
      </w:divBdr>
    </w:div>
    <w:div w:id="533469374">
      <w:bodyDiv w:val="1"/>
      <w:marLeft w:val="0"/>
      <w:marRight w:val="0"/>
      <w:marTop w:val="0"/>
      <w:marBottom w:val="0"/>
      <w:divBdr>
        <w:top w:val="none" w:sz="0" w:space="0" w:color="auto"/>
        <w:left w:val="none" w:sz="0" w:space="0" w:color="auto"/>
        <w:bottom w:val="none" w:sz="0" w:space="0" w:color="auto"/>
        <w:right w:val="none" w:sz="0" w:space="0" w:color="auto"/>
      </w:divBdr>
    </w:div>
    <w:div w:id="622002532">
      <w:bodyDiv w:val="1"/>
      <w:marLeft w:val="0"/>
      <w:marRight w:val="0"/>
      <w:marTop w:val="0"/>
      <w:marBottom w:val="0"/>
      <w:divBdr>
        <w:top w:val="none" w:sz="0" w:space="0" w:color="auto"/>
        <w:left w:val="none" w:sz="0" w:space="0" w:color="auto"/>
        <w:bottom w:val="none" w:sz="0" w:space="0" w:color="auto"/>
        <w:right w:val="none" w:sz="0" w:space="0" w:color="auto"/>
      </w:divBdr>
    </w:div>
    <w:div w:id="661399001">
      <w:bodyDiv w:val="1"/>
      <w:marLeft w:val="0"/>
      <w:marRight w:val="0"/>
      <w:marTop w:val="0"/>
      <w:marBottom w:val="0"/>
      <w:divBdr>
        <w:top w:val="none" w:sz="0" w:space="0" w:color="auto"/>
        <w:left w:val="none" w:sz="0" w:space="0" w:color="auto"/>
        <w:bottom w:val="none" w:sz="0" w:space="0" w:color="auto"/>
        <w:right w:val="none" w:sz="0" w:space="0" w:color="auto"/>
      </w:divBdr>
    </w:div>
    <w:div w:id="999236538">
      <w:bodyDiv w:val="1"/>
      <w:marLeft w:val="0"/>
      <w:marRight w:val="0"/>
      <w:marTop w:val="0"/>
      <w:marBottom w:val="0"/>
      <w:divBdr>
        <w:top w:val="none" w:sz="0" w:space="0" w:color="auto"/>
        <w:left w:val="none" w:sz="0" w:space="0" w:color="auto"/>
        <w:bottom w:val="none" w:sz="0" w:space="0" w:color="auto"/>
        <w:right w:val="none" w:sz="0" w:space="0" w:color="auto"/>
      </w:divBdr>
    </w:div>
    <w:div w:id="1176770701">
      <w:bodyDiv w:val="1"/>
      <w:marLeft w:val="0"/>
      <w:marRight w:val="0"/>
      <w:marTop w:val="0"/>
      <w:marBottom w:val="0"/>
      <w:divBdr>
        <w:top w:val="none" w:sz="0" w:space="0" w:color="auto"/>
        <w:left w:val="none" w:sz="0" w:space="0" w:color="auto"/>
        <w:bottom w:val="none" w:sz="0" w:space="0" w:color="auto"/>
        <w:right w:val="none" w:sz="0" w:space="0" w:color="auto"/>
      </w:divBdr>
    </w:div>
    <w:div w:id="1391616301">
      <w:bodyDiv w:val="1"/>
      <w:marLeft w:val="0"/>
      <w:marRight w:val="0"/>
      <w:marTop w:val="0"/>
      <w:marBottom w:val="0"/>
      <w:divBdr>
        <w:top w:val="none" w:sz="0" w:space="0" w:color="auto"/>
        <w:left w:val="none" w:sz="0" w:space="0" w:color="auto"/>
        <w:bottom w:val="none" w:sz="0" w:space="0" w:color="auto"/>
        <w:right w:val="none" w:sz="0" w:space="0" w:color="auto"/>
      </w:divBdr>
    </w:div>
    <w:div w:id="1800100900">
      <w:bodyDiv w:val="1"/>
      <w:marLeft w:val="0"/>
      <w:marRight w:val="0"/>
      <w:marTop w:val="0"/>
      <w:marBottom w:val="0"/>
      <w:divBdr>
        <w:top w:val="none" w:sz="0" w:space="0" w:color="auto"/>
        <w:left w:val="none" w:sz="0" w:space="0" w:color="auto"/>
        <w:bottom w:val="none" w:sz="0" w:space="0" w:color="auto"/>
        <w:right w:val="none" w:sz="0" w:space="0" w:color="auto"/>
      </w:divBdr>
    </w:div>
    <w:div w:id="1828014779">
      <w:bodyDiv w:val="1"/>
      <w:marLeft w:val="0"/>
      <w:marRight w:val="0"/>
      <w:marTop w:val="0"/>
      <w:marBottom w:val="0"/>
      <w:divBdr>
        <w:top w:val="none" w:sz="0" w:space="0" w:color="auto"/>
        <w:left w:val="none" w:sz="0" w:space="0" w:color="auto"/>
        <w:bottom w:val="none" w:sz="0" w:space="0" w:color="auto"/>
        <w:right w:val="none" w:sz="0" w:space="0" w:color="auto"/>
      </w:divBdr>
    </w:div>
    <w:div w:id="1951430891">
      <w:bodyDiv w:val="1"/>
      <w:marLeft w:val="0"/>
      <w:marRight w:val="0"/>
      <w:marTop w:val="0"/>
      <w:marBottom w:val="0"/>
      <w:divBdr>
        <w:top w:val="none" w:sz="0" w:space="0" w:color="auto"/>
        <w:left w:val="none" w:sz="0" w:space="0" w:color="auto"/>
        <w:bottom w:val="none" w:sz="0" w:space="0" w:color="auto"/>
        <w:right w:val="none" w:sz="0" w:space="0" w:color="auto"/>
      </w:divBdr>
    </w:div>
    <w:div w:id="1951930422">
      <w:bodyDiv w:val="1"/>
      <w:marLeft w:val="0"/>
      <w:marRight w:val="0"/>
      <w:marTop w:val="0"/>
      <w:marBottom w:val="0"/>
      <w:divBdr>
        <w:top w:val="none" w:sz="0" w:space="0" w:color="auto"/>
        <w:left w:val="none" w:sz="0" w:space="0" w:color="auto"/>
        <w:bottom w:val="none" w:sz="0" w:space="0" w:color="auto"/>
        <w:right w:val="none" w:sz="0" w:space="0" w:color="auto"/>
      </w:divBdr>
    </w:div>
    <w:div w:id="1977028088">
      <w:bodyDiv w:val="1"/>
      <w:marLeft w:val="0"/>
      <w:marRight w:val="0"/>
      <w:marTop w:val="0"/>
      <w:marBottom w:val="0"/>
      <w:divBdr>
        <w:top w:val="none" w:sz="0" w:space="0" w:color="auto"/>
        <w:left w:val="none" w:sz="0" w:space="0" w:color="auto"/>
        <w:bottom w:val="none" w:sz="0" w:space="0" w:color="auto"/>
        <w:right w:val="none" w:sz="0" w:space="0" w:color="auto"/>
      </w:divBdr>
    </w:div>
    <w:div w:id="2023123646">
      <w:bodyDiv w:val="1"/>
      <w:marLeft w:val="0"/>
      <w:marRight w:val="0"/>
      <w:marTop w:val="0"/>
      <w:marBottom w:val="0"/>
      <w:divBdr>
        <w:top w:val="none" w:sz="0" w:space="0" w:color="auto"/>
        <w:left w:val="none" w:sz="0" w:space="0" w:color="auto"/>
        <w:bottom w:val="none" w:sz="0" w:space="0" w:color="auto"/>
        <w:right w:val="none" w:sz="0" w:space="0" w:color="auto"/>
      </w:divBdr>
    </w:div>
    <w:div w:id="20931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HARINI</dc:creator>
  <cp:keywords/>
  <dc:description/>
  <cp:lastModifiedBy>S HARINI</cp:lastModifiedBy>
  <cp:revision>2</cp:revision>
  <dcterms:created xsi:type="dcterms:W3CDTF">2023-09-26T09:55:00Z</dcterms:created>
  <dcterms:modified xsi:type="dcterms:W3CDTF">2023-09-27T10:37:00Z</dcterms:modified>
</cp:coreProperties>
</file>