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168F0" w14:textId="0ADD0513" w:rsidR="00092EC9" w:rsidRPr="00092EC9" w:rsidRDefault="00092EC9" w:rsidP="00092EC9">
      <w:pPr>
        <w:jc w:val="center"/>
        <w:rPr>
          <w:rFonts w:ascii="Times New Roman" w:hAnsi="Times New Roman" w:cs="Times New Roman"/>
          <w:b/>
          <w:bCs/>
          <w:sz w:val="40"/>
          <w:szCs w:val="40"/>
        </w:rPr>
      </w:pPr>
      <w:r w:rsidRPr="00092EC9">
        <w:rPr>
          <w:rFonts w:ascii="Times New Roman" w:hAnsi="Times New Roman" w:cs="Times New Roman"/>
          <w:b/>
          <w:bCs/>
          <w:sz w:val="40"/>
          <w:szCs w:val="40"/>
        </w:rPr>
        <w:t>Data Security and Privacy in</w:t>
      </w:r>
      <w:r>
        <w:rPr>
          <w:rFonts w:ascii="Times New Roman" w:hAnsi="Times New Roman" w:cs="Times New Roman"/>
          <w:b/>
          <w:bCs/>
          <w:sz w:val="40"/>
          <w:szCs w:val="40"/>
        </w:rPr>
        <w:t xml:space="preserve"> </w:t>
      </w:r>
      <w:r w:rsidRPr="00092EC9">
        <w:rPr>
          <w:rFonts w:ascii="Times New Roman" w:hAnsi="Times New Roman" w:cs="Times New Roman"/>
          <w:b/>
          <w:bCs/>
          <w:sz w:val="40"/>
          <w:szCs w:val="40"/>
        </w:rPr>
        <w:t>Big Data Analysis Using IBM Cloud Databases</w:t>
      </w:r>
    </w:p>
    <w:p w14:paraId="14D5587B" w14:textId="77777777" w:rsidR="00281EE6" w:rsidRDefault="00281EE6"/>
    <w:tbl>
      <w:tblPr>
        <w:tblStyle w:val="TableGrid"/>
        <w:tblW w:w="9540" w:type="dxa"/>
        <w:tblInd w:w="-5" w:type="dxa"/>
        <w:tblLook w:val="04A0" w:firstRow="1" w:lastRow="0" w:firstColumn="1" w:lastColumn="0" w:noHBand="0" w:noVBand="1"/>
      </w:tblPr>
      <w:tblGrid>
        <w:gridCol w:w="2520"/>
        <w:gridCol w:w="7020"/>
      </w:tblGrid>
      <w:tr w:rsidR="00092EC9" w14:paraId="349ECCD4" w14:textId="77777777" w:rsidTr="00092EC9">
        <w:trPr>
          <w:trHeight w:val="368"/>
        </w:trPr>
        <w:tc>
          <w:tcPr>
            <w:tcW w:w="2520" w:type="dxa"/>
          </w:tcPr>
          <w:p w14:paraId="441407D5" w14:textId="7497126A" w:rsidR="00092EC9" w:rsidRDefault="00092EC9" w:rsidP="00092EC9">
            <w:r w:rsidRPr="00176382">
              <w:rPr>
                <w:rFonts w:ascii="Times New Roman" w:hAnsi="Times New Roman" w:cs="Times New Roman"/>
                <w:b/>
                <w:sz w:val="28"/>
              </w:rPr>
              <w:t>Date</w:t>
            </w:r>
          </w:p>
        </w:tc>
        <w:tc>
          <w:tcPr>
            <w:tcW w:w="7020" w:type="dxa"/>
          </w:tcPr>
          <w:p w14:paraId="6FFB72ED" w14:textId="781A670B" w:rsidR="00092EC9" w:rsidRDefault="002F5E00" w:rsidP="00092EC9">
            <w:pPr>
              <w:jc w:val="center"/>
            </w:pPr>
            <w:r>
              <w:rPr>
                <w:rFonts w:ascii="Times New Roman" w:hAnsi="Times New Roman" w:cs="Times New Roman"/>
                <w:b/>
                <w:sz w:val="28"/>
              </w:rPr>
              <w:t>26</w:t>
            </w:r>
            <w:r w:rsidR="00092EC9" w:rsidRPr="00176382">
              <w:rPr>
                <w:rFonts w:ascii="Times New Roman" w:hAnsi="Times New Roman" w:cs="Times New Roman"/>
                <w:b/>
                <w:sz w:val="28"/>
              </w:rPr>
              <w:t>-10-2023</w:t>
            </w:r>
          </w:p>
        </w:tc>
      </w:tr>
      <w:tr w:rsidR="00092EC9" w14:paraId="223C2ADE" w14:textId="77777777" w:rsidTr="00092EC9">
        <w:trPr>
          <w:trHeight w:val="431"/>
        </w:trPr>
        <w:tc>
          <w:tcPr>
            <w:tcW w:w="2520" w:type="dxa"/>
          </w:tcPr>
          <w:p w14:paraId="138CDC43" w14:textId="62AA5E3F" w:rsidR="00092EC9" w:rsidRDefault="00092EC9" w:rsidP="00092EC9">
            <w:r w:rsidRPr="00176382">
              <w:rPr>
                <w:rFonts w:ascii="Times New Roman" w:hAnsi="Times New Roman" w:cs="Times New Roman"/>
                <w:b/>
                <w:sz w:val="28"/>
              </w:rPr>
              <w:t>Team ID</w:t>
            </w:r>
          </w:p>
        </w:tc>
        <w:tc>
          <w:tcPr>
            <w:tcW w:w="7020" w:type="dxa"/>
          </w:tcPr>
          <w:p w14:paraId="494C1B4F" w14:textId="56E1CF43" w:rsidR="00092EC9" w:rsidRDefault="00092EC9" w:rsidP="00092EC9">
            <w:pPr>
              <w:jc w:val="center"/>
            </w:pPr>
            <w:r w:rsidRPr="00176382">
              <w:rPr>
                <w:rFonts w:ascii="Times New Roman" w:hAnsi="Times New Roman" w:cs="Times New Roman"/>
                <w:b/>
                <w:sz w:val="28"/>
              </w:rPr>
              <w:t>4190</w:t>
            </w:r>
          </w:p>
        </w:tc>
      </w:tr>
      <w:tr w:rsidR="00092EC9" w14:paraId="73176059" w14:textId="77777777" w:rsidTr="00F916AC">
        <w:trPr>
          <w:trHeight w:val="719"/>
        </w:trPr>
        <w:tc>
          <w:tcPr>
            <w:tcW w:w="2520" w:type="dxa"/>
          </w:tcPr>
          <w:p w14:paraId="512DA9D1" w14:textId="3CEE8CE6" w:rsidR="00092EC9" w:rsidRDefault="00092EC9" w:rsidP="00092EC9">
            <w:r w:rsidRPr="00176382">
              <w:rPr>
                <w:rFonts w:ascii="Times New Roman" w:hAnsi="Times New Roman" w:cs="Times New Roman"/>
                <w:b/>
                <w:sz w:val="28"/>
              </w:rPr>
              <w:t>Project Name</w:t>
            </w:r>
          </w:p>
        </w:tc>
        <w:tc>
          <w:tcPr>
            <w:tcW w:w="7020" w:type="dxa"/>
          </w:tcPr>
          <w:p w14:paraId="7DF54DCB" w14:textId="2FD91D66" w:rsidR="00092EC9" w:rsidRDefault="00092EC9" w:rsidP="00092EC9">
            <w:pPr>
              <w:jc w:val="center"/>
            </w:pPr>
            <w:bookmarkStart w:id="0" w:name="_Hlk147772586"/>
            <w:bookmarkStart w:id="1" w:name="_Hlk147759409"/>
            <w:r w:rsidRPr="00176382">
              <w:rPr>
                <w:rFonts w:ascii="Times New Roman" w:hAnsi="Times New Roman" w:cs="Times New Roman"/>
                <w:b/>
                <w:bCs/>
                <w:sz w:val="32"/>
                <w:szCs w:val="32"/>
              </w:rPr>
              <w:t xml:space="preserve">Data Security and Privacy in </w:t>
            </w:r>
            <w:bookmarkEnd w:id="0"/>
            <w:r w:rsidRPr="00176382">
              <w:rPr>
                <w:rFonts w:ascii="Times New Roman" w:hAnsi="Times New Roman" w:cs="Times New Roman"/>
                <w:b/>
                <w:bCs/>
                <w:sz w:val="32"/>
                <w:szCs w:val="32"/>
              </w:rPr>
              <w:t>Big Data Analysis Using IBM Cloud Databases</w:t>
            </w:r>
            <w:bookmarkEnd w:id="1"/>
          </w:p>
        </w:tc>
      </w:tr>
    </w:tbl>
    <w:p w14:paraId="5CDEC966" w14:textId="77777777" w:rsidR="00092EC9" w:rsidRDefault="00092EC9"/>
    <w:p w14:paraId="658F9FF8" w14:textId="77777777" w:rsidR="00F916AC" w:rsidRPr="00176382" w:rsidRDefault="00F916AC" w:rsidP="00F916AC">
      <w:pPr>
        <w:rPr>
          <w:rFonts w:ascii="Times New Roman" w:hAnsi="Times New Roman" w:cs="Times New Roman"/>
          <w:b/>
          <w:sz w:val="32"/>
          <w:szCs w:val="32"/>
        </w:rPr>
      </w:pPr>
      <w:r w:rsidRPr="00176382">
        <w:rPr>
          <w:rFonts w:ascii="Times New Roman" w:hAnsi="Times New Roman" w:cs="Times New Roman"/>
          <w:b/>
          <w:sz w:val="32"/>
          <w:szCs w:val="32"/>
        </w:rPr>
        <w:t>Table of Contents</w:t>
      </w:r>
    </w:p>
    <w:tbl>
      <w:tblPr>
        <w:tblStyle w:val="TableGrid"/>
        <w:tblW w:w="0" w:type="auto"/>
        <w:tblInd w:w="1975" w:type="dxa"/>
        <w:tblLook w:val="04A0" w:firstRow="1" w:lastRow="0" w:firstColumn="1" w:lastColumn="0" w:noHBand="0" w:noVBand="1"/>
      </w:tblPr>
      <w:tblGrid>
        <w:gridCol w:w="541"/>
        <w:gridCol w:w="4319"/>
      </w:tblGrid>
      <w:tr w:rsidR="00F916AC" w14:paraId="545BE0F1" w14:textId="77777777" w:rsidTr="003A648D">
        <w:tc>
          <w:tcPr>
            <w:tcW w:w="541" w:type="dxa"/>
          </w:tcPr>
          <w:p w14:paraId="4104928C" w14:textId="470F7585"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1.</w:t>
            </w:r>
          </w:p>
        </w:tc>
        <w:tc>
          <w:tcPr>
            <w:tcW w:w="4319" w:type="dxa"/>
          </w:tcPr>
          <w:p w14:paraId="6776D1CF" w14:textId="72C5E318"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Introduction</w:t>
            </w:r>
          </w:p>
        </w:tc>
      </w:tr>
      <w:tr w:rsidR="00F916AC" w14:paraId="6FC9705D" w14:textId="77777777" w:rsidTr="003A648D">
        <w:tc>
          <w:tcPr>
            <w:tcW w:w="541" w:type="dxa"/>
          </w:tcPr>
          <w:p w14:paraId="63D16939" w14:textId="62092159"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2.</w:t>
            </w:r>
          </w:p>
        </w:tc>
        <w:tc>
          <w:tcPr>
            <w:tcW w:w="4319" w:type="dxa"/>
          </w:tcPr>
          <w:p w14:paraId="73BE8A38" w14:textId="508ADBC0"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Problem Statement</w:t>
            </w:r>
          </w:p>
        </w:tc>
      </w:tr>
      <w:tr w:rsidR="00F916AC" w14:paraId="09AACA15" w14:textId="77777777" w:rsidTr="003A648D">
        <w:tc>
          <w:tcPr>
            <w:tcW w:w="541" w:type="dxa"/>
          </w:tcPr>
          <w:p w14:paraId="1DE8A0E4" w14:textId="4CC211CB"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3.</w:t>
            </w:r>
          </w:p>
        </w:tc>
        <w:tc>
          <w:tcPr>
            <w:tcW w:w="4319" w:type="dxa"/>
          </w:tcPr>
          <w:p w14:paraId="0070FD1C" w14:textId="6444BBCF"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Advanced Analysis Techniques</w:t>
            </w:r>
          </w:p>
        </w:tc>
      </w:tr>
      <w:tr w:rsidR="00F916AC" w14:paraId="4B5114A9" w14:textId="77777777" w:rsidTr="003A648D">
        <w:tc>
          <w:tcPr>
            <w:tcW w:w="541" w:type="dxa"/>
          </w:tcPr>
          <w:p w14:paraId="78172FDD" w14:textId="4A76A346"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4.1</w:t>
            </w:r>
          </w:p>
        </w:tc>
        <w:tc>
          <w:tcPr>
            <w:tcW w:w="4319" w:type="dxa"/>
          </w:tcPr>
          <w:p w14:paraId="2C942B62" w14:textId="46317115"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Time Series Analysis</w:t>
            </w:r>
          </w:p>
        </w:tc>
      </w:tr>
      <w:tr w:rsidR="00F916AC" w14:paraId="70CB9846" w14:textId="77777777" w:rsidTr="003A648D">
        <w:tc>
          <w:tcPr>
            <w:tcW w:w="541" w:type="dxa"/>
          </w:tcPr>
          <w:p w14:paraId="00926ADE" w14:textId="060A134E"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4.2</w:t>
            </w:r>
          </w:p>
        </w:tc>
        <w:tc>
          <w:tcPr>
            <w:tcW w:w="4319" w:type="dxa"/>
          </w:tcPr>
          <w:p w14:paraId="0C1A8777" w14:textId="3B7295D8" w:rsidR="00F916AC" w:rsidRPr="003A648D" w:rsidRDefault="00584489">
            <w:pPr>
              <w:rPr>
                <w:rFonts w:ascii="Times New Roman" w:hAnsi="Times New Roman" w:cs="Times New Roman"/>
                <w:sz w:val="26"/>
                <w:szCs w:val="26"/>
              </w:rPr>
            </w:pPr>
            <w:r w:rsidRPr="003A648D">
              <w:rPr>
                <w:rFonts w:ascii="Times New Roman" w:hAnsi="Times New Roman" w:cs="Times New Roman"/>
                <w:sz w:val="26"/>
                <w:szCs w:val="26"/>
              </w:rPr>
              <w:t>Holt-Winters Exponential Smoothing method.</w:t>
            </w:r>
          </w:p>
        </w:tc>
      </w:tr>
      <w:tr w:rsidR="00F916AC" w14:paraId="38277087" w14:textId="77777777" w:rsidTr="003A648D">
        <w:tc>
          <w:tcPr>
            <w:tcW w:w="541" w:type="dxa"/>
          </w:tcPr>
          <w:p w14:paraId="4D9DBC0A" w14:textId="2C3DA274" w:rsidR="00F916AC" w:rsidRPr="003A648D" w:rsidRDefault="00F916AC">
            <w:pPr>
              <w:rPr>
                <w:rFonts w:ascii="Times New Roman" w:hAnsi="Times New Roman" w:cs="Times New Roman"/>
                <w:sz w:val="26"/>
                <w:szCs w:val="26"/>
              </w:rPr>
            </w:pPr>
            <w:r w:rsidRPr="003A648D">
              <w:rPr>
                <w:rFonts w:ascii="Times New Roman" w:hAnsi="Times New Roman" w:cs="Times New Roman"/>
                <w:sz w:val="26"/>
                <w:szCs w:val="26"/>
              </w:rPr>
              <w:t>4.3</w:t>
            </w:r>
          </w:p>
        </w:tc>
        <w:tc>
          <w:tcPr>
            <w:tcW w:w="4319" w:type="dxa"/>
          </w:tcPr>
          <w:p w14:paraId="37439E94" w14:textId="35EB5A22" w:rsidR="00F916AC" w:rsidRPr="003A648D" w:rsidRDefault="00584489">
            <w:pPr>
              <w:rPr>
                <w:rFonts w:ascii="Times New Roman" w:hAnsi="Times New Roman" w:cs="Times New Roman"/>
                <w:sz w:val="26"/>
                <w:szCs w:val="26"/>
              </w:rPr>
            </w:pPr>
            <w:r w:rsidRPr="003A648D">
              <w:rPr>
                <w:rFonts w:ascii="Times New Roman" w:hAnsi="Times New Roman" w:cs="Times New Roman"/>
                <w:sz w:val="26"/>
                <w:szCs w:val="26"/>
              </w:rPr>
              <w:t>Code for historical product demand analysis</w:t>
            </w:r>
          </w:p>
        </w:tc>
      </w:tr>
      <w:tr w:rsidR="00F916AC" w14:paraId="57F4AF89" w14:textId="77777777" w:rsidTr="003A648D">
        <w:tc>
          <w:tcPr>
            <w:tcW w:w="541" w:type="dxa"/>
          </w:tcPr>
          <w:p w14:paraId="5C14BFEF" w14:textId="4C4E32A9" w:rsidR="00F916AC" w:rsidRPr="003A648D" w:rsidRDefault="00584489">
            <w:pPr>
              <w:rPr>
                <w:rFonts w:ascii="Times New Roman" w:hAnsi="Times New Roman" w:cs="Times New Roman"/>
                <w:sz w:val="26"/>
                <w:szCs w:val="26"/>
              </w:rPr>
            </w:pPr>
            <w:r w:rsidRPr="003A648D">
              <w:rPr>
                <w:rFonts w:ascii="Times New Roman" w:hAnsi="Times New Roman" w:cs="Times New Roman"/>
                <w:sz w:val="26"/>
                <w:szCs w:val="26"/>
              </w:rPr>
              <w:t xml:space="preserve"> 5.</w:t>
            </w:r>
          </w:p>
        </w:tc>
        <w:tc>
          <w:tcPr>
            <w:tcW w:w="4319" w:type="dxa"/>
          </w:tcPr>
          <w:p w14:paraId="23142C50" w14:textId="2939368C" w:rsidR="00F916AC" w:rsidRPr="003A648D" w:rsidRDefault="00584489">
            <w:pPr>
              <w:rPr>
                <w:rFonts w:ascii="Times New Roman" w:hAnsi="Times New Roman" w:cs="Times New Roman"/>
                <w:sz w:val="26"/>
                <w:szCs w:val="26"/>
              </w:rPr>
            </w:pPr>
            <w:r w:rsidRPr="003A648D">
              <w:rPr>
                <w:rFonts w:ascii="Times New Roman" w:hAnsi="Times New Roman" w:cs="Times New Roman"/>
                <w:sz w:val="26"/>
                <w:szCs w:val="26"/>
              </w:rPr>
              <w:t>Visualization of Analysis</w:t>
            </w:r>
          </w:p>
        </w:tc>
      </w:tr>
      <w:tr w:rsidR="003A648D" w14:paraId="6269B456" w14:textId="77777777" w:rsidTr="003A648D">
        <w:tc>
          <w:tcPr>
            <w:tcW w:w="541" w:type="dxa"/>
          </w:tcPr>
          <w:p w14:paraId="2A783D13" w14:textId="1A515B99" w:rsidR="003A648D" w:rsidRPr="003A648D" w:rsidRDefault="003A648D" w:rsidP="003A648D">
            <w:pPr>
              <w:rPr>
                <w:rFonts w:ascii="Times New Roman" w:hAnsi="Times New Roman" w:cs="Times New Roman"/>
                <w:sz w:val="26"/>
                <w:szCs w:val="26"/>
              </w:rPr>
            </w:pPr>
            <w:r w:rsidRPr="003A648D">
              <w:rPr>
                <w:rFonts w:ascii="Times New Roman" w:hAnsi="Times New Roman" w:cs="Times New Roman"/>
                <w:sz w:val="26"/>
                <w:szCs w:val="26"/>
              </w:rPr>
              <w:t xml:space="preserve"> 6.</w:t>
            </w:r>
          </w:p>
        </w:tc>
        <w:tc>
          <w:tcPr>
            <w:tcW w:w="4319" w:type="dxa"/>
          </w:tcPr>
          <w:p w14:paraId="61CBCC4E" w14:textId="3E33C556" w:rsidR="003A648D" w:rsidRPr="003A648D" w:rsidRDefault="003A648D" w:rsidP="003A648D">
            <w:pPr>
              <w:rPr>
                <w:rFonts w:ascii="Times New Roman" w:hAnsi="Times New Roman" w:cs="Times New Roman"/>
                <w:sz w:val="26"/>
                <w:szCs w:val="26"/>
              </w:rPr>
            </w:pPr>
            <w:r w:rsidRPr="003A648D">
              <w:rPr>
                <w:rFonts w:ascii="Times New Roman" w:hAnsi="Times New Roman" w:cs="Times New Roman"/>
                <w:sz w:val="26"/>
                <w:szCs w:val="26"/>
              </w:rPr>
              <w:t>Conclusion</w:t>
            </w:r>
          </w:p>
        </w:tc>
      </w:tr>
    </w:tbl>
    <w:p w14:paraId="51B35499" w14:textId="77777777" w:rsidR="003A648D" w:rsidRDefault="003A648D" w:rsidP="003A648D">
      <w:pPr>
        <w:spacing w:line="276" w:lineRule="auto"/>
        <w:jc w:val="both"/>
        <w:rPr>
          <w:rFonts w:ascii="Times New Roman" w:hAnsi="Times New Roman" w:cs="Times New Roman"/>
          <w:b/>
          <w:sz w:val="30"/>
          <w:szCs w:val="30"/>
        </w:rPr>
      </w:pPr>
    </w:p>
    <w:p w14:paraId="13E25D8C" w14:textId="63265C64" w:rsidR="003A648D" w:rsidRPr="00176382" w:rsidRDefault="003A648D" w:rsidP="003A648D">
      <w:pPr>
        <w:spacing w:line="276" w:lineRule="auto"/>
        <w:jc w:val="both"/>
        <w:rPr>
          <w:rFonts w:ascii="Times New Roman" w:hAnsi="Times New Roman" w:cs="Times New Roman"/>
          <w:b/>
          <w:sz w:val="32"/>
          <w:szCs w:val="32"/>
        </w:rPr>
      </w:pPr>
      <w:r w:rsidRPr="00176382">
        <w:rPr>
          <w:rFonts w:ascii="Times New Roman" w:hAnsi="Times New Roman" w:cs="Times New Roman"/>
          <w:b/>
          <w:sz w:val="30"/>
          <w:szCs w:val="30"/>
        </w:rPr>
        <w:t xml:space="preserve">1. </w:t>
      </w:r>
      <w:r w:rsidRPr="00176382">
        <w:rPr>
          <w:rFonts w:ascii="Times New Roman" w:hAnsi="Times New Roman" w:cs="Times New Roman"/>
          <w:b/>
          <w:sz w:val="32"/>
          <w:szCs w:val="32"/>
        </w:rPr>
        <w:t>Introduction</w:t>
      </w:r>
    </w:p>
    <w:p w14:paraId="6E2B81F9" w14:textId="77777777" w:rsidR="003A648D" w:rsidRDefault="003A648D" w:rsidP="003A648D">
      <w:pPr>
        <w:spacing w:line="276" w:lineRule="auto"/>
        <w:jc w:val="both"/>
        <w:rPr>
          <w:rFonts w:ascii="Times New Roman" w:hAnsi="Times New Roman" w:cs="Times New Roman"/>
          <w:sz w:val="30"/>
          <w:szCs w:val="30"/>
        </w:rPr>
      </w:pPr>
      <w:r w:rsidRPr="003C0CB2">
        <w:rPr>
          <w:rFonts w:ascii="Times New Roman" w:hAnsi="Times New Roman" w:cs="Times New Roman"/>
          <w:sz w:val="26"/>
          <w:szCs w:val="26"/>
        </w:rPr>
        <w:t>In the era of data abundance, organizations are accumulating massive datasets across diverse domains, presenting both opportunities and challenges. IBM Cloud Databases offer a robust platform for Big Data analysis, promising the discovery of valuable insights and data-driven adventures. and this project aims to utilize innovative approaches to enhance prediction accuracy and reliability on data security and privacy in Big Data analysis</w:t>
      </w:r>
      <w:r>
        <w:rPr>
          <w:rFonts w:ascii="Times New Roman" w:hAnsi="Times New Roman" w:cs="Times New Roman"/>
          <w:sz w:val="30"/>
          <w:szCs w:val="30"/>
        </w:rPr>
        <w:t>.</w:t>
      </w:r>
    </w:p>
    <w:p w14:paraId="1B662430" w14:textId="77777777" w:rsidR="003A648D" w:rsidRPr="002F5E00" w:rsidRDefault="003A648D" w:rsidP="003A648D">
      <w:pPr>
        <w:spacing w:line="276" w:lineRule="auto"/>
        <w:jc w:val="both"/>
        <w:rPr>
          <w:rFonts w:ascii="Times New Roman" w:hAnsi="Times New Roman" w:cs="Times New Roman"/>
          <w:b/>
          <w:sz w:val="30"/>
          <w:szCs w:val="30"/>
        </w:rPr>
      </w:pPr>
      <w:r w:rsidRPr="002F5E00">
        <w:rPr>
          <w:rFonts w:ascii="Times New Roman" w:hAnsi="Times New Roman" w:cs="Times New Roman"/>
          <w:b/>
          <w:sz w:val="30"/>
          <w:szCs w:val="30"/>
        </w:rPr>
        <w:t>2. Problem Statement</w:t>
      </w:r>
    </w:p>
    <w:p w14:paraId="3886FB9D" w14:textId="3E180FDC" w:rsidR="003A648D" w:rsidRPr="003C0CB2" w:rsidRDefault="003A648D" w:rsidP="003A648D">
      <w:pPr>
        <w:spacing w:line="276" w:lineRule="auto"/>
        <w:jc w:val="both"/>
        <w:rPr>
          <w:rFonts w:ascii="Times New Roman" w:hAnsi="Times New Roman" w:cs="Times New Roman"/>
          <w:sz w:val="26"/>
          <w:szCs w:val="26"/>
        </w:rPr>
      </w:pPr>
      <w:r w:rsidRPr="003C0CB2">
        <w:rPr>
          <w:rFonts w:ascii="Times New Roman" w:hAnsi="Times New Roman" w:cs="Times New Roman"/>
          <w:sz w:val="26"/>
          <w:szCs w:val="26"/>
        </w:rPr>
        <w:t>The project involves delving into big data analysis using IBM Cloud Databases.</w:t>
      </w:r>
      <w:r w:rsidRPr="003C0CB2">
        <w:rPr>
          <w:sz w:val="26"/>
          <w:szCs w:val="26"/>
        </w:rPr>
        <w:t xml:space="preserve"> </w:t>
      </w:r>
      <w:r w:rsidRPr="003C0CB2">
        <w:rPr>
          <w:rFonts w:ascii="Times New Roman" w:hAnsi="Times New Roman" w:cs="Times New Roman"/>
          <w:sz w:val="26"/>
          <w:szCs w:val="26"/>
        </w:rPr>
        <w:t>The primary objective of the project is to implement robust data security and privacy measures in the context of big data analysis using IBM</w:t>
      </w:r>
      <w:r w:rsidR="003C0CB2" w:rsidRPr="003C0CB2">
        <w:rPr>
          <w:rFonts w:ascii="Times New Roman" w:hAnsi="Times New Roman" w:cs="Times New Roman"/>
          <w:sz w:val="26"/>
          <w:szCs w:val="26"/>
        </w:rPr>
        <w:t xml:space="preserve"> </w:t>
      </w:r>
      <w:r w:rsidRPr="003C0CB2">
        <w:rPr>
          <w:rFonts w:ascii="Times New Roman" w:hAnsi="Times New Roman" w:cs="Times New Roman"/>
          <w:sz w:val="26"/>
          <w:szCs w:val="26"/>
        </w:rPr>
        <w:t xml:space="preserve">Cloud datasets. This involves safeguarding sensitive information from potential threats, ensuring compliance with relevant regulations, and enabling secure and ethical use of data for analytics purposes. The project </w:t>
      </w:r>
      <w:r w:rsidRPr="003C0CB2">
        <w:rPr>
          <w:rFonts w:ascii="Times New Roman" w:hAnsi="Times New Roman" w:cs="Times New Roman"/>
          <w:sz w:val="26"/>
          <w:szCs w:val="26"/>
        </w:rPr>
        <w:lastRenderedPageBreak/>
        <w:t>includes designing the analysis process, setting up IBM Cloud Databases, performing data analysis, and visualizing the results for business intelligence.</w:t>
      </w:r>
    </w:p>
    <w:p w14:paraId="5AD45BEE" w14:textId="5BA599E8" w:rsidR="003A648D" w:rsidRPr="002F5E00" w:rsidRDefault="003A648D" w:rsidP="003A648D">
      <w:pPr>
        <w:spacing w:line="276" w:lineRule="auto"/>
        <w:jc w:val="both"/>
        <w:rPr>
          <w:rFonts w:ascii="Times New Roman" w:hAnsi="Times New Roman" w:cs="Times New Roman"/>
          <w:b/>
          <w:sz w:val="30"/>
          <w:szCs w:val="30"/>
        </w:rPr>
      </w:pPr>
      <w:r w:rsidRPr="002F5E00">
        <w:rPr>
          <w:rFonts w:ascii="Times New Roman" w:hAnsi="Times New Roman" w:cs="Times New Roman"/>
          <w:b/>
          <w:sz w:val="30"/>
          <w:szCs w:val="30"/>
        </w:rPr>
        <w:t>3. Advanced Analysis Techniques</w:t>
      </w:r>
      <w:r w:rsidR="00050D0D" w:rsidRPr="002F5E00">
        <w:rPr>
          <w:rFonts w:ascii="Times New Roman" w:hAnsi="Times New Roman" w:cs="Times New Roman"/>
          <w:b/>
          <w:sz w:val="30"/>
          <w:szCs w:val="30"/>
        </w:rPr>
        <w:t>:</w:t>
      </w:r>
    </w:p>
    <w:p w14:paraId="29B4E10B" w14:textId="38210B99" w:rsidR="003A648D" w:rsidRPr="003C0CB2" w:rsidRDefault="003A648D" w:rsidP="003A648D">
      <w:pPr>
        <w:spacing w:line="276" w:lineRule="auto"/>
        <w:jc w:val="both"/>
        <w:rPr>
          <w:rFonts w:ascii="Times New Roman" w:hAnsi="Times New Roman" w:cs="Times New Roman"/>
          <w:sz w:val="26"/>
          <w:szCs w:val="26"/>
        </w:rPr>
      </w:pPr>
      <w:r w:rsidRPr="003C0CB2">
        <w:rPr>
          <w:rFonts w:ascii="Times New Roman" w:hAnsi="Times New Roman" w:cs="Times New Roman"/>
          <w:b/>
          <w:bCs/>
          <w:sz w:val="28"/>
          <w:szCs w:val="28"/>
        </w:rPr>
        <w:t>Time Series Analysis with ARIMA or Exponential Smoothing</w:t>
      </w:r>
      <w:r w:rsidRPr="003C0CB2">
        <w:rPr>
          <w:rFonts w:ascii="Times New Roman" w:hAnsi="Times New Roman" w:cs="Times New Roman"/>
          <w:b/>
          <w:bCs/>
          <w:sz w:val="30"/>
          <w:szCs w:val="30"/>
        </w:rPr>
        <w:t>:</w:t>
      </w:r>
      <w:r>
        <w:rPr>
          <w:rFonts w:ascii="Times New Roman" w:hAnsi="Times New Roman" w:cs="Times New Roman"/>
          <w:sz w:val="30"/>
          <w:szCs w:val="30"/>
        </w:rPr>
        <w:t xml:space="preserve"> </w:t>
      </w:r>
      <w:r w:rsidRPr="003C0CB2">
        <w:rPr>
          <w:rFonts w:ascii="Times New Roman" w:hAnsi="Times New Roman" w:cs="Times New Roman"/>
          <w:sz w:val="26"/>
          <w:szCs w:val="26"/>
        </w:rPr>
        <w:t>Time series analysis is crucial for understanding and forecasting demand patterns over time. ARIMA (</w:t>
      </w:r>
      <w:proofErr w:type="spellStart"/>
      <w:r w:rsidRPr="003C0CB2">
        <w:rPr>
          <w:rFonts w:ascii="Times New Roman" w:hAnsi="Times New Roman" w:cs="Times New Roman"/>
          <w:sz w:val="26"/>
          <w:szCs w:val="26"/>
        </w:rPr>
        <w:t>AutoRegressive</w:t>
      </w:r>
      <w:proofErr w:type="spellEnd"/>
      <w:r w:rsidRPr="003C0CB2">
        <w:rPr>
          <w:rFonts w:ascii="Times New Roman" w:hAnsi="Times New Roman" w:cs="Times New Roman"/>
          <w:sz w:val="26"/>
          <w:szCs w:val="26"/>
        </w:rPr>
        <w:t xml:space="preserve"> Integrated Moving Average) and Exponential Smoothing models are widely used for this purpose.</w:t>
      </w:r>
    </w:p>
    <w:p w14:paraId="33BCE2B8" w14:textId="2D3863A6" w:rsidR="003A648D" w:rsidRPr="003C0CB2" w:rsidRDefault="003A648D" w:rsidP="003A648D">
      <w:pPr>
        <w:spacing w:line="276" w:lineRule="auto"/>
        <w:jc w:val="both"/>
        <w:rPr>
          <w:rFonts w:ascii="Times New Roman" w:hAnsi="Times New Roman" w:cs="Times New Roman"/>
          <w:sz w:val="26"/>
          <w:szCs w:val="26"/>
        </w:rPr>
      </w:pPr>
      <w:r w:rsidRPr="003C0CB2">
        <w:rPr>
          <w:rFonts w:ascii="Times New Roman" w:hAnsi="Times New Roman" w:cs="Times New Roman"/>
          <w:b/>
          <w:bCs/>
          <w:sz w:val="28"/>
          <w:szCs w:val="28"/>
        </w:rPr>
        <w:t>Machine Learning Regression Models:</w:t>
      </w:r>
      <w:r>
        <w:rPr>
          <w:rFonts w:ascii="Times New Roman" w:hAnsi="Times New Roman" w:cs="Times New Roman"/>
          <w:sz w:val="30"/>
          <w:szCs w:val="30"/>
        </w:rPr>
        <w:t xml:space="preserve"> </w:t>
      </w:r>
      <w:r w:rsidRPr="003C0CB2">
        <w:rPr>
          <w:rFonts w:ascii="Times New Roman" w:hAnsi="Times New Roman" w:cs="Times New Roman"/>
          <w:sz w:val="26"/>
          <w:szCs w:val="26"/>
        </w:rPr>
        <w:t xml:space="preserve">Regression models, such as linear regression or advanced algorithms like </w:t>
      </w:r>
      <w:proofErr w:type="spellStart"/>
      <w:r w:rsidRPr="003C0CB2">
        <w:rPr>
          <w:rFonts w:ascii="Times New Roman" w:hAnsi="Times New Roman" w:cs="Times New Roman"/>
          <w:sz w:val="26"/>
          <w:szCs w:val="26"/>
        </w:rPr>
        <w:t>XGBoost</w:t>
      </w:r>
      <w:proofErr w:type="spellEnd"/>
      <w:r w:rsidRPr="003C0CB2">
        <w:rPr>
          <w:rFonts w:ascii="Times New Roman" w:hAnsi="Times New Roman" w:cs="Times New Roman"/>
          <w:sz w:val="26"/>
          <w:szCs w:val="26"/>
        </w:rPr>
        <w:t>, can capture complex relationships between demand and various features like time, promotions, or external factors.</w:t>
      </w:r>
    </w:p>
    <w:p w14:paraId="1E7AD560" w14:textId="74482781" w:rsidR="003A648D" w:rsidRPr="002F5E00" w:rsidRDefault="003A648D" w:rsidP="003A648D">
      <w:pPr>
        <w:spacing w:line="276" w:lineRule="auto"/>
        <w:jc w:val="both"/>
        <w:rPr>
          <w:rFonts w:ascii="Times New Roman" w:hAnsi="Times New Roman" w:cs="Times New Roman"/>
          <w:sz w:val="26"/>
          <w:szCs w:val="26"/>
        </w:rPr>
      </w:pPr>
      <w:r w:rsidRPr="002F5E00">
        <w:rPr>
          <w:rFonts w:ascii="Times New Roman" w:hAnsi="Times New Roman" w:cs="Times New Roman"/>
          <w:b/>
          <w:bCs/>
          <w:sz w:val="28"/>
          <w:szCs w:val="28"/>
        </w:rPr>
        <w:t>Deep Learning with Recurrent Neural Networks (RNNs) or Long Short-Term Memory (LSTM) Networks</w:t>
      </w:r>
      <w:r w:rsidRPr="003A648D">
        <w:rPr>
          <w:rFonts w:ascii="Times New Roman" w:hAnsi="Times New Roman" w:cs="Times New Roman"/>
          <w:sz w:val="30"/>
          <w:szCs w:val="30"/>
        </w:rPr>
        <w:t>:</w:t>
      </w:r>
      <w:r>
        <w:rPr>
          <w:rFonts w:ascii="Times New Roman" w:hAnsi="Times New Roman" w:cs="Times New Roman"/>
          <w:sz w:val="30"/>
          <w:szCs w:val="30"/>
        </w:rPr>
        <w:t xml:space="preserve"> </w:t>
      </w:r>
      <w:r w:rsidRPr="002F5E00">
        <w:rPr>
          <w:rFonts w:ascii="Times New Roman" w:hAnsi="Times New Roman" w:cs="Times New Roman"/>
          <w:sz w:val="26"/>
          <w:szCs w:val="26"/>
        </w:rPr>
        <w:t>Deep learning models, particularly RNNs and LSTMs, are effective for capturing sequential dependencies in time series data. They can learn patterns in demand with a focus on long-term dependencies.</w:t>
      </w:r>
    </w:p>
    <w:p w14:paraId="33E18C30" w14:textId="6ECBE540" w:rsidR="002F5E00" w:rsidRPr="002F5E00" w:rsidRDefault="003A648D" w:rsidP="003A648D">
      <w:pPr>
        <w:spacing w:line="276" w:lineRule="auto"/>
        <w:jc w:val="both"/>
        <w:rPr>
          <w:rFonts w:ascii="Times New Roman" w:hAnsi="Times New Roman" w:cs="Times New Roman"/>
          <w:sz w:val="26"/>
          <w:szCs w:val="26"/>
        </w:rPr>
      </w:pPr>
      <w:r w:rsidRPr="002F5E00">
        <w:rPr>
          <w:rFonts w:ascii="Times New Roman" w:hAnsi="Times New Roman" w:cs="Times New Roman"/>
          <w:b/>
          <w:bCs/>
          <w:sz w:val="28"/>
          <w:szCs w:val="28"/>
        </w:rPr>
        <w:t>Customer Reviews and Sentiment Analysis:</w:t>
      </w:r>
      <w:r w:rsidRPr="003C0CB2">
        <w:rPr>
          <w:rFonts w:ascii="Times New Roman" w:hAnsi="Times New Roman" w:cs="Times New Roman"/>
          <w:b/>
          <w:bCs/>
          <w:sz w:val="30"/>
          <w:szCs w:val="30"/>
        </w:rPr>
        <w:t xml:space="preserve"> </w:t>
      </w:r>
      <w:proofErr w:type="spellStart"/>
      <w:r w:rsidRPr="002F5E00">
        <w:rPr>
          <w:rFonts w:ascii="Times New Roman" w:hAnsi="Times New Roman" w:cs="Times New Roman"/>
          <w:sz w:val="26"/>
          <w:szCs w:val="26"/>
        </w:rPr>
        <w:t>Analyzing</w:t>
      </w:r>
      <w:proofErr w:type="spellEnd"/>
      <w:r w:rsidRPr="002F5E00">
        <w:rPr>
          <w:rFonts w:ascii="Times New Roman" w:hAnsi="Times New Roman" w:cs="Times New Roman"/>
          <w:sz w:val="26"/>
          <w:szCs w:val="26"/>
        </w:rPr>
        <w:t xml:space="preserve"> customer reviews and sentiments provides insights into how consumer perception impacts demand. Sentiment analysis, using natural language processing (NLP), helps understand the qualitative factors affecting product demand.</w:t>
      </w:r>
    </w:p>
    <w:p w14:paraId="5E7711DC" w14:textId="55FB1379" w:rsidR="003A648D" w:rsidRPr="002F5E00" w:rsidRDefault="003A648D" w:rsidP="003A648D">
      <w:pPr>
        <w:spacing w:line="276" w:lineRule="auto"/>
        <w:jc w:val="both"/>
        <w:rPr>
          <w:rFonts w:ascii="Times New Roman" w:hAnsi="Times New Roman" w:cs="Times New Roman"/>
          <w:sz w:val="26"/>
          <w:szCs w:val="26"/>
        </w:rPr>
      </w:pPr>
      <w:r w:rsidRPr="002F5E00">
        <w:rPr>
          <w:rFonts w:ascii="Times New Roman" w:hAnsi="Times New Roman" w:cs="Times New Roman"/>
          <w:b/>
          <w:bCs/>
          <w:sz w:val="28"/>
          <w:szCs w:val="28"/>
        </w:rPr>
        <w:t>Ensemble Models for Robust Predictions:</w:t>
      </w:r>
      <w:r w:rsidRPr="003C0CB2">
        <w:rPr>
          <w:rFonts w:ascii="Times New Roman" w:hAnsi="Times New Roman" w:cs="Times New Roman"/>
          <w:b/>
          <w:bCs/>
          <w:sz w:val="30"/>
          <w:szCs w:val="30"/>
        </w:rPr>
        <w:t xml:space="preserve"> </w:t>
      </w:r>
      <w:r w:rsidRPr="002F5E00">
        <w:rPr>
          <w:rFonts w:ascii="Times New Roman" w:hAnsi="Times New Roman" w:cs="Times New Roman"/>
          <w:sz w:val="26"/>
          <w:szCs w:val="26"/>
        </w:rPr>
        <w:t>Combining the predictions of multiple models using ensemble techniques (e.g., stacking, blending) can enhance predictive accuracy. Ensemble models are particularly useful when different models capture different aspects of demand patterns.</w:t>
      </w:r>
    </w:p>
    <w:p w14:paraId="7CA0A073" w14:textId="77777777" w:rsidR="003C0CB2" w:rsidRPr="002F5E00" w:rsidRDefault="003C0CB2" w:rsidP="003A648D">
      <w:pPr>
        <w:spacing w:line="276" w:lineRule="auto"/>
        <w:jc w:val="both"/>
        <w:rPr>
          <w:rFonts w:ascii="Times New Roman" w:hAnsi="Times New Roman" w:cs="Times New Roman"/>
          <w:sz w:val="26"/>
          <w:szCs w:val="26"/>
        </w:rPr>
      </w:pPr>
    </w:p>
    <w:p w14:paraId="0589F506" w14:textId="3C2543A3" w:rsidR="003A648D" w:rsidRPr="002F5E00" w:rsidRDefault="003A648D" w:rsidP="003A648D">
      <w:pPr>
        <w:spacing w:line="276" w:lineRule="auto"/>
        <w:jc w:val="both"/>
        <w:rPr>
          <w:rFonts w:ascii="Times New Roman" w:hAnsi="Times New Roman" w:cs="Times New Roman"/>
          <w:sz w:val="26"/>
          <w:szCs w:val="26"/>
        </w:rPr>
      </w:pPr>
      <w:r w:rsidRPr="002F5E00">
        <w:rPr>
          <w:rFonts w:ascii="Times New Roman" w:hAnsi="Times New Roman" w:cs="Times New Roman"/>
          <w:sz w:val="26"/>
          <w:szCs w:val="26"/>
        </w:rPr>
        <w:t>These techniques, when applied judiciously, can provide a comprehensive understanding of historical product demand, enabling more accurate forecasting and better-informed decision-making. Keep in mind that the choice of technique depends on the characteristics of your dataset and the specific goals of your analysis.</w:t>
      </w:r>
    </w:p>
    <w:p w14:paraId="3FE03884" w14:textId="77777777" w:rsidR="003C0CB2" w:rsidRDefault="003C0CB2" w:rsidP="003A648D">
      <w:pPr>
        <w:spacing w:line="276" w:lineRule="auto"/>
        <w:jc w:val="both"/>
        <w:rPr>
          <w:rFonts w:ascii="Times New Roman" w:hAnsi="Times New Roman" w:cs="Times New Roman"/>
          <w:sz w:val="30"/>
          <w:szCs w:val="30"/>
        </w:rPr>
      </w:pPr>
    </w:p>
    <w:p w14:paraId="3F6927EE" w14:textId="77777777" w:rsidR="002F5E00" w:rsidRDefault="002F5E00" w:rsidP="003A648D">
      <w:pPr>
        <w:spacing w:line="276" w:lineRule="auto"/>
        <w:jc w:val="both"/>
        <w:rPr>
          <w:rFonts w:ascii="Times New Roman" w:hAnsi="Times New Roman" w:cs="Times New Roman"/>
          <w:sz w:val="30"/>
          <w:szCs w:val="30"/>
        </w:rPr>
      </w:pPr>
    </w:p>
    <w:p w14:paraId="5A59F5DA" w14:textId="77777777" w:rsidR="002F5E00" w:rsidRDefault="002F5E00" w:rsidP="003A648D">
      <w:pPr>
        <w:spacing w:line="276" w:lineRule="auto"/>
        <w:jc w:val="both"/>
        <w:rPr>
          <w:rFonts w:ascii="Times New Roman" w:hAnsi="Times New Roman" w:cs="Times New Roman"/>
          <w:sz w:val="30"/>
          <w:szCs w:val="30"/>
        </w:rPr>
      </w:pPr>
    </w:p>
    <w:p w14:paraId="6B16BA92" w14:textId="1EEFB392" w:rsidR="00050D0D" w:rsidRPr="002F5E00" w:rsidRDefault="00050D0D" w:rsidP="00050D0D">
      <w:pPr>
        <w:spacing w:line="276" w:lineRule="auto"/>
        <w:jc w:val="both"/>
        <w:rPr>
          <w:rFonts w:ascii="Times New Roman" w:hAnsi="Times New Roman" w:cs="Times New Roman"/>
          <w:b/>
          <w:sz w:val="28"/>
          <w:szCs w:val="28"/>
        </w:rPr>
      </w:pPr>
      <w:r w:rsidRPr="002F5E00">
        <w:rPr>
          <w:rFonts w:ascii="Times New Roman" w:hAnsi="Times New Roman" w:cs="Times New Roman"/>
          <w:b/>
          <w:sz w:val="28"/>
          <w:szCs w:val="28"/>
        </w:rPr>
        <w:lastRenderedPageBreak/>
        <w:t>4.</w:t>
      </w:r>
      <w:r w:rsidR="002A2B6A" w:rsidRPr="002F5E00">
        <w:rPr>
          <w:rFonts w:ascii="Times New Roman" w:hAnsi="Times New Roman" w:cs="Times New Roman"/>
          <w:b/>
          <w:sz w:val="28"/>
          <w:szCs w:val="28"/>
        </w:rPr>
        <w:t xml:space="preserve">1 </w:t>
      </w:r>
      <w:r w:rsidRPr="002F5E00">
        <w:rPr>
          <w:rFonts w:ascii="Times New Roman" w:hAnsi="Times New Roman" w:cs="Times New Roman"/>
          <w:b/>
          <w:sz w:val="28"/>
          <w:szCs w:val="28"/>
        </w:rPr>
        <w:t>Time Series Analysis:</w:t>
      </w:r>
    </w:p>
    <w:p w14:paraId="6F43B660" w14:textId="6FF698AA" w:rsidR="00050D0D" w:rsidRDefault="00050D0D" w:rsidP="00050D0D">
      <w:pPr>
        <w:spacing w:line="276" w:lineRule="auto"/>
        <w:jc w:val="both"/>
        <w:rPr>
          <w:rFonts w:ascii="Times New Roman" w:hAnsi="Times New Roman" w:cs="Times New Roman"/>
          <w:bCs/>
          <w:sz w:val="26"/>
          <w:szCs w:val="26"/>
        </w:rPr>
      </w:pPr>
      <w:r w:rsidRPr="00050D0D">
        <w:rPr>
          <w:rFonts w:ascii="Times New Roman" w:hAnsi="Times New Roman" w:cs="Times New Roman"/>
          <w:bCs/>
          <w:sz w:val="26"/>
          <w:szCs w:val="26"/>
        </w:rPr>
        <w:t>The journey begins with rigorous data preprocessing to address missing values, outliers, and enhance data quality. Exploratory Data Analysis (EDA) reveals temporal patterns, seasonality, and trends. Depending on the nature of the data, temporal aggregation is applied to achieve the desired granularity. A judicious choice of time series models, ranging from ARIMA to advanced models like Prophet, is made to accurately forecast demand. Model validation is conducted through robust evaluation metrics on training and testing datasets.</w:t>
      </w:r>
    </w:p>
    <w:p w14:paraId="0DAEF3D7" w14:textId="2E4E060A" w:rsidR="00050D0D" w:rsidRDefault="00050D0D" w:rsidP="00050D0D">
      <w:pPr>
        <w:spacing w:line="276" w:lineRule="auto"/>
        <w:jc w:val="both"/>
        <w:rPr>
          <w:rFonts w:ascii="Times New Roman" w:hAnsi="Times New Roman" w:cs="Times New Roman"/>
          <w:bCs/>
          <w:sz w:val="26"/>
          <w:szCs w:val="26"/>
        </w:rPr>
      </w:pPr>
      <w:r>
        <w:rPr>
          <w:rFonts w:ascii="Times New Roman" w:hAnsi="Times New Roman" w:cs="Times New Roman"/>
          <w:bCs/>
          <w:sz w:val="26"/>
          <w:szCs w:val="26"/>
        </w:rPr>
        <w:t>H</w:t>
      </w:r>
      <w:r w:rsidRPr="00050D0D">
        <w:rPr>
          <w:rFonts w:ascii="Times New Roman" w:hAnsi="Times New Roman" w:cs="Times New Roman"/>
          <w:bCs/>
          <w:sz w:val="26"/>
          <w:szCs w:val="26"/>
        </w:rPr>
        <w:t>armonizing advanced time series analysis with stringent data security and privacy measures is imperative for extracting meaningful insights from historical product demand data on IBM Cloud. This integrated approach safeguards sensitive information, fosters compliance, and enhances the ethicality of data analysis practices.</w:t>
      </w:r>
    </w:p>
    <w:p w14:paraId="109BDB8E" w14:textId="0367C34D" w:rsidR="002A2B6A" w:rsidRDefault="002A2B6A" w:rsidP="002A2B6A">
      <w:pPr>
        <w:spacing w:line="276" w:lineRule="auto"/>
        <w:jc w:val="both"/>
        <w:rPr>
          <w:rFonts w:ascii="Times New Roman" w:hAnsi="Times New Roman" w:cs="Times New Roman"/>
          <w:b/>
          <w:sz w:val="32"/>
          <w:szCs w:val="32"/>
        </w:rPr>
      </w:pPr>
      <w:r>
        <w:rPr>
          <w:rFonts w:ascii="Times New Roman" w:hAnsi="Times New Roman" w:cs="Times New Roman"/>
          <w:b/>
          <w:sz w:val="28"/>
          <w:szCs w:val="28"/>
        </w:rPr>
        <w:t>4</w:t>
      </w:r>
      <w:r w:rsidRPr="00176382">
        <w:rPr>
          <w:rFonts w:ascii="Times New Roman" w:hAnsi="Times New Roman" w:cs="Times New Roman"/>
          <w:b/>
          <w:sz w:val="28"/>
          <w:szCs w:val="28"/>
        </w:rPr>
        <w:t>.</w:t>
      </w:r>
      <w:r>
        <w:rPr>
          <w:rFonts w:ascii="Times New Roman" w:hAnsi="Times New Roman" w:cs="Times New Roman"/>
          <w:b/>
          <w:sz w:val="28"/>
          <w:szCs w:val="28"/>
        </w:rPr>
        <w:t xml:space="preserve">2 </w:t>
      </w:r>
      <w:r w:rsidRPr="002A2B6A">
        <w:rPr>
          <w:rFonts w:ascii="Times New Roman" w:hAnsi="Times New Roman" w:cs="Times New Roman"/>
          <w:b/>
          <w:sz w:val="28"/>
          <w:szCs w:val="28"/>
        </w:rPr>
        <w:t>Holt-Winters Exponential Smoothing method</w:t>
      </w:r>
      <w:r>
        <w:rPr>
          <w:rFonts w:ascii="Times New Roman" w:hAnsi="Times New Roman" w:cs="Times New Roman"/>
          <w:b/>
          <w:sz w:val="32"/>
          <w:szCs w:val="32"/>
        </w:rPr>
        <w:t>:</w:t>
      </w:r>
    </w:p>
    <w:p w14:paraId="101C30E1" w14:textId="296DF535" w:rsidR="002A2B6A" w:rsidRPr="002A2B6A" w:rsidRDefault="002A2B6A" w:rsidP="002A2B6A">
      <w:pPr>
        <w:tabs>
          <w:tab w:val="left" w:pos="2858"/>
        </w:tabs>
        <w:spacing w:line="276" w:lineRule="auto"/>
        <w:jc w:val="both"/>
        <w:rPr>
          <w:rFonts w:ascii="Times New Roman" w:hAnsi="Times New Roman" w:cs="Times New Roman"/>
          <w:bCs/>
          <w:sz w:val="26"/>
          <w:szCs w:val="26"/>
        </w:rPr>
      </w:pPr>
      <w:r>
        <w:rPr>
          <w:rFonts w:ascii="Times New Roman" w:hAnsi="Times New Roman" w:cs="Times New Roman"/>
          <w:bCs/>
          <w:sz w:val="26"/>
          <w:szCs w:val="26"/>
        </w:rPr>
        <w:t xml:space="preserve">               In H</w:t>
      </w:r>
      <w:r w:rsidRPr="002A2B6A">
        <w:rPr>
          <w:rFonts w:ascii="Times New Roman" w:hAnsi="Times New Roman" w:cs="Times New Roman"/>
          <w:bCs/>
          <w:sz w:val="26"/>
          <w:szCs w:val="26"/>
        </w:rPr>
        <w:t xml:space="preserve">istorical product demand analysis, the Holt-Winters Exponential Smoothing method offers a robust approach for time series forecasting. This </w:t>
      </w:r>
      <w:r>
        <w:rPr>
          <w:rFonts w:ascii="Times New Roman" w:hAnsi="Times New Roman" w:cs="Times New Roman"/>
          <w:bCs/>
          <w:sz w:val="26"/>
          <w:szCs w:val="26"/>
        </w:rPr>
        <w:t>d</w:t>
      </w:r>
      <w:r w:rsidRPr="002A2B6A">
        <w:rPr>
          <w:rFonts w:ascii="Times New Roman" w:hAnsi="Times New Roman" w:cs="Times New Roman"/>
          <w:bCs/>
          <w:sz w:val="26"/>
          <w:szCs w:val="26"/>
        </w:rPr>
        <w:t>elves into the application of this technique while prioritizing data security and privacy within the realm of big data analysis using IBM Cloud datasets.</w:t>
      </w:r>
    </w:p>
    <w:p w14:paraId="254B944F" w14:textId="6E9EA0F9" w:rsidR="002A2B6A" w:rsidRPr="002A2B6A" w:rsidRDefault="002A2B6A" w:rsidP="002A2B6A">
      <w:pPr>
        <w:tabs>
          <w:tab w:val="left" w:pos="2858"/>
        </w:tabs>
        <w:spacing w:line="276" w:lineRule="auto"/>
        <w:jc w:val="both"/>
        <w:rPr>
          <w:rFonts w:ascii="Times New Roman" w:hAnsi="Times New Roman" w:cs="Times New Roman"/>
          <w:bCs/>
          <w:sz w:val="26"/>
          <w:szCs w:val="26"/>
        </w:rPr>
      </w:pPr>
      <w:r w:rsidRPr="002A2B6A">
        <w:rPr>
          <w:rFonts w:ascii="Times New Roman" w:hAnsi="Times New Roman" w:cs="Times New Roman"/>
          <w:b/>
          <w:sz w:val="26"/>
          <w:szCs w:val="26"/>
        </w:rPr>
        <w:t>Holt-Winters Exponential Smoothing:</w:t>
      </w:r>
      <w:r>
        <w:rPr>
          <w:rFonts w:ascii="Times New Roman" w:hAnsi="Times New Roman" w:cs="Times New Roman"/>
          <w:bCs/>
          <w:sz w:val="26"/>
          <w:szCs w:val="26"/>
        </w:rPr>
        <w:t xml:space="preserve"> </w:t>
      </w:r>
      <w:r w:rsidRPr="002A2B6A">
        <w:rPr>
          <w:rFonts w:ascii="Times New Roman" w:hAnsi="Times New Roman" w:cs="Times New Roman"/>
          <w:bCs/>
          <w:sz w:val="26"/>
          <w:szCs w:val="26"/>
        </w:rPr>
        <w:t>Holt-Winters is a time series forecasting method that captures trends, seasonality, and level components. It provides a powerful tool for predicting future values based on historical data patterns.</w:t>
      </w:r>
    </w:p>
    <w:p w14:paraId="10211D27" w14:textId="77777777" w:rsidR="002A2B6A" w:rsidRDefault="002A2B6A" w:rsidP="002A2B6A">
      <w:pPr>
        <w:tabs>
          <w:tab w:val="left" w:pos="2858"/>
        </w:tabs>
        <w:spacing w:line="276" w:lineRule="auto"/>
        <w:jc w:val="both"/>
        <w:rPr>
          <w:rFonts w:ascii="Times New Roman" w:hAnsi="Times New Roman" w:cs="Times New Roman"/>
          <w:b/>
          <w:sz w:val="26"/>
          <w:szCs w:val="26"/>
        </w:rPr>
      </w:pPr>
      <w:r w:rsidRPr="002A2B6A">
        <w:rPr>
          <w:rFonts w:ascii="Times New Roman" w:hAnsi="Times New Roman" w:cs="Times New Roman"/>
          <w:b/>
          <w:sz w:val="26"/>
          <w:szCs w:val="26"/>
        </w:rPr>
        <w:t>Data Security and Privacy Measures:</w:t>
      </w:r>
    </w:p>
    <w:p w14:paraId="0DA72D20" w14:textId="749025B5" w:rsidR="002A2B6A" w:rsidRPr="002A2B6A" w:rsidRDefault="002A2B6A" w:rsidP="002A2B6A">
      <w:pPr>
        <w:tabs>
          <w:tab w:val="left" w:pos="2858"/>
        </w:tabs>
        <w:spacing w:line="276" w:lineRule="auto"/>
        <w:jc w:val="both"/>
        <w:rPr>
          <w:rFonts w:ascii="Times New Roman" w:hAnsi="Times New Roman" w:cs="Times New Roman"/>
          <w:b/>
          <w:sz w:val="26"/>
          <w:szCs w:val="26"/>
        </w:rPr>
      </w:pPr>
      <w:r w:rsidRPr="002A2B6A">
        <w:rPr>
          <w:rFonts w:ascii="Times New Roman" w:hAnsi="Times New Roman" w:cs="Times New Roman"/>
          <w:b/>
          <w:sz w:val="26"/>
          <w:szCs w:val="26"/>
        </w:rPr>
        <w:t>Encryption Protocols:</w:t>
      </w:r>
      <w:r>
        <w:rPr>
          <w:rFonts w:ascii="Times New Roman" w:hAnsi="Times New Roman" w:cs="Times New Roman"/>
          <w:b/>
          <w:sz w:val="26"/>
          <w:szCs w:val="26"/>
        </w:rPr>
        <w:t xml:space="preserve"> </w:t>
      </w:r>
      <w:r w:rsidRPr="002A2B6A">
        <w:rPr>
          <w:rFonts w:ascii="Times New Roman" w:hAnsi="Times New Roman" w:cs="Times New Roman"/>
          <w:bCs/>
          <w:sz w:val="26"/>
          <w:szCs w:val="26"/>
        </w:rPr>
        <w:t>Implement end-to-end encryption protocols for data in transit and at rest within the IBM Cloud, safeguarding historical demand data against unauthorized access.</w:t>
      </w:r>
    </w:p>
    <w:p w14:paraId="4DBCF6DC" w14:textId="79EB0C97" w:rsidR="002A2B6A" w:rsidRPr="002A2B6A" w:rsidRDefault="002A2B6A" w:rsidP="002A2B6A">
      <w:pPr>
        <w:tabs>
          <w:tab w:val="left" w:pos="2858"/>
        </w:tabs>
        <w:spacing w:line="276" w:lineRule="auto"/>
        <w:jc w:val="both"/>
        <w:rPr>
          <w:rFonts w:ascii="Times New Roman" w:hAnsi="Times New Roman" w:cs="Times New Roman"/>
          <w:bCs/>
          <w:sz w:val="26"/>
          <w:szCs w:val="26"/>
        </w:rPr>
      </w:pPr>
      <w:r w:rsidRPr="002A2B6A">
        <w:rPr>
          <w:rFonts w:ascii="Times New Roman" w:hAnsi="Times New Roman" w:cs="Times New Roman"/>
          <w:b/>
          <w:sz w:val="26"/>
          <w:szCs w:val="26"/>
        </w:rPr>
        <w:t>Access Controls and RBAC</w:t>
      </w:r>
      <w:r w:rsidRPr="002A2B6A">
        <w:rPr>
          <w:rFonts w:ascii="Times New Roman" w:hAnsi="Times New Roman" w:cs="Times New Roman"/>
          <w:bCs/>
          <w:sz w:val="26"/>
          <w:szCs w:val="26"/>
        </w:rPr>
        <w:t>:</w:t>
      </w:r>
      <w:r>
        <w:rPr>
          <w:rFonts w:ascii="Times New Roman" w:hAnsi="Times New Roman" w:cs="Times New Roman"/>
          <w:bCs/>
          <w:sz w:val="26"/>
          <w:szCs w:val="26"/>
        </w:rPr>
        <w:t xml:space="preserve"> </w:t>
      </w:r>
      <w:r w:rsidRPr="002A2B6A">
        <w:rPr>
          <w:rFonts w:ascii="Times New Roman" w:hAnsi="Times New Roman" w:cs="Times New Roman"/>
          <w:bCs/>
          <w:sz w:val="26"/>
          <w:szCs w:val="26"/>
        </w:rPr>
        <w:t>Enforce strict access controls and Role-Based Access Control (RBAC) mechanisms, ensuring that only authorized personnel have access to the historical demand dataset.</w:t>
      </w:r>
    </w:p>
    <w:p w14:paraId="565110C0" w14:textId="76B95555" w:rsidR="002A2B6A" w:rsidRPr="002A2B6A" w:rsidRDefault="002A2B6A" w:rsidP="002A2B6A">
      <w:pPr>
        <w:tabs>
          <w:tab w:val="left" w:pos="2858"/>
        </w:tabs>
        <w:spacing w:line="276" w:lineRule="auto"/>
        <w:jc w:val="both"/>
        <w:rPr>
          <w:rFonts w:ascii="Times New Roman" w:hAnsi="Times New Roman" w:cs="Times New Roman"/>
          <w:bCs/>
          <w:sz w:val="26"/>
          <w:szCs w:val="26"/>
        </w:rPr>
      </w:pPr>
      <w:r w:rsidRPr="002A2B6A">
        <w:rPr>
          <w:rFonts w:ascii="Times New Roman" w:hAnsi="Times New Roman" w:cs="Times New Roman"/>
          <w:b/>
          <w:sz w:val="26"/>
          <w:szCs w:val="26"/>
        </w:rPr>
        <w:t>Anonymization Techniques:</w:t>
      </w:r>
      <w:r>
        <w:rPr>
          <w:rFonts w:ascii="Times New Roman" w:hAnsi="Times New Roman" w:cs="Times New Roman"/>
          <w:b/>
          <w:sz w:val="26"/>
          <w:szCs w:val="26"/>
        </w:rPr>
        <w:t xml:space="preserve"> </w:t>
      </w:r>
      <w:r w:rsidRPr="002A2B6A">
        <w:rPr>
          <w:rFonts w:ascii="Times New Roman" w:hAnsi="Times New Roman" w:cs="Times New Roman"/>
          <w:bCs/>
          <w:sz w:val="26"/>
          <w:szCs w:val="26"/>
        </w:rPr>
        <w:t>Apply anonymization techniques to shield personally identifiable information (PII) in the historical demand dataset, aligning with data privacy regulations and safeguarding customer identities.</w:t>
      </w:r>
    </w:p>
    <w:p w14:paraId="68060036" w14:textId="4846D157" w:rsidR="002A2B6A" w:rsidRPr="002A2B6A" w:rsidRDefault="002A2B6A" w:rsidP="002A2B6A">
      <w:pPr>
        <w:tabs>
          <w:tab w:val="left" w:pos="2858"/>
        </w:tabs>
        <w:spacing w:line="276" w:lineRule="auto"/>
        <w:jc w:val="both"/>
        <w:rPr>
          <w:rFonts w:ascii="Times New Roman" w:hAnsi="Times New Roman" w:cs="Times New Roman"/>
          <w:bCs/>
          <w:sz w:val="26"/>
          <w:szCs w:val="26"/>
        </w:rPr>
      </w:pPr>
      <w:r w:rsidRPr="002A2B6A">
        <w:rPr>
          <w:rFonts w:ascii="Times New Roman" w:hAnsi="Times New Roman" w:cs="Times New Roman"/>
          <w:b/>
          <w:sz w:val="26"/>
          <w:szCs w:val="26"/>
        </w:rPr>
        <w:lastRenderedPageBreak/>
        <w:t>Secure Data Transmission:</w:t>
      </w:r>
      <w:r>
        <w:rPr>
          <w:rFonts w:ascii="Times New Roman" w:hAnsi="Times New Roman" w:cs="Times New Roman"/>
          <w:bCs/>
          <w:sz w:val="26"/>
          <w:szCs w:val="26"/>
        </w:rPr>
        <w:t xml:space="preserve"> </w:t>
      </w:r>
      <w:r w:rsidRPr="002A2B6A">
        <w:rPr>
          <w:rFonts w:ascii="Times New Roman" w:hAnsi="Times New Roman" w:cs="Times New Roman"/>
          <w:bCs/>
          <w:sz w:val="26"/>
          <w:szCs w:val="26"/>
        </w:rPr>
        <w:t>Utilize secure data transmission protocols, such as HTTPS, to protect historical demand data during transit between cloud components and external entities.</w:t>
      </w:r>
    </w:p>
    <w:p w14:paraId="4942F4FA" w14:textId="77777777" w:rsidR="002A2B6A" w:rsidRPr="002A2B6A" w:rsidRDefault="002A2B6A" w:rsidP="002A2B6A">
      <w:pPr>
        <w:tabs>
          <w:tab w:val="left" w:pos="2858"/>
        </w:tabs>
        <w:spacing w:line="276" w:lineRule="auto"/>
        <w:jc w:val="both"/>
        <w:rPr>
          <w:rFonts w:ascii="Times New Roman" w:hAnsi="Times New Roman" w:cs="Times New Roman"/>
          <w:b/>
          <w:sz w:val="26"/>
          <w:szCs w:val="26"/>
        </w:rPr>
      </w:pPr>
      <w:r w:rsidRPr="002A2B6A">
        <w:rPr>
          <w:rFonts w:ascii="Times New Roman" w:hAnsi="Times New Roman" w:cs="Times New Roman"/>
          <w:b/>
          <w:sz w:val="26"/>
          <w:szCs w:val="26"/>
        </w:rPr>
        <w:t>Implementation Steps for Holt-Winters Exponential Smoothing:</w:t>
      </w:r>
    </w:p>
    <w:p w14:paraId="2B91146B" w14:textId="3F8954D5" w:rsidR="002A2B6A" w:rsidRPr="002A2B6A" w:rsidRDefault="002A2B6A" w:rsidP="002A2B6A">
      <w:pPr>
        <w:tabs>
          <w:tab w:val="left" w:pos="2858"/>
        </w:tabs>
        <w:spacing w:line="276" w:lineRule="auto"/>
        <w:jc w:val="both"/>
        <w:rPr>
          <w:rFonts w:ascii="Times New Roman" w:hAnsi="Times New Roman" w:cs="Times New Roman"/>
          <w:b/>
          <w:sz w:val="26"/>
          <w:szCs w:val="26"/>
        </w:rPr>
      </w:pPr>
      <w:r w:rsidRPr="002A2B6A">
        <w:rPr>
          <w:rFonts w:ascii="Times New Roman" w:hAnsi="Times New Roman" w:cs="Times New Roman"/>
          <w:b/>
          <w:sz w:val="26"/>
          <w:szCs w:val="26"/>
        </w:rPr>
        <w:t>Data Preprocessing:</w:t>
      </w:r>
      <w:r>
        <w:rPr>
          <w:rFonts w:ascii="Times New Roman" w:hAnsi="Times New Roman" w:cs="Times New Roman"/>
          <w:b/>
          <w:sz w:val="26"/>
          <w:szCs w:val="26"/>
        </w:rPr>
        <w:t xml:space="preserve"> </w:t>
      </w:r>
      <w:r w:rsidRPr="002A2B6A">
        <w:rPr>
          <w:rFonts w:ascii="Times New Roman" w:hAnsi="Times New Roman" w:cs="Times New Roman"/>
          <w:bCs/>
          <w:sz w:val="26"/>
          <w:szCs w:val="26"/>
        </w:rPr>
        <w:t>Conduct thorough data preprocessing, handling missing values and outliers, and ensuring the quality of the historical demand dataset.</w:t>
      </w:r>
    </w:p>
    <w:p w14:paraId="6C6A5DF8" w14:textId="0FAD4F32" w:rsidR="002A2B6A" w:rsidRPr="002A2B6A" w:rsidRDefault="002A2B6A" w:rsidP="002A2B6A">
      <w:pPr>
        <w:tabs>
          <w:tab w:val="left" w:pos="2858"/>
        </w:tabs>
        <w:spacing w:line="276" w:lineRule="auto"/>
        <w:jc w:val="both"/>
        <w:rPr>
          <w:rFonts w:ascii="Times New Roman" w:hAnsi="Times New Roman" w:cs="Times New Roman"/>
          <w:bCs/>
          <w:sz w:val="26"/>
          <w:szCs w:val="26"/>
        </w:rPr>
      </w:pPr>
      <w:r w:rsidRPr="002A2B6A">
        <w:rPr>
          <w:rFonts w:ascii="Times New Roman" w:hAnsi="Times New Roman" w:cs="Times New Roman"/>
          <w:b/>
          <w:sz w:val="26"/>
          <w:szCs w:val="26"/>
        </w:rPr>
        <w:t>Exploratory Data Analysis (EDA):</w:t>
      </w:r>
      <w:r>
        <w:rPr>
          <w:rFonts w:ascii="Times New Roman" w:hAnsi="Times New Roman" w:cs="Times New Roman"/>
          <w:bCs/>
          <w:sz w:val="26"/>
          <w:szCs w:val="26"/>
        </w:rPr>
        <w:t xml:space="preserve"> </w:t>
      </w:r>
      <w:r w:rsidRPr="002A2B6A">
        <w:rPr>
          <w:rFonts w:ascii="Times New Roman" w:hAnsi="Times New Roman" w:cs="Times New Roman"/>
          <w:bCs/>
          <w:sz w:val="26"/>
          <w:szCs w:val="26"/>
        </w:rPr>
        <w:t>Perform EDA to gain insights into temporal patterns, seasonality, and trends within the historical demand data.</w:t>
      </w:r>
    </w:p>
    <w:p w14:paraId="0A956A3A" w14:textId="22B18A10" w:rsidR="002A2B6A" w:rsidRPr="002A2B6A" w:rsidRDefault="002A2B6A" w:rsidP="002A2B6A">
      <w:pPr>
        <w:tabs>
          <w:tab w:val="left" w:pos="2858"/>
        </w:tabs>
        <w:spacing w:line="276" w:lineRule="auto"/>
        <w:jc w:val="both"/>
        <w:rPr>
          <w:rFonts w:ascii="Times New Roman" w:hAnsi="Times New Roman" w:cs="Times New Roman"/>
          <w:bCs/>
          <w:sz w:val="26"/>
          <w:szCs w:val="26"/>
        </w:rPr>
      </w:pPr>
      <w:r w:rsidRPr="002A2B6A">
        <w:rPr>
          <w:rFonts w:ascii="Times New Roman" w:hAnsi="Times New Roman" w:cs="Times New Roman"/>
          <w:b/>
          <w:sz w:val="26"/>
          <w:szCs w:val="26"/>
        </w:rPr>
        <w:t>Temporal Aggregation:</w:t>
      </w:r>
      <w:r>
        <w:rPr>
          <w:rFonts w:ascii="Times New Roman" w:hAnsi="Times New Roman" w:cs="Times New Roman"/>
          <w:bCs/>
          <w:sz w:val="26"/>
          <w:szCs w:val="26"/>
        </w:rPr>
        <w:t xml:space="preserve"> </w:t>
      </w:r>
      <w:r w:rsidRPr="002A2B6A">
        <w:rPr>
          <w:rFonts w:ascii="Times New Roman" w:hAnsi="Times New Roman" w:cs="Times New Roman"/>
          <w:bCs/>
          <w:sz w:val="26"/>
          <w:szCs w:val="26"/>
        </w:rPr>
        <w:t>Choose an appropriate temporal aggregation level based on the nature of the data, aligning with the desired analysis granularity (e.g., daily, weekly, monthly).</w:t>
      </w:r>
    </w:p>
    <w:p w14:paraId="7EF0B99A" w14:textId="790C1871" w:rsidR="002A2B6A" w:rsidRPr="002A2B6A" w:rsidRDefault="002A2B6A" w:rsidP="002A2B6A">
      <w:pPr>
        <w:tabs>
          <w:tab w:val="left" w:pos="2858"/>
        </w:tabs>
        <w:spacing w:line="276" w:lineRule="auto"/>
        <w:jc w:val="both"/>
        <w:rPr>
          <w:rFonts w:ascii="Times New Roman" w:hAnsi="Times New Roman" w:cs="Times New Roman"/>
          <w:bCs/>
          <w:sz w:val="26"/>
          <w:szCs w:val="26"/>
        </w:rPr>
      </w:pPr>
      <w:r w:rsidRPr="002A2B6A">
        <w:rPr>
          <w:rFonts w:ascii="Times New Roman" w:hAnsi="Times New Roman" w:cs="Times New Roman"/>
          <w:b/>
          <w:sz w:val="26"/>
          <w:szCs w:val="26"/>
        </w:rPr>
        <w:t>Model Selection and Validation:</w:t>
      </w:r>
      <w:r>
        <w:rPr>
          <w:rFonts w:ascii="Times New Roman" w:hAnsi="Times New Roman" w:cs="Times New Roman"/>
          <w:bCs/>
          <w:sz w:val="26"/>
          <w:szCs w:val="26"/>
        </w:rPr>
        <w:t xml:space="preserve"> </w:t>
      </w:r>
      <w:r w:rsidRPr="002A2B6A">
        <w:rPr>
          <w:rFonts w:ascii="Times New Roman" w:hAnsi="Times New Roman" w:cs="Times New Roman"/>
          <w:bCs/>
          <w:sz w:val="26"/>
          <w:szCs w:val="26"/>
        </w:rPr>
        <w:t>Select the Holt-Winters Exponential Smoothing model, considering the seasonality and trend components. Validate the model's performance using training and testing datasets.</w:t>
      </w:r>
    </w:p>
    <w:p w14:paraId="740D5369" w14:textId="77777777" w:rsidR="002A2B6A" w:rsidRPr="002A2B6A" w:rsidRDefault="002A2B6A" w:rsidP="002A2B6A">
      <w:pPr>
        <w:tabs>
          <w:tab w:val="left" w:pos="2858"/>
        </w:tabs>
        <w:spacing w:line="276" w:lineRule="auto"/>
        <w:jc w:val="both"/>
        <w:rPr>
          <w:rFonts w:ascii="Times New Roman" w:hAnsi="Times New Roman" w:cs="Times New Roman"/>
          <w:b/>
          <w:sz w:val="26"/>
          <w:szCs w:val="26"/>
        </w:rPr>
      </w:pPr>
      <w:r w:rsidRPr="002A2B6A">
        <w:rPr>
          <w:rFonts w:ascii="Times New Roman" w:hAnsi="Times New Roman" w:cs="Times New Roman"/>
          <w:b/>
          <w:sz w:val="26"/>
          <w:szCs w:val="26"/>
        </w:rPr>
        <w:t>Secure Deployment on IBM Cloud:</w:t>
      </w:r>
    </w:p>
    <w:p w14:paraId="51C124FE" w14:textId="44291712" w:rsidR="002A2B6A" w:rsidRPr="002A2B6A" w:rsidRDefault="002A2B6A" w:rsidP="002A2B6A">
      <w:pPr>
        <w:tabs>
          <w:tab w:val="left" w:pos="2858"/>
        </w:tabs>
        <w:spacing w:line="276" w:lineRule="auto"/>
        <w:jc w:val="both"/>
        <w:rPr>
          <w:rFonts w:ascii="Times New Roman" w:hAnsi="Times New Roman" w:cs="Times New Roman"/>
          <w:b/>
          <w:sz w:val="26"/>
          <w:szCs w:val="26"/>
        </w:rPr>
      </w:pPr>
      <w:r w:rsidRPr="002A2B6A">
        <w:rPr>
          <w:rFonts w:ascii="Times New Roman" w:hAnsi="Times New Roman" w:cs="Times New Roman"/>
          <w:b/>
          <w:sz w:val="26"/>
          <w:szCs w:val="26"/>
        </w:rPr>
        <w:t>Fortified Cloud Environment:</w:t>
      </w:r>
      <w:r>
        <w:rPr>
          <w:rFonts w:ascii="Times New Roman" w:hAnsi="Times New Roman" w:cs="Times New Roman"/>
          <w:b/>
          <w:sz w:val="26"/>
          <w:szCs w:val="26"/>
        </w:rPr>
        <w:t xml:space="preserve"> </w:t>
      </w:r>
      <w:r w:rsidRPr="002A2B6A">
        <w:rPr>
          <w:rFonts w:ascii="Times New Roman" w:hAnsi="Times New Roman" w:cs="Times New Roman"/>
          <w:bCs/>
          <w:sz w:val="26"/>
          <w:szCs w:val="26"/>
        </w:rPr>
        <w:t>Configure a secure cloud environment on IBM Cloud with robust firewalls, continuous monitoring, and auditing capabilities to detect and respond to security incidents.</w:t>
      </w:r>
    </w:p>
    <w:p w14:paraId="7A07B97C" w14:textId="41E124BF" w:rsidR="002A2B6A" w:rsidRPr="002A2B6A" w:rsidRDefault="002A2B6A" w:rsidP="002A2B6A">
      <w:pPr>
        <w:tabs>
          <w:tab w:val="left" w:pos="2858"/>
        </w:tabs>
        <w:spacing w:line="276" w:lineRule="auto"/>
        <w:jc w:val="both"/>
        <w:rPr>
          <w:rFonts w:ascii="Times New Roman" w:hAnsi="Times New Roman" w:cs="Times New Roman"/>
          <w:bCs/>
          <w:sz w:val="26"/>
          <w:szCs w:val="26"/>
        </w:rPr>
      </w:pPr>
      <w:r w:rsidRPr="002A2B6A">
        <w:rPr>
          <w:rFonts w:ascii="Times New Roman" w:hAnsi="Times New Roman" w:cs="Times New Roman"/>
          <w:b/>
          <w:sz w:val="26"/>
          <w:szCs w:val="26"/>
        </w:rPr>
        <w:t>Tokenization for Sensitive Data:</w:t>
      </w:r>
      <w:r>
        <w:rPr>
          <w:rFonts w:ascii="Times New Roman" w:hAnsi="Times New Roman" w:cs="Times New Roman"/>
          <w:bCs/>
          <w:sz w:val="26"/>
          <w:szCs w:val="26"/>
        </w:rPr>
        <w:t xml:space="preserve"> </w:t>
      </w:r>
      <w:r w:rsidRPr="002A2B6A">
        <w:rPr>
          <w:rFonts w:ascii="Times New Roman" w:hAnsi="Times New Roman" w:cs="Times New Roman"/>
          <w:bCs/>
          <w:sz w:val="26"/>
          <w:szCs w:val="26"/>
        </w:rPr>
        <w:t>Employ tokenization methods for preserving the utility of sensitive data elements while maintaining their confidentiality.</w:t>
      </w:r>
    </w:p>
    <w:p w14:paraId="1563B4E6" w14:textId="77777777" w:rsidR="002A2B6A" w:rsidRPr="002A2B6A" w:rsidRDefault="002A2B6A" w:rsidP="002A2B6A">
      <w:pPr>
        <w:tabs>
          <w:tab w:val="left" w:pos="2858"/>
        </w:tabs>
        <w:spacing w:line="276" w:lineRule="auto"/>
        <w:jc w:val="both"/>
        <w:rPr>
          <w:rFonts w:ascii="Times New Roman" w:hAnsi="Times New Roman" w:cs="Times New Roman"/>
          <w:b/>
          <w:sz w:val="26"/>
          <w:szCs w:val="26"/>
        </w:rPr>
      </w:pPr>
      <w:r w:rsidRPr="002A2B6A">
        <w:rPr>
          <w:rFonts w:ascii="Times New Roman" w:hAnsi="Times New Roman" w:cs="Times New Roman"/>
          <w:b/>
          <w:sz w:val="26"/>
          <w:szCs w:val="26"/>
        </w:rPr>
        <w:t>Monitoring and Ethical Considerations:</w:t>
      </w:r>
    </w:p>
    <w:p w14:paraId="1A79B8D8" w14:textId="6E983A30" w:rsidR="002A2B6A" w:rsidRPr="002A2B6A" w:rsidRDefault="002A2B6A" w:rsidP="002A2B6A">
      <w:pPr>
        <w:tabs>
          <w:tab w:val="left" w:pos="2858"/>
        </w:tabs>
        <w:spacing w:line="276" w:lineRule="auto"/>
        <w:jc w:val="both"/>
        <w:rPr>
          <w:rFonts w:ascii="Times New Roman" w:hAnsi="Times New Roman" w:cs="Times New Roman"/>
          <w:b/>
          <w:sz w:val="26"/>
          <w:szCs w:val="26"/>
        </w:rPr>
      </w:pPr>
      <w:r w:rsidRPr="002A2B6A">
        <w:rPr>
          <w:rFonts w:ascii="Times New Roman" w:hAnsi="Times New Roman" w:cs="Times New Roman"/>
          <w:b/>
          <w:sz w:val="26"/>
          <w:szCs w:val="26"/>
        </w:rPr>
        <w:t>Real-time Monitoring:</w:t>
      </w:r>
      <w:r>
        <w:rPr>
          <w:rFonts w:ascii="Times New Roman" w:hAnsi="Times New Roman" w:cs="Times New Roman"/>
          <w:b/>
          <w:sz w:val="26"/>
          <w:szCs w:val="26"/>
        </w:rPr>
        <w:t xml:space="preserve"> </w:t>
      </w:r>
      <w:r w:rsidRPr="002A2B6A">
        <w:rPr>
          <w:rFonts w:ascii="Times New Roman" w:hAnsi="Times New Roman" w:cs="Times New Roman"/>
          <w:bCs/>
          <w:sz w:val="26"/>
          <w:szCs w:val="26"/>
        </w:rPr>
        <w:t>Implement real-time monitoring mechanisms to promptly identify anomalies during the time series analysis, enhancing security incident response.</w:t>
      </w:r>
    </w:p>
    <w:p w14:paraId="74D86249" w14:textId="6D63CFFB" w:rsidR="002A2B6A" w:rsidRPr="002A2B6A" w:rsidRDefault="002A2B6A" w:rsidP="002A2B6A">
      <w:pPr>
        <w:tabs>
          <w:tab w:val="left" w:pos="2858"/>
        </w:tabs>
        <w:spacing w:line="276" w:lineRule="auto"/>
        <w:jc w:val="both"/>
        <w:rPr>
          <w:rFonts w:ascii="Times New Roman" w:hAnsi="Times New Roman" w:cs="Times New Roman"/>
          <w:bCs/>
          <w:sz w:val="26"/>
          <w:szCs w:val="26"/>
        </w:rPr>
      </w:pPr>
      <w:r w:rsidRPr="002A2B6A">
        <w:rPr>
          <w:rFonts w:ascii="Times New Roman" w:hAnsi="Times New Roman" w:cs="Times New Roman"/>
          <w:b/>
          <w:sz w:val="26"/>
          <w:szCs w:val="26"/>
        </w:rPr>
        <w:t>Ethical Communication:</w:t>
      </w:r>
      <w:r>
        <w:rPr>
          <w:rFonts w:ascii="Times New Roman" w:hAnsi="Times New Roman" w:cs="Times New Roman"/>
          <w:bCs/>
          <w:sz w:val="26"/>
          <w:szCs w:val="26"/>
        </w:rPr>
        <w:t xml:space="preserve"> </w:t>
      </w:r>
      <w:r w:rsidRPr="002A2B6A">
        <w:rPr>
          <w:rFonts w:ascii="Times New Roman" w:hAnsi="Times New Roman" w:cs="Times New Roman"/>
          <w:bCs/>
          <w:sz w:val="26"/>
          <w:szCs w:val="26"/>
        </w:rPr>
        <w:t>Transparently communicate with stakeholders about the purpose, methodology, and ethical considerations of time series analysis, fostering trust and compliance.</w:t>
      </w:r>
    </w:p>
    <w:p w14:paraId="34BB9594" w14:textId="6FA1B371" w:rsidR="003A648D" w:rsidRPr="00050D0D" w:rsidRDefault="002A2B6A" w:rsidP="002A2B6A">
      <w:pPr>
        <w:tabs>
          <w:tab w:val="left" w:pos="2858"/>
        </w:tabs>
        <w:spacing w:line="276" w:lineRule="auto"/>
        <w:jc w:val="both"/>
        <w:rPr>
          <w:rFonts w:ascii="Times New Roman" w:hAnsi="Times New Roman" w:cs="Times New Roman"/>
          <w:bCs/>
          <w:sz w:val="26"/>
          <w:szCs w:val="26"/>
        </w:rPr>
      </w:pPr>
      <w:r>
        <w:rPr>
          <w:rFonts w:ascii="Times New Roman" w:hAnsi="Times New Roman" w:cs="Times New Roman"/>
          <w:bCs/>
          <w:sz w:val="26"/>
          <w:szCs w:val="26"/>
        </w:rPr>
        <w:t>T</w:t>
      </w:r>
      <w:r w:rsidRPr="002A2B6A">
        <w:rPr>
          <w:rFonts w:ascii="Times New Roman" w:hAnsi="Times New Roman" w:cs="Times New Roman"/>
          <w:bCs/>
          <w:sz w:val="26"/>
          <w:szCs w:val="26"/>
        </w:rPr>
        <w:t>he application of Holt-Winters Exponential Smoothing in historical product demand analysis on IBM Cloud is a powerful technique when coupled with stringent data security and privacy measures. This integrated approach ensures the extraction of meaningful insights while respecting privacy regulations and maintaining the confidentiality of sensitive information.</w:t>
      </w:r>
    </w:p>
    <w:p w14:paraId="27BE8D3C" w14:textId="6247D790" w:rsidR="002A2B6A" w:rsidRDefault="002A2B6A" w:rsidP="002A2B6A">
      <w:pPr>
        <w:spacing w:line="276" w:lineRule="auto"/>
        <w:jc w:val="both"/>
        <w:rPr>
          <w:rFonts w:ascii="Times New Roman" w:hAnsi="Times New Roman" w:cs="Times New Roman"/>
          <w:b/>
          <w:sz w:val="32"/>
          <w:szCs w:val="32"/>
        </w:rPr>
      </w:pPr>
      <w:r>
        <w:rPr>
          <w:rFonts w:ascii="Times New Roman" w:hAnsi="Times New Roman" w:cs="Times New Roman"/>
          <w:b/>
          <w:sz w:val="28"/>
          <w:szCs w:val="28"/>
        </w:rPr>
        <w:lastRenderedPageBreak/>
        <w:t>4</w:t>
      </w:r>
      <w:r w:rsidRPr="00176382">
        <w:rPr>
          <w:rFonts w:ascii="Times New Roman" w:hAnsi="Times New Roman" w:cs="Times New Roman"/>
          <w:b/>
          <w:sz w:val="28"/>
          <w:szCs w:val="28"/>
        </w:rPr>
        <w:t>.</w:t>
      </w:r>
      <w:r>
        <w:rPr>
          <w:rFonts w:ascii="Times New Roman" w:hAnsi="Times New Roman" w:cs="Times New Roman"/>
          <w:b/>
          <w:sz w:val="28"/>
          <w:szCs w:val="28"/>
        </w:rPr>
        <w:t>3 Code for Historical Product Demand Analysis</w:t>
      </w:r>
      <w:r>
        <w:rPr>
          <w:rFonts w:ascii="Times New Roman" w:hAnsi="Times New Roman" w:cs="Times New Roman"/>
          <w:b/>
          <w:sz w:val="32"/>
          <w:szCs w:val="32"/>
        </w:rPr>
        <w:t>:</w:t>
      </w:r>
    </w:p>
    <w:p w14:paraId="6660F0F8" w14:textId="77777777" w:rsidR="009D0BA7" w:rsidRDefault="009D0BA7" w:rsidP="002A2B6A">
      <w:pPr>
        <w:spacing w:line="276" w:lineRule="auto"/>
        <w:jc w:val="both"/>
        <w:rPr>
          <w:rFonts w:ascii="Times New Roman" w:hAnsi="Times New Roman" w:cs="Times New Roman"/>
          <w:b/>
          <w:sz w:val="32"/>
          <w:szCs w:val="32"/>
        </w:rPr>
      </w:pPr>
    </w:p>
    <w:p w14:paraId="71D147AB" w14:textId="77777777" w:rsidR="009D0BA7" w:rsidRDefault="009D0BA7" w:rsidP="002A2B6A">
      <w:pPr>
        <w:spacing w:line="276" w:lineRule="auto"/>
        <w:jc w:val="both"/>
        <w:rPr>
          <w:rFonts w:ascii="Times New Roman" w:hAnsi="Times New Roman" w:cs="Times New Roman"/>
          <w:b/>
          <w:sz w:val="32"/>
          <w:szCs w:val="32"/>
        </w:rPr>
      </w:pPr>
    </w:p>
    <w:p w14:paraId="341EDFE5" w14:textId="33891238" w:rsidR="002A2B6A" w:rsidRDefault="002A2B6A" w:rsidP="002A2B6A">
      <w:pPr>
        <w:spacing w:line="276" w:lineRule="auto"/>
        <w:jc w:val="both"/>
        <w:rPr>
          <w:rFonts w:ascii="Times New Roman" w:hAnsi="Times New Roman" w:cs="Times New Roman"/>
          <w:b/>
          <w:sz w:val="32"/>
          <w:szCs w:val="32"/>
        </w:rPr>
      </w:pPr>
      <w:r>
        <w:rPr>
          <w:noProof/>
          <w14:ligatures w14:val="standardContextual"/>
        </w:rPr>
        <w:drawing>
          <wp:inline distT="0" distB="0" distL="0" distR="0" wp14:anchorId="2C8CABDD" wp14:editId="5FB0A496">
            <wp:extent cx="5943600" cy="5330825"/>
            <wp:effectExtent l="0" t="0" r="0" b="3175"/>
            <wp:docPr id="188367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72567" name=""/>
                    <pic:cNvPicPr/>
                  </pic:nvPicPr>
                  <pic:blipFill>
                    <a:blip r:embed="rId4"/>
                    <a:stretch>
                      <a:fillRect/>
                    </a:stretch>
                  </pic:blipFill>
                  <pic:spPr>
                    <a:xfrm>
                      <a:off x="0" y="0"/>
                      <a:ext cx="5943600" cy="5330825"/>
                    </a:xfrm>
                    <a:prstGeom prst="rect">
                      <a:avLst/>
                    </a:prstGeom>
                  </pic:spPr>
                </pic:pic>
              </a:graphicData>
            </a:graphic>
          </wp:inline>
        </w:drawing>
      </w:r>
    </w:p>
    <w:p w14:paraId="271ED9A0" w14:textId="568FF7D3" w:rsidR="00F916AC" w:rsidRDefault="009D0BA7">
      <w:pPr>
        <w:rPr>
          <w:noProof/>
          <w14:ligatures w14:val="standardContextual"/>
        </w:rPr>
      </w:pPr>
      <w:r>
        <w:rPr>
          <w:noProof/>
          <w14:ligatures w14:val="standardContextual"/>
        </w:rPr>
        <w:lastRenderedPageBreak/>
        <w:drawing>
          <wp:inline distT="0" distB="0" distL="0" distR="0" wp14:anchorId="6C2334C4" wp14:editId="53485A04">
            <wp:extent cx="5943600" cy="3835400"/>
            <wp:effectExtent l="0" t="0" r="0" b="0"/>
            <wp:docPr id="70845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53265" name=""/>
                    <pic:cNvPicPr/>
                  </pic:nvPicPr>
                  <pic:blipFill>
                    <a:blip r:embed="rId5"/>
                    <a:stretch>
                      <a:fillRect/>
                    </a:stretch>
                  </pic:blipFill>
                  <pic:spPr>
                    <a:xfrm>
                      <a:off x="0" y="0"/>
                      <a:ext cx="5943600" cy="3835400"/>
                    </a:xfrm>
                    <a:prstGeom prst="rect">
                      <a:avLst/>
                    </a:prstGeom>
                  </pic:spPr>
                </pic:pic>
              </a:graphicData>
            </a:graphic>
          </wp:inline>
        </w:drawing>
      </w:r>
    </w:p>
    <w:p w14:paraId="2D10A306" w14:textId="77777777" w:rsidR="00441ED8" w:rsidRPr="00441ED8" w:rsidRDefault="00441ED8" w:rsidP="00441ED8"/>
    <w:p w14:paraId="554C006B" w14:textId="77777777" w:rsidR="00441ED8" w:rsidRDefault="00441ED8" w:rsidP="00441ED8">
      <w:pPr>
        <w:spacing w:line="276" w:lineRule="auto"/>
        <w:jc w:val="both"/>
        <w:rPr>
          <w:rFonts w:ascii="Times New Roman" w:hAnsi="Times New Roman" w:cs="Times New Roman"/>
          <w:b/>
          <w:sz w:val="28"/>
          <w:szCs w:val="28"/>
        </w:rPr>
      </w:pPr>
    </w:p>
    <w:p w14:paraId="53A1A8FE" w14:textId="77777777" w:rsidR="00441ED8" w:rsidRDefault="00441ED8" w:rsidP="00441ED8">
      <w:pPr>
        <w:spacing w:line="276" w:lineRule="auto"/>
        <w:jc w:val="both"/>
        <w:rPr>
          <w:rFonts w:ascii="Times New Roman" w:hAnsi="Times New Roman" w:cs="Times New Roman"/>
          <w:b/>
          <w:sz w:val="28"/>
          <w:szCs w:val="28"/>
        </w:rPr>
      </w:pPr>
    </w:p>
    <w:p w14:paraId="6A2F26F1" w14:textId="46959D07" w:rsidR="00441ED8" w:rsidRPr="002F5E00" w:rsidRDefault="001C24AA" w:rsidP="00441ED8">
      <w:pPr>
        <w:spacing w:line="276" w:lineRule="auto"/>
        <w:jc w:val="both"/>
        <w:rPr>
          <w:rFonts w:ascii="Times New Roman" w:hAnsi="Times New Roman" w:cs="Times New Roman"/>
          <w:bCs/>
          <w:sz w:val="26"/>
          <w:szCs w:val="26"/>
        </w:rPr>
      </w:pPr>
      <w:r w:rsidRPr="002F5E00">
        <w:rPr>
          <w:rFonts w:ascii="Times New Roman" w:hAnsi="Times New Roman" w:cs="Times New Roman"/>
          <w:bCs/>
          <w:sz w:val="26"/>
          <w:szCs w:val="26"/>
        </w:rPr>
        <w:t xml:space="preserve">To perform historical product demand analysis using Python, Time series analysis can be utilized. This python program uses the </w:t>
      </w:r>
      <w:proofErr w:type="gramStart"/>
      <w:r w:rsidRPr="002F5E00">
        <w:rPr>
          <w:rFonts w:ascii="Times New Roman" w:hAnsi="Times New Roman" w:cs="Times New Roman"/>
          <w:bCs/>
          <w:sz w:val="26"/>
          <w:szCs w:val="26"/>
        </w:rPr>
        <w:t>pandas</w:t>
      </w:r>
      <w:proofErr w:type="gramEnd"/>
      <w:r w:rsidRPr="002F5E00">
        <w:rPr>
          <w:rFonts w:ascii="Times New Roman" w:hAnsi="Times New Roman" w:cs="Times New Roman"/>
          <w:bCs/>
          <w:sz w:val="26"/>
          <w:szCs w:val="26"/>
        </w:rPr>
        <w:t xml:space="preserve"> library for data manipulation and the </w:t>
      </w:r>
      <w:proofErr w:type="spellStart"/>
      <w:r w:rsidRPr="002F5E00">
        <w:rPr>
          <w:rFonts w:ascii="Times New Roman" w:hAnsi="Times New Roman" w:cs="Times New Roman"/>
          <w:bCs/>
          <w:sz w:val="26"/>
          <w:szCs w:val="26"/>
        </w:rPr>
        <w:t>statsmodels</w:t>
      </w:r>
      <w:proofErr w:type="spellEnd"/>
      <w:r w:rsidRPr="002F5E00">
        <w:rPr>
          <w:rFonts w:ascii="Times New Roman" w:hAnsi="Times New Roman" w:cs="Times New Roman"/>
          <w:bCs/>
          <w:sz w:val="26"/>
          <w:szCs w:val="26"/>
        </w:rPr>
        <w:t xml:space="preserve"> library for time series analysis.</w:t>
      </w:r>
    </w:p>
    <w:p w14:paraId="4AE14522" w14:textId="77777777" w:rsidR="00441ED8" w:rsidRDefault="00441ED8" w:rsidP="00441ED8">
      <w:pPr>
        <w:spacing w:line="276" w:lineRule="auto"/>
        <w:jc w:val="both"/>
        <w:rPr>
          <w:rFonts w:ascii="Times New Roman" w:hAnsi="Times New Roman" w:cs="Times New Roman"/>
          <w:b/>
          <w:sz w:val="28"/>
          <w:szCs w:val="28"/>
        </w:rPr>
      </w:pPr>
    </w:p>
    <w:p w14:paraId="333ADF1C" w14:textId="77777777" w:rsidR="00441ED8" w:rsidRDefault="00441ED8" w:rsidP="00441ED8">
      <w:pPr>
        <w:spacing w:line="276" w:lineRule="auto"/>
        <w:jc w:val="both"/>
        <w:rPr>
          <w:rFonts w:ascii="Times New Roman" w:hAnsi="Times New Roman" w:cs="Times New Roman"/>
          <w:b/>
          <w:sz w:val="28"/>
          <w:szCs w:val="28"/>
        </w:rPr>
      </w:pPr>
    </w:p>
    <w:p w14:paraId="04B567E0" w14:textId="77777777" w:rsidR="00441ED8" w:rsidRDefault="00441ED8" w:rsidP="00441ED8">
      <w:pPr>
        <w:spacing w:line="276" w:lineRule="auto"/>
        <w:jc w:val="both"/>
        <w:rPr>
          <w:rFonts w:ascii="Times New Roman" w:hAnsi="Times New Roman" w:cs="Times New Roman"/>
          <w:b/>
          <w:sz w:val="28"/>
          <w:szCs w:val="28"/>
        </w:rPr>
      </w:pPr>
    </w:p>
    <w:p w14:paraId="514812F8" w14:textId="77777777" w:rsidR="00441ED8" w:rsidRDefault="00441ED8" w:rsidP="00441ED8">
      <w:pPr>
        <w:spacing w:line="276" w:lineRule="auto"/>
        <w:jc w:val="both"/>
        <w:rPr>
          <w:rFonts w:ascii="Times New Roman" w:hAnsi="Times New Roman" w:cs="Times New Roman"/>
          <w:b/>
          <w:sz w:val="28"/>
          <w:szCs w:val="28"/>
        </w:rPr>
      </w:pPr>
    </w:p>
    <w:p w14:paraId="60EF75FD" w14:textId="77777777" w:rsidR="00441ED8" w:rsidRDefault="00441ED8" w:rsidP="00441ED8">
      <w:pPr>
        <w:spacing w:line="276" w:lineRule="auto"/>
        <w:jc w:val="both"/>
        <w:rPr>
          <w:rFonts w:ascii="Times New Roman" w:hAnsi="Times New Roman" w:cs="Times New Roman"/>
          <w:b/>
          <w:sz w:val="28"/>
          <w:szCs w:val="28"/>
        </w:rPr>
      </w:pPr>
    </w:p>
    <w:p w14:paraId="3ABE9412" w14:textId="77777777" w:rsidR="00441ED8" w:rsidRDefault="00441ED8" w:rsidP="00441ED8">
      <w:pPr>
        <w:spacing w:line="276" w:lineRule="auto"/>
        <w:jc w:val="both"/>
        <w:rPr>
          <w:rFonts w:ascii="Times New Roman" w:hAnsi="Times New Roman" w:cs="Times New Roman"/>
          <w:b/>
          <w:sz w:val="28"/>
          <w:szCs w:val="28"/>
        </w:rPr>
      </w:pPr>
    </w:p>
    <w:p w14:paraId="7D80AA21" w14:textId="77777777" w:rsidR="00441ED8" w:rsidRDefault="00441ED8" w:rsidP="00441ED8">
      <w:pPr>
        <w:spacing w:line="276" w:lineRule="auto"/>
        <w:jc w:val="both"/>
        <w:rPr>
          <w:rFonts w:ascii="Times New Roman" w:hAnsi="Times New Roman" w:cs="Times New Roman"/>
          <w:b/>
          <w:sz w:val="28"/>
          <w:szCs w:val="28"/>
        </w:rPr>
      </w:pPr>
    </w:p>
    <w:p w14:paraId="7A0676C8" w14:textId="77777777" w:rsidR="00441ED8" w:rsidRDefault="00441ED8" w:rsidP="00441ED8">
      <w:pPr>
        <w:spacing w:line="276" w:lineRule="auto"/>
        <w:jc w:val="both"/>
        <w:rPr>
          <w:rFonts w:ascii="Times New Roman" w:hAnsi="Times New Roman" w:cs="Times New Roman"/>
          <w:b/>
          <w:sz w:val="28"/>
          <w:szCs w:val="28"/>
        </w:rPr>
      </w:pPr>
    </w:p>
    <w:p w14:paraId="7A4E9648" w14:textId="77777777" w:rsidR="00441ED8" w:rsidRDefault="00441ED8" w:rsidP="00441ED8">
      <w:pPr>
        <w:spacing w:line="276" w:lineRule="auto"/>
        <w:jc w:val="both"/>
        <w:rPr>
          <w:rFonts w:ascii="Times New Roman" w:hAnsi="Times New Roman" w:cs="Times New Roman"/>
          <w:b/>
          <w:sz w:val="28"/>
          <w:szCs w:val="28"/>
        </w:rPr>
      </w:pPr>
    </w:p>
    <w:p w14:paraId="66A797A6" w14:textId="6507E0F9" w:rsidR="00441ED8" w:rsidRDefault="00441ED8" w:rsidP="00441ED8">
      <w:pPr>
        <w:spacing w:line="276" w:lineRule="auto"/>
        <w:jc w:val="both"/>
        <w:rPr>
          <w:rFonts w:ascii="Times New Roman" w:hAnsi="Times New Roman" w:cs="Times New Roman"/>
          <w:b/>
          <w:sz w:val="32"/>
          <w:szCs w:val="32"/>
        </w:rPr>
      </w:pPr>
      <w:r>
        <w:rPr>
          <w:rFonts w:ascii="Times New Roman" w:hAnsi="Times New Roman" w:cs="Times New Roman"/>
          <w:b/>
          <w:sz w:val="28"/>
          <w:szCs w:val="28"/>
        </w:rPr>
        <w:t>5. Visualization of Analysis</w:t>
      </w:r>
      <w:r>
        <w:rPr>
          <w:rFonts w:ascii="Times New Roman" w:hAnsi="Times New Roman" w:cs="Times New Roman"/>
          <w:b/>
          <w:sz w:val="32"/>
          <w:szCs w:val="32"/>
        </w:rPr>
        <w:t>:</w:t>
      </w:r>
    </w:p>
    <w:p w14:paraId="5383B789" w14:textId="276AFCB6" w:rsidR="00441ED8" w:rsidRDefault="00441ED8" w:rsidP="00441ED8">
      <w:pPr>
        <w:spacing w:line="276" w:lineRule="auto"/>
        <w:jc w:val="both"/>
        <w:rPr>
          <w:rFonts w:ascii="Times New Roman" w:hAnsi="Times New Roman" w:cs="Times New Roman"/>
          <w:b/>
          <w:sz w:val="32"/>
          <w:szCs w:val="32"/>
        </w:rPr>
      </w:pPr>
      <w:r>
        <w:rPr>
          <w:noProof/>
          <w14:ligatures w14:val="standardContextual"/>
        </w:rPr>
        <w:drawing>
          <wp:inline distT="0" distB="0" distL="0" distR="0" wp14:anchorId="4E6D9B19" wp14:editId="5F106FF2">
            <wp:extent cx="5602945" cy="4038600"/>
            <wp:effectExtent l="0" t="0" r="0" b="0"/>
            <wp:docPr id="33965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51742" name=""/>
                    <pic:cNvPicPr/>
                  </pic:nvPicPr>
                  <pic:blipFill>
                    <a:blip r:embed="rId6"/>
                    <a:stretch>
                      <a:fillRect/>
                    </a:stretch>
                  </pic:blipFill>
                  <pic:spPr>
                    <a:xfrm>
                      <a:off x="0" y="0"/>
                      <a:ext cx="5652343" cy="4074206"/>
                    </a:xfrm>
                    <a:prstGeom prst="rect">
                      <a:avLst/>
                    </a:prstGeom>
                  </pic:spPr>
                </pic:pic>
              </a:graphicData>
            </a:graphic>
          </wp:inline>
        </w:drawing>
      </w:r>
    </w:p>
    <w:p w14:paraId="6CDB0CFE" w14:textId="77777777" w:rsidR="008312EC" w:rsidRDefault="008312EC" w:rsidP="00441ED8">
      <w:pPr>
        <w:spacing w:line="276" w:lineRule="auto"/>
        <w:jc w:val="both"/>
        <w:rPr>
          <w:rFonts w:ascii="Times New Roman" w:hAnsi="Times New Roman" w:cs="Times New Roman"/>
          <w:b/>
          <w:sz w:val="32"/>
          <w:szCs w:val="32"/>
        </w:rPr>
      </w:pPr>
    </w:p>
    <w:p w14:paraId="30E22450" w14:textId="77777777" w:rsidR="008312EC" w:rsidRDefault="008312EC" w:rsidP="00441ED8">
      <w:pPr>
        <w:spacing w:line="276" w:lineRule="auto"/>
        <w:jc w:val="both"/>
        <w:rPr>
          <w:rFonts w:ascii="Times New Roman" w:hAnsi="Times New Roman" w:cs="Times New Roman"/>
          <w:b/>
          <w:sz w:val="32"/>
          <w:szCs w:val="32"/>
        </w:rPr>
      </w:pPr>
    </w:p>
    <w:p w14:paraId="6AFDB962" w14:textId="77777777" w:rsidR="002F5E00" w:rsidRDefault="008312EC" w:rsidP="002F5E00">
      <w:pPr>
        <w:spacing w:line="276" w:lineRule="auto"/>
        <w:jc w:val="both"/>
        <w:rPr>
          <w:rFonts w:ascii="Times New Roman" w:hAnsi="Times New Roman" w:cs="Times New Roman"/>
          <w:b/>
          <w:sz w:val="32"/>
          <w:szCs w:val="32"/>
        </w:rPr>
      </w:pPr>
      <w:r>
        <w:rPr>
          <w:noProof/>
          <w14:ligatures w14:val="standardContextual"/>
        </w:rPr>
        <w:drawing>
          <wp:inline distT="0" distB="0" distL="0" distR="0" wp14:anchorId="49F7DF94" wp14:editId="7EFF419A">
            <wp:extent cx="5618018" cy="2139950"/>
            <wp:effectExtent l="0" t="0" r="1905" b="0"/>
            <wp:docPr id="157703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32052" name=""/>
                    <pic:cNvPicPr/>
                  </pic:nvPicPr>
                  <pic:blipFill>
                    <a:blip r:embed="rId7"/>
                    <a:stretch>
                      <a:fillRect/>
                    </a:stretch>
                  </pic:blipFill>
                  <pic:spPr>
                    <a:xfrm>
                      <a:off x="0" y="0"/>
                      <a:ext cx="5714933" cy="2176866"/>
                    </a:xfrm>
                    <a:prstGeom prst="rect">
                      <a:avLst/>
                    </a:prstGeom>
                  </pic:spPr>
                </pic:pic>
              </a:graphicData>
            </a:graphic>
          </wp:inline>
        </w:drawing>
      </w:r>
    </w:p>
    <w:p w14:paraId="21F10348" w14:textId="22BDD9DE" w:rsidR="00195425" w:rsidRPr="002F5E00" w:rsidRDefault="00195425" w:rsidP="002F5E00">
      <w:pPr>
        <w:spacing w:line="276" w:lineRule="auto"/>
        <w:jc w:val="both"/>
        <w:rPr>
          <w:rFonts w:ascii="Times New Roman" w:hAnsi="Times New Roman" w:cs="Times New Roman"/>
          <w:b/>
          <w:sz w:val="28"/>
          <w:szCs w:val="28"/>
        </w:rPr>
      </w:pPr>
      <w:r w:rsidRPr="002F5E00">
        <w:rPr>
          <w:rFonts w:ascii="Times New Roman" w:hAnsi="Times New Roman" w:cs="Times New Roman"/>
          <w:b/>
          <w:bCs/>
          <w:sz w:val="28"/>
          <w:szCs w:val="28"/>
        </w:rPr>
        <w:t>Visualization of python using Matplotlib:</w:t>
      </w:r>
    </w:p>
    <w:p w14:paraId="3A116BD2" w14:textId="7284273D" w:rsidR="00441ED8" w:rsidRPr="00441ED8" w:rsidRDefault="000A7C1E" w:rsidP="00441ED8">
      <w:r>
        <w:rPr>
          <w:noProof/>
          <w14:ligatures w14:val="standardContextual"/>
        </w:rPr>
        <w:lastRenderedPageBreak/>
        <w:drawing>
          <wp:inline distT="0" distB="0" distL="0" distR="0" wp14:anchorId="52E24A31" wp14:editId="68641891">
            <wp:extent cx="5943600" cy="2412365"/>
            <wp:effectExtent l="0" t="0" r="0" b="6985"/>
            <wp:docPr id="8045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53354" name=""/>
                    <pic:cNvPicPr/>
                  </pic:nvPicPr>
                  <pic:blipFill>
                    <a:blip r:embed="rId8"/>
                    <a:stretch>
                      <a:fillRect/>
                    </a:stretch>
                  </pic:blipFill>
                  <pic:spPr>
                    <a:xfrm>
                      <a:off x="0" y="0"/>
                      <a:ext cx="5943600" cy="2412365"/>
                    </a:xfrm>
                    <a:prstGeom prst="rect">
                      <a:avLst/>
                    </a:prstGeom>
                  </pic:spPr>
                </pic:pic>
              </a:graphicData>
            </a:graphic>
          </wp:inline>
        </w:drawing>
      </w:r>
    </w:p>
    <w:p w14:paraId="5828C378" w14:textId="77777777" w:rsidR="00441ED8" w:rsidRPr="002F5E00" w:rsidRDefault="00441ED8" w:rsidP="00441ED8">
      <w:pPr>
        <w:rPr>
          <w:sz w:val="28"/>
          <w:szCs w:val="28"/>
        </w:rPr>
      </w:pPr>
    </w:p>
    <w:p w14:paraId="70BC7934" w14:textId="5E46858E" w:rsidR="002F5E00" w:rsidRPr="002F5E00" w:rsidRDefault="00195425" w:rsidP="002F5E00">
      <w:pPr>
        <w:rPr>
          <w:rFonts w:ascii="Times New Roman" w:hAnsi="Times New Roman" w:cs="Times New Roman"/>
          <w:b/>
          <w:bCs/>
          <w:noProof/>
          <w:sz w:val="28"/>
          <w:szCs w:val="28"/>
          <w14:ligatures w14:val="standardContextual"/>
        </w:rPr>
      </w:pPr>
      <w:r w:rsidRPr="002F5E00">
        <w:rPr>
          <w:rFonts w:ascii="Times New Roman" w:hAnsi="Times New Roman" w:cs="Times New Roman"/>
          <w:b/>
          <w:bCs/>
          <w:noProof/>
          <w:sz w:val="28"/>
          <w:szCs w:val="28"/>
          <w14:ligatures w14:val="standardContextual"/>
        </w:rPr>
        <w:t>Visualizing the Selected Dataset:</w:t>
      </w:r>
      <w:r w:rsidR="00441ED8">
        <w:tab/>
      </w:r>
      <w:r w:rsidR="000A7C1E">
        <w:rPr>
          <w:noProof/>
          <w14:ligatures w14:val="standardContextual"/>
        </w:rPr>
        <w:drawing>
          <wp:inline distT="0" distB="0" distL="0" distR="0" wp14:anchorId="354E570B" wp14:editId="454F4E21">
            <wp:extent cx="5943600" cy="3147060"/>
            <wp:effectExtent l="0" t="0" r="0" b="0"/>
            <wp:docPr id="134019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1284" name=""/>
                    <pic:cNvPicPr/>
                  </pic:nvPicPr>
                  <pic:blipFill>
                    <a:blip r:embed="rId9"/>
                    <a:stretch>
                      <a:fillRect/>
                    </a:stretch>
                  </pic:blipFill>
                  <pic:spPr>
                    <a:xfrm>
                      <a:off x="0" y="0"/>
                      <a:ext cx="5943600" cy="3147060"/>
                    </a:xfrm>
                    <a:prstGeom prst="rect">
                      <a:avLst/>
                    </a:prstGeom>
                  </pic:spPr>
                </pic:pic>
              </a:graphicData>
            </a:graphic>
          </wp:inline>
        </w:drawing>
      </w:r>
    </w:p>
    <w:p w14:paraId="2665C474" w14:textId="63140AB7" w:rsidR="002F5E00" w:rsidRPr="002F5E00" w:rsidRDefault="002F5E00" w:rsidP="00195425">
      <w:pPr>
        <w:tabs>
          <w:tab w:val="left" w:pos="6578"/>
        </w:tabs>
        <w:rPr>
          <w:rFonts w:ascii="Times New Roman" w:hAnsi="Times New Roman" w:cs="Times New Roman"/>
          <w:b/>
          <w:bCs/>
          <w:sz w:val="28"/>
          <w:szCs w:val="28"/>
        </w:rPr>
      </w:pPr>
      <w:r>
        <w:rPr>
          <w:rFonts w:ascii="Times New Roman" w:hAnsi="Times New Roman" w:cs="Times New Roman"/>
          <w:b/>
          <w:bCs/>
          <w:sz w:val="28"/>
          <w:szCs w:val="28"/>
        </w:rPr>
        <w:t>6.</w:t>
      </w:r>
      <w:r w:rsidR="00195425" w:rsidRPr="002F5E00">
        <w:rPr>
          <w:rFonts w:ascii="Times New Roman" w:hAnsi="Times New Roman" w:cs="Times New Roman"/>
          <w:b/>
          <w:bCs/>
          <w:sz w:val="28"/>
          <w:szCs w:val="28"/>
        </w:rPr>
        <w:t>Conclusion:</w:t>
      </w:r>
    </w:p>
    <w:p w14:paraId="6CC9484E" w14:textId="77DC6CCA" w:rsidR="00195425" w:rsidRPr="00195425" w:rsidRDefault="002F5E00" w:rsidP="002F5E00">
      <w:pPr>
        <w:tabs>
          <w:tab w:val="left" w:pos="6578"/>
        </w:tabs>
        <w:jc w:val="both"/>
        <w:rPr>
          <w:rFonts w:ascii="Times New Roman" w:hAnsi="Times New Roman" w:cs="Times New Roman"/>
          <w:b/>
          <w:bCs/>
          <w:sz w:val="26"/>
          <w:szCs w:val="26"/>
        </w:rPr>
      </w:pPr>
      <w:r>
        <w:rPr>
          <w:rFonts w:ascii="Times New Roman" w:hAnsi="Times New Roman" w:cs="Times New Roman"/>
          <w:sz w:val="26"/>
          <w:szCs w:val="26"/>
        </w:rPr>
        <w:t xml:space="preserve"> </w:t>
      </w:r>
      <w:r w:rsidR="00195425" w:rsidRPr="00195425">
        <w:rPr>
          <w:rFonts w:ascii="Times New Roman" w:hAnsi="Times New Roman" w:cs="Times New Roman"/>
          <w:sz w:val="26"/>
          <w:szCs w:val="26"/>
        </w:rPr>
        <w:t>T</w:t>
      </w:r>
      <w:r w:rsidR="00195425" w:rsidRPr="00195425">
        <w:rPr>
          <w:rFonts w:ascii="Times New Roman" w:hAnsi="Times New Roman" w:cs="Times New Roman"/>
          <w:sz w:val="26"/>
          <w:szCs w:val="26"/>
        </w:rPr>
        <w:t>he synergy between advanced analytics and data security is not merely a technical requirement but a commitment to ethical and responsible data handling. The journey from data exploration to secure time series analysis underscores the importance of harmonizing technological prowess with ethical considerations in the evolving landscape of big data analysis.</w:t>
      </w:r>
    </w:p>
    <w:p w14:paraId="52BDF39F" w14:textId="00E7CBCF" w:rsidR="00195425" w:rsidRPr="00441ED8" w:rsidRDefault="00195425" w:rsidP="00441ED8">
      <w:pPr>
        <w:tabs>
          <w:tab w:val="left" w:pos="6578"/>
        </w:tabs>
      </w:pPr>
    </w:p>
    <w:sectPr w:rsidR="00195425" w:rsidRPr="00441E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EC9"/>
    <w:rsid w:val="00050D0D"/>
    <w:rsid w:val="00092EC9"/>
    <w:rsid w:val="000A7C1E"/>
    <w:rsid w:val="0013358B"/>
    <w:rsid w:val="00195425"/>
    <w:rsid w:val="001C24AA"/>
    <w:rsid w:val="00281EE6"/>
    <w:rsid w:val="002A2B6A"/>
    <w:rsid w:val="002F5E00"/>
    <w:rsid w:val="003A648D"/>
    <w:rsid w:val="003C0CB2"/>
    <w:rsid w:val="00441ED8"/>
    <w:rsid w:val="00584489"/>
    <w:rsid w:val="008312EC"/>
    <w:rsid w:val="009D0BA7"/>
    <w:rsid w:val="00D1448A"/>
    <w:rsid w:val="00F91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E68A0"/>
  <w15:chartTrackingRefBased/>
  <w15:docId w15:val="{E1CA1EA0-1F9B-4678-8B4A-9ED4F8FBF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EC9"/>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2E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312EC"/>
    <w:rPr>
      <w:rFonts w:ascii="Courier New" w:eastAsia="Times New Roman" w:hAnsi="Courier New" w:cs="Courier New"/>
      <w:sz w:val="20"/>
      <w:szCs w:val="20"/>
    </w:rPr>
  </w:style>
  <w:style w:type="paragraph" w:styleId="NormalWeb">
    <w:name w:val="Normal (Web)"/>
    <w:basedOn w:val="Normal"/>
    <w:uiPriority w:val="99"/>
    <w:semiHidden/>
    <w:unhideWhenUsed/>
    <w:rsid w:val="0019542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32772">
      <w:bodyDiv w:val="1"/>
      <w:marLeft w:val="0"/>
      <w:marRight w:val="0"/>
      <w:marTop w:val="0"/>
      <w:marBottom w:val="0"/>
      <w:divBdr>
        <w:top w:val="none" w:sz="0" w:space="0" w:color="auto"/>
        <w:left w:val="none" w:sz="0" w:space="0" w:color="auto"/>
        <w:bottom w:val="none" w:sz="0" w:space="0" w:color="auto"/>
        <w:right w:val="none" w:sz="0" w:space="0" w:color="auto"/>
      </w:divBdr>
      <w:divsChild>
        <w:div w:id="419839798">
          <w:marLeft w:val="0"/>
          <w:marRight w:val="0"/>
          <w:marTop w:val="0"/>
          <w:marBottom w:val="0"/>
          <w:divBdr>
            <w:top w:val="single" w:sz="2" w:space="0" w:color="auto"/>
            <w:left w:val="single" w:sz="2" w:space="0" w:color="auto"/>
            <w:bottom w:val="single" w:sz="6" w:space="0" w:color="auto"/>
            <w:right w:val="single" w:sz="2" w:space="0" w:color="auto"/>
          </w:divBdr>
          <w:divsChild>
            <w:div w:id="187730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830213691">
                  <w:marLeft w:val="0"/>
                  <w:marRight w:val="0"/>
                  <w:marTop w:val="0"/>
                  <w:marBottom w:val="0"/>
                  <w:divBdr>
                    <w:top w:val="single" w:sz="2" w:space="0" w:color="D9D9E3"/>
                    <w:left w:val="single" w:sz="2" w:space="0" w:color="D9D9E3"/>
                    <w:bottom w:val="single" w:sz="2" w:space="0" w:color="D9D9E3"/>
                    <w:right w:val="single" w:sz="2" w:space="0" w:color="D9D9E3"/>
                  </w:divBdr>
                  <w:divsChild>
                    <w:div w:id="535239623">
                      <w:marLeft w:val="0"/>
                      <w:marRight w:val="0"/>
                      <w:marTop w:val="0"/>
                      <w:marBottom w:val="0"/>
                      <w:divBdr>
                        <w:top w:val="single" w:sz="2" w:space="0" w:color="D9D9E3"/>
                        <w:left w:val="single" w:sz="2" w:space="0" w:color="D9D9E3"/>
                        <w:bottom w:val="single" w:sz="2" w:space="0" w:color="D9D9E3"/>
                        <w:right w:val="single" w:sz="2" w:space="0" w:color="D9D9E3"/>
                      </w:divBdr>
                      <w:divsChild>
                        <w:div w:id="1843273781">
                          <w:marLeft w:val="0"/>
                          <w:marRight w:val="0"/>
                          <w:marTop w:val="0"/>
                          <w:marBottom w:val="0"/>
                          <w:divBdr>
                            <w:top w:val="single" w:sz="2" w:space="0" w:color="D9D9E3"/>
                            <w:left w:val="single" w:sz="2" w:space="0" w:color="D9D9E3"/>
                            <w:bottom w:val="single" w:sz="2" w:space="0" w:color="D9D9E3"/>
                            <w:right w:val="single" w:sz="2" w:space="0" w:color="D9D9E3"/>
                          </w:divBdr>
                          <w:divsChild>
                            <w:div w:id="272834662">
                              <w:marLeft w:val="0"/>
                              <w:marRight w:val="0"/>
                              <w:marTop w:val="0"/>
                              <w:marBottom w:val="0"/>
                              <w:divBdr>
                                <w:top w:val="single" w:sz="2" w:space="0" w:color="D9D9E3"/>
                                <w:left w:val="single" w:sz="2" w:space="0" w:color="D9D9E3"/>
                                <w:bottom w:val="single" w:sz="2" w:space="0" w:color="D9D9E3"/>
                                <w:right w:val="single" w:sz="2" w:space="0" w:color="D9D9E3"/>
                              </w:divBdr>
                              <w:divsChild>
                                <w:div w:id="625350408">
                                  <w:marLeft w:val="0"/>
                                  <w:marRight w:val="0"/>
                                  <w:marTop w:val="0"/>
                                  <w:marBottom w:val="0"/>
                                  <w:divBdr>
                                    <w:top w:val="single" w:sz="2" w:space="0" w:color="D9D9E3"/>
                                    <w:left w:val="single" w:sz="2" w:space="0" w:color="D9D9E3"/>
                                    <w:bottom w:val="single" w:sz="2" w:space="0" w:color="D9D9E3"/>
                                    <w:right w:val="single" w:sz="2" w:space="0" w:color="D9D9E3"/>
                                  </w:divBdr>
                                  <w:divsChild>
                                    <w:div w:id="358943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3413491">
      <w:bodyDiv w:val="1"/>
      <w:marLeft w:val="0"/>
      <w:marRight w:val="0"/>
      <w:marTop w:val="0"/>
      <w:marBottom w:val="0"/>
      <w:divBdr>
        <w:top w:val="none" w:sz="0" w:space="0" w:color="auto"/>
        <w:left w:val="none" w:sz="0" w:space="0" w:color="auto"/>
        <w:bottom w:val="none" w:sz="0" w:space="0" w:color="auto"/>
        <w:right w:val="none" w:sz="0" w:space="0" w:color="auto"/>
      </w:divBdr>
    </w:div>
    <w:div w:id="87565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1220</Words>
  <Characters>6957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HARINI</dc:creator>
  <cp:keywords/>
  <dc:description/>
  <cp:lastModifiedBy>S HARINI</cp:lastModifiedBy>
  <cp:revision>2</cp:revision>
  <dcterms:created xsi:type="dcterms:W3CDTF">2023-10-26T01:36:00Z</dcterms:created>
  <dcterms:modified xsi:type="dcterms:W3CDTF">2023-10-26T01:36:00Z</dcterms:modified>
</cp:coreProperties>
</file>