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7D85" w14:textId="77777777" w:rsidR="00562E2F" w:rsidRPr="00E33C06" w:rsidRDefault="00562E2F">
      <w:pPr>
        <w:pStyle w:val="Heading1"/>
        <w:spacing w:line="249" w:lineRule="auto"/>
        <w:rPr>
          <w:rFonts w:ascii="Times New Roman" w:hAnsi="Times New Roman" w:cs="Times New Roman"/>
          <w:color w:val="1A365D"/>
          <w:spacing w:val="-10"/>
        </w:rPr>
      </w:pPr>
      <w:r w:rsidRPr="00E33C06">
        <w:rPr>
          <w:rFonts w:ascii="Times New Roman" w:hAnsi="Times New Roman" w:cs="Times New Roman"/>
          <w:color w:val="1A365D"/>
        </w:rPr>
        <w:t xml:space="preserve">PAYING GUEST </w:t>
      </w:r>
      <w:r w:rsidR="004F6F85" w:rsidRPr="00E33C06">
        <w:rPr>
          <w:rFonts w:ascii="Times New Roman" w:hAnsi="Times New Roman" w:cs="Times New Roman"/>
          <w:color w:val="1A365D"/>
        </w:rPr>
        <w:t>PROPERTY</w:t>
      </w:r>
      <w:r w:rsidR="004F6F85" w:rsidRPr="00E33C06">
        <w:rPr>
          <w:rFonts w:ascii="Times New Roman" w:hAnsi="Times New Roman" w:cs="Times New Roman"/>
          <w:color w:val="1A365D"/>
          <w:spacing w:val="-10"/>
        </w:rPr>
        <w:t xml:space="preserve"> </w:t>
      </w:r>
      <w:r w:rsidR="004F6F85" w:rsidRPr="00E33C06">
        <w:rPr>
          <w:rFonts w:ascii="Times New Roman" w:hAnsi="Times New Roman" w:cs="Times New Roman"/>
          <w:color w:val="1A365D"/>
        </w:rPr>
        <w:t>HANDOVER</w:t>
      </w:r>
      <w:r w:rsidR="004F6F85" w:rsidRPr="00E33C06">
        <w:rPr>
          <w:rFonts w:ascii="Times New Roman" w:hAnsi="Times New Roman" w:cs="Times New Roman"/>
          <w:color w:val="1A365D"/>
          <w:spacing w:val="-10"/>
        </w:rPr>
        <w:t xml:space="preserve"> </w:t>
      </w:r>
      <w:r w:rsidR="004F6F85" w:rsidRPr="00E33C06">
        <w:rPr>
          <w:rFonts w:ascii="Times New Roman" w:hAnsi="Times New Roman" w:cs="Times New Roman"/>
          <w:color w:val="1A365D"/>
        </w:rPr>
        <w:t>&amp;</w:t>
      </w:r>
      <w:r w:rsidR="004F6F85" w:rsidRPr="00E33C06">
        <w:rPr>
          <w:rFonts w:ascii="Times New Roman" w:hAnsi="Times New Roman" w:cs="Times New Roman"/>
          <w:color w:val="1A365D"/>
          <w:spacing w:val="-10"/>
        </w:rPr>
        <w:t xml:space="preserve"> </w:t>
      </w:r>
    </w:p>
    <w:p w14:paraId="229F969B" w14:textId="2DC46E05" w:rsidR="00DA5EC5" w:rsidRPr="00E33C06" w:rsidRDefault="004F6F85">
      <w:pPr>
        <w:pStyle w:val="Heading1"/>
        <w:spacing w:line="249" w:lineRule="auto"/>
        <w:rPr>
          <w:rFonts w:ascii="Times New Roman" w:hAnsi="Times New Roman" w:cs="Times New Roman"/>
        </w:rPr>
      </w:pPr>
      <w:r w:rsidRPr="00E33C06">
        <w:rPr>
          <w:rFonts w:ascii="Times New Roman" w:hAnsi="Times New Roman" w:cs="Times New Roman"/>
          <w:color w:val="1A365D"/>
        </w:rPr>
        <w:t>DEPOSIT</w:t>
      </w:r>
      <w:r w:rsidRPr="00E33C06">
        <w:rPr>
          <w:rFonts w:ascii="Times New Roman" w:hAnsi="Times New Roman" w:cs="Times New Roman"/>
          <w:color w:val="1A365D"/>
          <w:spacing w:val="-10"/>
        </w:rPr>
        <w:t xml:space="preserve"> </w:t>
      </w:r>
      <w:r w:rsidRPr="00E33C06">
        <w:rPr>
          <w:rFonts w:ascii="Times New Roman" w:hAnsi="Times New Roman" w:cs="Times New Roman"/>
          <w:color w:val="1A365D"/>
        </w:rPr>
        <w:t xml:space="preserve">SETTLEMENT </w:t>
      </w:r>
      <w:r w:rsidRPr="00E33C06">
        <w:rPr>
          <w:rFonts w:ascii="Times New Roman" w:hAnsi="Times New Roman" w:cs="Times New Roman"/>
          <w:color w:val="1A365D"/>
          <w:spacing w:val="-2"/>
        </w:rPr>
        <w:t>AGREEMENT</w:t>
      </w:r>
    </w:p>
    <w:p w14:paraId="37D84B09" w14:textId="77777777" w:rsidR="00DA5EC5" w:rsidRPr="00E33C06" w:rsidRDefault="00DA5EC5">
      <w:pPr>
        <w:pStyle w:val="BodyText"/>
        <w:rPr>
          <w:rFonts w:ascii="Times New Roman" w:hAnsi="Times New Roman" w:cs="Times New Roman"/>
          <w:i/>
        </w:rPr>
      </w:pPr>
    </w:p>
    <w:p w14:paraId="08AFA5D4" w14:textId="77777777" w:rsidR="00DA5EC5" w:rsidRPr="00E33C06" w:rsidRDefault="004F6F85" w:rsidP="00562E2F">
      <w:pPr>
        <w:pStyle w:val="BodyText"/>
        <w:spacing w:line="312" w:lineRule="auto"/>
        <w:ind w:firstLine="120"/>
        <w:rPr>
          <w:rFonts w:ascii="Times New Roman" w:hAnsi="Times New Roman" w:cs="Times New Roman"/>
          <w:i/>
          <w:iCs/>
        </w:rPr>
      </w:pPr>
      <w:r w:rsidRPr="00E33C06">
        <w:rPr>
          <w:rFonts w:ascii="Times New Roman" w:hAnsi="Times New Roman" w:cs="Times New Roman"/>
          <w:i/>
          <w:iCs/>
        </w:rPr>
        <w:t>This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Digital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Settlement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Agreement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is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executed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electronically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and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serves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as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a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legally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binding</w:t>
      </w:r>
      <w:r w:rsidRPr="00E33C06">
        <w:rPr>
          <w:rFonts w:ascii="Times New Roman" w:hAnsi="Times New Roman" w:cs="Times New Roman"/>
          <w:i/>
          <w:iCs/>
          <w:spacing w:val="4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document</w:t>
      </w:r>
      <w:r w:rsidRPr="00E33C06">
        <w:rPr>
          <w:rFonts w:ascii="Times New Roman" w:hAnsi="Times New Roman" w:cs="Times New Roman"/>
          <w:i/>
          <w:iCs/>
          <w:spacing w:val="80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>confirming</w:t>
      </w:r>
      <w:r w:rsidRPr="00E33C06">
        <w:rPr>
          <w:rFonts w:ascii="Times New Roman" w:hAnsi="Times New Roman" w:cs="Times New Roman"/>
          <w:i/>
          <w:iCs/>
          <w:spacing w:val="-2"/>
        </w:rPr>
        <w:t xml:space="preserve"> </w:t>
      </w:r>
      <w:r w:rsidRPr="00E33C06">
        <w:rPr>
          <w:rFonts w:ascii="Times New Roman" w:hAnsi="Times New Roman" w:cs="Times New Roman"/>
          <w:i/>
          <w:iCs/>
        </w:rPr>
        <w:t xml:space="preserve">the final checkout, key handover, and security deposit closure between the Owner and the </w:t>
      </w:r>
      <w:r w:rsidRPr="00E33C06">
        <w:rPr>
          <w:rFonts w:ascii="Times New Roman" w:hAnsi="Times New Roman" w:cs="Times New Roman"/>
          <w:i/>
          <w:iCs/>
          <w:spacing w:val="-2"/>
        </w:rPr>
        <w:t>Resident.</w:t>
      </w:r>
    </w:p>
    <w:p w14:paraId="55797614" w14:textId="77777777" w:rsidR="00DA5EC5" w:rsidRPr="00E33C06" w:rsidRDefault="00DA5EC5">
      <w:pPr>
        <w:pStyle w:val="BodyText"/>
        <w:spacing w:before="72"/>
        <w:rPr>
          <w:rFonts w:ascii="Times New Roman" w:hAnsi="Times New Roman" w:cs="Times New Roman"/>
        </w:rPr>
      </w:pPr>
    </w:p>
    <w:p w14:paraId="2FB3C2B8" w14:textId="77777777" w:rsidR="00DA5EC5" w:rsidRPr="00E33C06" w:rsidRDefault="004F6F85">
      <w:pPr>
        <w:pStyle w:val="BodyText"/>
        <w:tabs>
          <w:tab w:val="left" w:pos="4325"/>
          <w:tab w:val="left" w:pos="6786"/>
          <w:tab w:val="left" w:pos="7478"/>
        </w:tabs>
        <w:spacing w:before="1" w:line="312" w:lineRule="auto"/>
        <w:ind w:left="120" w:right="116"/>
        <w:rPr>
          <w:rFonts w:ascii="Times New Roman" w:hAnsi="Times New Roman" w:cs="Times New Roman"/>
          <w:sz w:val="28"/>
          <w:szCs w:val="28"/>
        </w:rPr>
      </w:pPr>
      <w:r w:rsidRPr="00E33C06">
        <w:rPr>
          <w:rFonts w:ascii="Times New Roman" w:hAnsi="Times New Roman" w:cs="Times New Roman"/>
          <w:sz w:val="28"/>
          <w:szCs w:val="28"/>
        </w:rPr>
        <w:t xml:space="preserve">This Agreement is entered into on this </w:t>
      </w:r>
      <w:r w:rsidRPr="00E33C0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33C0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33C06">
        <w:rPr>
          <w:rFonts w:ascii="Times New Roman" w:hAnsi="Times New Roman" w:cs="Times New Roman"/>
          <w:sz w:val="28"/>
          <w:szCs w:val="28"/>
        </w:rPr>
        <w:t>day</w:t>
      </w:r>
      <w:r w:rsidRPr="00E33C06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33C06">
        <w:rPr>
          <w:rFonts w:ascii="Times New Roman" w:hAnsi="Times New Roman" w:cs="Times New Roman"/>
          <w:sz w:val="28"/>
          <w:szCs w:val="28"/>
        </w:rPr>
        <w:t>of</w:t>
      </w:r>
      <w:r w:rsidRPr="00E33C06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33C0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33C06">
        <w:rPr>
          <w:rFonts w:ascii="Times New Roman" w:hAnsi="Times New Roman" w:cs="Times New Roman"/>
          <w:sz w:val="28"/>
          <w:szCs w:val="28"/>
        </w:rPr>
        <w:t>, 20</w:t>
      </w:r>
      <w:r w:rsidRPr="00E33C06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33C06">
        <w:rPr>
          <w:rFonts w:ascii="Times New Roman" w:hAnsi="Times New Roman" w:cs="Times New Roman"/>
          <w:sz w:val="28"/>
          <w:szCs w:val="28"/>
        </w:rPr>
        <w:t xml:space="preserve">, by and between the party detailed as </w:t>
      </w:r>
      <w:r w:rsidRPr="00E33C06">
        <w:rPr>
          <w:rFonts w:ascii="Times New Roman" w:hAnsi="Times New Roman" w:cs="Times New Roman"/>
          <w:b/>
          <w:bCs/>
          <w:sz w:val="28"/>
          <w:szCs w:val="28"/>
        </w:rPr>
        <w:t>PG Owner/Manager</w:t>
      </w:r>
      <w:r w:rsidRPr="00E33C06">
        <w:rPr>
          <w:rFonts w:ascii="Times New Roman" w:hAnsi="Times New Roman" w:cs="Times New Roman"/>
          <w:sz w:val="28"/>
          <w:szCs w:val="28"/>
        </w:rPr>
        <w:t xml:space="preserve"> and the party detailed as </w:t>
      </w:r>
      <w:r w:rsidRPr="00E33C06">
        <w:rPr>
          <w:rFonts w:ascii="Times New Roman" w:hAnsi="Times New Roman" w:cs="Times New Roman"/>
          <w:b/>
          <w:bCs/>
          <w:sz w:val="28"/>
          <w:szCs w:val="28"/>
        </w:rPr>
        <w:t>PG Resident/Tenant</w:t>
      </w:r>
      <w:r w:rsidRPr="00E33C06">
        <w:rPr>
          <w:rFonts w:ascii="Times New Roman" w:hAnsi="Times New Roman" w:cs="Times New Roman"/>
          <w:sz w:val="28"/>
          <w:szCs w:val="28"/>
        </w:rPr>
        <w:t xml:space="preserve"> in the schedule below.</w:t>
      </w:r>
    </w:p>
    <w:p w14:paraId="1E41E470" w14:textId="77777777" w:rsidR="00DA5EC5" w:rsidRPr="00E33C06" w:rsidRDefault="00DA5EC5">
      <w:pPr>
        <w:pStyle w:val="BodyText"/>
        <w:rPr>
          <w:rFonts w:ascii="Times New Roman" w:hAnsi="Times New Roman" w:cs="Times New Roman"/>
        </w:rPr>
      </w:pPr>
    </w:p>
    <w:p w14:paraId="60E55D20" w14:textId="77777777" w:rsidR="00DA5EC5" w:rsidRPr="00E33C06" w:rsidRDefault="00DA5EC5">
      <w:pPr>
        <w:pStyle w:val="BodyText"/>
        <w:rPr>
          <w:rFonts w:ascii="Times New Roman" w:hAnsi="Times New Roman" w:cs="Times New Roman"/>
        </w:rPr>
      </w:pPr>
    </w:p>
    <w:p w14:paraId="5A32768E" w14:textId="77777777" w:rsidR="00DA5EC5" w:rsidRPr="00E33C06" w:rsidRDefault="00DA5EC5">
      <w:pPr>
        <w:pStyle w:val="BodyText"/>
        <w:spacing w:before="114"/>
        <w:rPr>
          <w:rFonts w:ascii="Times New Roman" w:hAnsi="Times New Roman" w:cs="Times New Roman"/>
        </w:rPr>
      </w:pPr>
    </w:p>
    <w:p w14:paraId="5CFB0EEF" w14:textId="77777777" w:rsidR="00DA5EC5" w:rsidRPr="00E33C06" w:rsidRDefault="004F6F85">
      <w:pPr>
        <w:pStyle w:val="Heading2"/>
        <w:rPr>
          <w:rFonts w:ascii="Times New Roman" w:hAnsi="Times New Roman" w:cs="Times New Roman"/>
        </w:rPr>
      </w:pPr>
      <w:r w:rsidRPr="00E33C06">
        <w:rPr>
          <w:rFonts w:ascii="Times New Roman" w:hAnsi="Times New Roman" w:cs="Times New Roman"/>
          <w:color w:val="2A6BAF"/>
        </w:rPr>
        <w:t xml:space="preserve">SCHEDULE OF CLOSURE &amp; PROPERTY </w:t>
      </w:r>
      <w:r w:rsidRPr="00E33C06">
        <w:rPr>
          <w:rFonts w:ascii="Times New Roman" w:hAnsi="Times New Roman" w:cs="Times New Roman"/>
          <w:color w:val="2A6BAF"/>
          <w:spacing w:val="-2"/>
        </w:rPr>
        <w:t>DETAILS</w:t>
      </w:r>
    </w:p>
    <w:p w14:paraId="2678CF80" w14:textId="77777777" w:rsidR="00DA5EC5" w:rsidRPr="00E33C06" w:rsidRDefault="00DA5EC5">
      <w:pPr>
        <w:pStyle w:val="BodyText"/>
        <w:spacing w:before="17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1126" w:type="dxa"/>
        <w:tblInd w:w="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0"/>
        <w:gridCol w:w="7896"/>
      </w:tblGrid>
      <w:tr w:rsidR="00DA5EC5" w:rsidRPr="00E33C06" w14:paraId="3E31D712" w14:textId="77777777" w:rsidTr="00B2290A">
        <w:trPr>
          <w:trHeight w:val="467"/>
        </w:trPr>
        <w:tc>
          <w:tcPr>
            <w:tcW w:w="3230" w:type="dxa"/>
            <w:tcBorders>
              <w:bottom w:val="single" w:sz="4" w:space="0" w:color="E2E8EF"/>
            </w:tcBorders>
          </w:tcPr>
          <w:p w14:paraId="03BD31D4" w14:textId="77777777" w:rsidR="00DA5EC5" w:rsidRPr="00E33C06" w:rsidRDefault="004F6F85">
            <w:pPr>
              <w:pStyle w:val="TableParagraph"/>
              <w:spacing w:before="0" w:line="223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Owner </w:t>
            </w:r>
            <w:r w:rsidRPr="00E33C0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Name:</w:t>
            </w:r>
          </w:p>
        </w:tc>
        <w:tc>
          <w:tcPr>
            <w:tcW w:w="7896" w:type="dxa"/>
            <w:tcBorders>
              <w:bottom w:val="single" w:sz="4" w:space="0" w:color="E2E8EF"/>
            </w:tcBorders>
          </w:tcPr>
          <w:p w14:paraId="0C2D3AB5" w14:textId="77777777" w:rsidR="00DA5EC5" w:rsidRPr="00E33C06" w:rsidRDefault="004F6F85">
            <w:pPr>
              <w:pStyle w:val="TableParagraph"/>
              <w:tabs>
                <w:tab w:val="left" w:pos="5828"/>
              </w:tabs>
              <w:spacing w:before="0" w:line="223" w:lineRule="exact"/>
              <w:ind w:left="2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ab/>
            </w:r>
          </w:p>
        </w:tc>
      </w:tr>
      <w:tr w:rsidR="00DA5EC5" w:rsidRPr="00E33C06" w14:paraId="4C86976E" w14:textId="77777777" w:rsidTr="00B2290A">
        <w:trPr>
          <w:trHeight w:val="672"/>
        </w:trPr>
        <w:tc>
          <w:tcPr>
            <w:tcW w:w="3230" w:type="dxa"/>
            <w:tcBorders>
              <w:top w:val="single" w:sz="4" w:space="0" w:color="E2E8EF"/>
              <w:bottom w:val="single" w:sz="4" w:space="0" w:color="E2E8EF"/>
            </w:tcBorders>
          </w:tcPr>
          <w:p w14:paraId="1914928D" w14:textId="77777777" w:rsidR="00DA5EC5" w:rsidRPr="00E33C06" w:rsidRDefault="004F6F8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Resident </w:t>
            </w:r>
            <w:r w:rsidRPr="00E33C0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Name:</w:t>
            </w:r>
          </w:p>
        </w:tc>
        <w:tc>
          <w:tcPr>
            <w:tcW w:w="7896" w:type="dxa"/>
            <w:tcBorders>
              <w:top w:val="single" w:sz="4" w:space="0" w:color="E2E8EF"/>
              <w:bottom w:val="single" w:sz="4" w:space="0" w:color="E2E8EF"/>
            </w:tcBorders>
          </w:tcPr>
          <w:p w14:paraId="4546E9DD" w14:textId="77777777" w:rsidR="00DA5EC5" w:rsidRPr="00E33C06" w:rsidRDefault="004F6F85">
            <w:pPr>
              <w:pStyle w:val="TableParagraph"/>
              <w:tabs>
                <w:tab w:val="left" w:pos="5828"/>
              </w:tabs>
              <w:ind w:left="2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ab/>
            </w:r>
          </w:p>
        </w:tc>
      </w:tr>
      <w:tr w:rsidR="00DA5EC5" w:rsidRPr="00E33C06" w14:paraId="06477DD2" w14:textId="77777777" w:rsidTr="00B2290A">
        <w:trPr>
          <w:trHeight w:val="672"/>
        </w:trPr>
        <w:tc>
          <w:tcPr>
            <w:tcW w:w="3230" w:type="dxa"/>
            <w:tcBorders>
              <w:top w:val="single" w:sz="4" w:space="0" w:color="E2E8EF"/>
              <w:bottom w:val="single" w:sz="4" w:space="0" w:color="E2E8EF"/>
            </w:tcBorders>
          </w:tcPr>
          <w:p w14:paraId="626C3020" w14:textId="77777777" w:rsidR="00DA5EC5" w:rsidRPr="00E33C06" w:rsidRDefault="004F6F8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PG Property </w:t>
            </w:r>
            <w:r w:rsidRPr="00E33C0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Address:</w:t>
            </w:r>
          </w:p>
        </w:tc>
        <w:tc>
          <w:tcPr>
            <w:tcW w:w="7896" w:type="dxa"/>
            <w:tcBorders>
              <w:top w:val="single" w:sz="4" w:space="0" w:color="E2E8EF"/>
              <w:bottom w:val="single" w:sz="4" w:space="0" w:color="E2E8EF"/>
            </w:tcBorders>
          </w:tcPr>
          <w:p w14:paraId="6B7F1B4E" w14:textId="77777777" w:rsidR="00DA5EC5" w:rsidRPr="00E33C06" w:rsidRDefault="004F6F85">
            <w:pPr>
              <w:pStyle w:val="TableParagraph"/>
              <w:tabs>
                <w:tab w:val="left" w:pos="5828"/>
              </w:tabs>
              <w:ind w:left="2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ab/>
            </w:r>
          </w:p>
        </w:tc>
      </w:tr>
      <w:tr w:rsidR="00DA5EC5" w:rsidRPr="00E33C06" w14:paraId="1C1954C9" w14:textId="77777777" w:rsidTr="00B2290A">
        <w:trPr>
          <w:trHeight w:val="672"/>
        </w:trPr>
        <w:tc>
          <w:tcPr>
            <w:tcW w:w="3230" w:type="dxa"/>
            <w:tcBorders>
              <w:top w:val="single" w:sz="4" w:space="0" w:color="E2E8EF"/>
              <w:bottom w:val="single" w:sz="4" w:space="0" w:color="E2E8EF"/>
            </w:tcBorders>
          </w:tcPr>
          <w:p w14:paraId="7FB285C7" w14:textId="77777777" w:rsidR="00DA5EC5" w:rsidRPr="00E33C06" w:rsidRDefault="004F6F8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Allocated Room/Bed </w:t>
            </w:r>
            <w:r w:rsidRPr="00E33C0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No:</w:t>
            </w:r>
          </w:p>
        </w:tc>
        <w:tc>
          <w:tcPr>
            <w:tcW w:w="7896" w:type="dxa"/>
            <w:tcBorders>
              <w:top w:val="single" w:sz="4" w:space="0" w:color="E2E8EF"/>
              <w:bottom w:val="single" w:sz="4" w:space="0" w:color="E2E8EF"/>
            </w:tcBorders>
          </w:tcPr>
          <w:p w14:paraId="7EC30EBD" w14:textId="77777777" w:rsidR="00DA5EC5" w:rsidRPr="00E33C06" w:rsidRDefault="004F6F85">
            <w:pPr>
              <w:pStyle w:val="TableParagraph"/>
              <w:tabs>
                <w:tab w:val="left" w:pos="3270"/>
              </w:tabs>
              <w:ind w:left="216"/>
              <w:rPr>
                <w:rFonts w:ascii="Times New Roman" w:hAnsi="Times New Roman" w:cs="Times New Roman"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ab/>
            </w:r>
            <w:r w:rsidRPr="00E33C06">
              <w:rPr>
                <w:rFonts w:ascii="Times New Roman" w:hAnsi="Times New Roman" w:cs="Times New Roman"/>
                <w:sz w:val="24"/>
                <w:szCs w:val="24"/>
              </w:rPr>
              <w:t xml:space="preserve">(Single / Sharing / </w:t>
            </w:r>
            <w:r w:rsidRPr="00E33C0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Double)</w:t>
            </w:r>
          </w:p>
        </w:tc>
      </w:tr>
      <w:tr w:rsidR="00DA5EC5" w:rsidRPr="00E33C06" w14:paraId="01226378" w14:textId="77777777" w:rsidTr="00B2290A">
        <w:trPr>
          <w:trHeight w:val="672"/>
        </w:trPr>
        <w:tc>
          <w:tcPr>
            <w:tcW w:w="3230" w:type="dxa"/>
            <w:tcBorders>
              <w:top w:val="single" w:sz="4" w:space="0" w:color="E2E8EF"/>
              <w:bottom w:val="single" w:sz="4" w:space="0" w:color="E2E8EF"/>
            </w:tcBorders>
          </w:tcPr>
          <w:p w14:paraId="12D65AB2" w14:textId="16E1602A" w:rsidR="00DA5EC5" w:rsidRPr="00E33C06" w:rsidRDefault="004F6F8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>5. Agreement Start</w:t>
            </w:r>
            <w:r w:rsidR="00B2290A"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33C0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Date:</w:t>
            </w:r>
          </w:p>
        </w:tc>
        <w:tc>
          <w:tcPr>
            <w:tcW w:w="7896" w:type="dxa"/>
            <w:tcBorders>
              <w:top w:val="single" w:sz="4" w:space="0" w:color="E2E8EF"/>
              <w:bottom w:val="single" w:sz="4" w:space="0" w:color="E2E8EF"/>
            </w:tcBorders>
          </w:tcPr>
          <w:p w14:paraId="44621091" w14:textId="77777777" w:rsidR="00DA5EC5" w:rsidRPr="00E33C06" w:rsidRDefault="004F6F85">
            <w:pPr>
              <w:pStyle w:val="TableParagraph"/>
              <w:tabs>
                <w:tab w:val="left" w:pos="823"/>
                <w:tab w:val="left" w:pos="1545"/>
                <w:tab w:val="left" w:pos="2268"/>
              </w:tabs>
              <w:ind w:left="216"/>
              <w:rPr>
                <w:rFonts w:ascii="Times New Roman" w:hAnsi="Times New Roman" w:cs="Times New Roman"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ab/>
            </w:r>
            <w:r w:rsidRPr="00E33C06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33C0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E33C06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33C0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DA5EC5" w:rsidRPr="00E33C06" w14:paraId="14FFFAD8" w14:textId="77777777" w:rsidTr="00B2290A">
        <w:trPr>
          <w:trHeight w:val="672"/>
        </w:trPr>
        <w:tc>
          <w:tcPr>
            <w:tcW w:w="3230" w:type="dxa"/>
            <w:tcBorders>
              <w:top w:val="single" w:sz="4" w:space="0" w:color="E2E8EF"/>
              <w:bottom w:val="single" w:sz="4" w:space="0" w:color="E2E8EF"/>
            </w:tcBorders>
          </w:tcPr>
          <w:p w14:paraId="1F4EAF70" w14:textId="77777777" w:rsidR="00DA5EC5" w:rsidRPr="00E33C06" w:rsidRDefault="004F6F8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6. Final Check-Out </w:t>
            </w:r>
            <w:r w:rsidRPr="00E33C0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Date:</w:t>
            </w:r>
          </w:p>
        </w:tc>
        <w:tc>
          <w:tcPr>
            <w:tcW w:w="7896" w:type="dxa"/>
            <w:tcBorders>
              <w:top w:val="single" w:sz="4" w:space="0" w:color="E2E8EF"/>
              <w:bottom w:val="single" w:sz="4" w:space="0" w:color="E2E8EF"/>
            </w:tcBorders>
          </w:tcPr>
          <w:p w14:paraId="28AD220C" w14:textId="77777777" w:rsidR="00DA5EC5" w:rsidRPr="00E33C06" w:rsidRDefault="004F6F85">
            <w:pPr>
              <w:pStyle w:val="TableParagraph"/>
              <w:tabs>
                <w:tab w:val="left" w:pos="823"/>
                <w:tab w:val="left" w:pos="1545"/>
                <w:tab w:val="left" w:pos="2268"/>
              </w:tabs>
              <w:ind w:left="216"/>
              <w:rPr>
                <w:rFonts w:ascii="Times New Roman" w:hAnsi="Times New Roman" w:cs="Times New Roman"/>
                <w:sz w:val="24"/>
                <w:szCs w:val="24"/>
              </w:rPr>
            </w:pPr>
            <w:r w:rsidRPr="00E33C0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ab/>
            </w:r>
            <w:r w:rsidRPr="00E33C06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33C0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E33C06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33C0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</w:tbl>
    <w:p w14:paraId="3B46EF72" w14:textId="77777777" w:rsidR="00DA5EC5" w:rsidRPr="00E33C06" w:rsidRDefault="00DA5EC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2B5CC8BC" w14:textId="77777777" w:rsidR="00DA5EC5" w:rsidRPr="00E33C06" w:rsidRDefault="00DA5EC5">
      <w:pPr>
        <w:pStyle w:val="BodyText"/>
        <w:spacing w:before="57"/>
        <w:rPr>
          <w:rFonts w:ascii="Times New Roman" w:hAnsi="Times New Roman" w:cs="Times New Roman"/>
          <w:b/>
          <w:sz w:val="24"/>
          <w:szCs w:val="24"/>
        </w:rPr>
      </w:pPr>
    </w:p>
    <w:p w14:paraId="218DAE10" w14:textId="77777777" w:rsidR="00DA5EC5" w:rsidRPr="00E33C06" w:rsidRDefault="004F6F85">
      <w:pPr>
        <w:pStyle w:val="Heading2"/>
        <w:spacing w:before="1"/>
        <w:rPr>
          <w:rFonts w:ascii="Times New Roman" w:hAnsi="Times New Roman" w:cs="Times New Roman"/>
        </w:rPr>
      </w:pPr>
      <w:r w:rsidRPr="00E33C06">
        <w:rPr>
          <w:rFonts w:ascii="Times New Roman" w:hAnsi="Times New Roman" w:cs="Times New Roman"/>
          <w:color w:val="2A6BAF"/>
        </w:rPr>
        <w:t>TERMS AND CONDITIONS OF CHECK-</w:t>
      </w:r>
      <w:r w:rsidRPr="00E33C06">
        <w:rPr>
          <w:rFonts w:ascii="Times New Roman" w:hAnsi="Times New Roman" w:cs="Times New Roman"/>
          <w:color w:val="2A6BAF"/>
          <w:spacing w:val="-5"/>
        </w:rPr>
        <w:t>OUT</w:t>
      </w:r>
    </w:p>
    <w:p w14:paraId="535B6684" w14:textId="77777777" w:rsidR="00DA5EC5" w:rsidRPr="00E33C06" w:rsidRDefault="004F6F85">
      <w:pPr>
        <w:pStyle w:val="ListParagraph"/>
        <w:numPr>
          <w:ilvl w:val="0"/>
          <w:numId w:val="1"/>
        </w:numPr>
        <w:tabs>
          <w:tab w:val="left" w:pos="353"/>
        </w:tabs>
        <w:spacing w:before="241" w:line="312" w:lineRule="auto"/>
        <w:ind w:right="11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Notice &amp; Lock-in Compliance: </w:t>
      </w:r>
      <w:r w:rsidRPr="00E33C06">
        <w:rPr>
          <w:rFonts w:ascii="Times New Roman" w:hAnsi="Times New Roman" w:cs="Times New Roman"/>
          <w:sz w:val="24"/>
          <w:szCs w:val="24"/>
        </w:rPr>
        <w:t>The Owner verifies that the Resident has successfully fulfilled the required notice period and stayed within the established lock-in bracket as specified under Clause 4 of the initial accommodation terms.</w:t>
      </w:r>
    </w:p>
    <w:p w14:paraId="7478B376" w14:textId="77777777" w:rsidR="00DA5EC5" w:rsidRPr="00E33C06" w:rsidRDefault="00DA5EC5">
      <w:pPr>
        <w:pStyle w:val="BodyText"/>
        <w:spacing w:before="73"/>
        <w:rPr>
          <w:rFonts w:ascii="Times New Roman" w:hAnsi="Times New Roman" w:cs="Times New Roman"/>
          <w:sz w:val="24"/>
          <w:szCs w:val="24"/>
        </w:rPr>
      </w:pPr>
    </w:p>
    <w:p w14:paraId="5589AA14" w14:textId="77777777" w:rsidR="00DA5EC5" w:rsidRPr="00E33C06" w:rsidRDefault="004F6F85">
      <w:pPr>
        <w:pStyle w:val="ListParagraph"/>
        <w:numPr>
          <w:ilvl w:val="0"/>
          <w:numId w:val="1"/>
        </w:numPr>
        <w:tabs>
          <w:tab w:val="left" w:pos="367"/>
        </w:tabs>
        <w:spacing w:line="312" w:lineRule="auto"/>
        <w:ind w:right="117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Final Dues &amp; Clearance: </w:t>
      </w:r>
      <w:r w:rsidRPr="00E33C06">
        <w:rPr>
          <w:rFonts w:ascii="Times New Roman" w:hAnsi="Times New Roman" w:cs="Times New Roman"/>
          <w:sz w:val="24"/>
          <w:szCs w:val="24"/>
        </w:rPr>
        <w:t>The Resident has paid all Monthly PG Rent up to the final check-out date. All additional utility allocations or late penalty fees (if applicable) have been settled.</w:t>
      </w:r>
    </w:p>
    <w:p w14:paraId="1D4EB6FB" w14:textId="77777777" w:rsidR="00DA5EC5" w:rsidRPr="00E33C06" w:rsidRDefault="00DA5EC5">
      <w:pPr>
        <w:pStyle w:val="BodyText"/>
        <w:spacing w:before="72"/>
        <w:rPr>
          <w:rFonts w:ascii="Times New Roman" w:hAnsi="Times New Roman" w:cs="Times New Roman"/>
          <w:sz w:val="24"/>
          <w:szCs w:val="24"/>
        </w:rPr>
      </w:pPr>
    </w:p>
    <w:p w14:paraId="6FCE7C5E" w14:textId="77777777" w:rsidR="00DA5EC5" w:rsidRPr="00E33C06" w:rsidRDefault="004F6F85">
      <w:pPr>
        <w:pStyle w:val="ListParagraph"/>
        <w:numPr>
          <w:ilvl w:val="0"/>
          <w:numId w:val="1"/>
        </w:numPr>
        <w:tabs>
          <w:tab w:val="left" w:pos="342"/>
        </w:tabs>
        <w:ind w:left="342" w:hanging="222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Security Deposit Settlement: </w:t>
      </w:r>
      <w:r w:rsidRPr="00E33C06">
        <w:rPr>
          <w:rFonts w:ascii="Times New Roman" w:hAnsi="Times New Roman" w:cs="Times New Roman"/>
          <w:sz w:val="24"/>
          <w:szCs w:val="24"/>
        </w:rPr>
        <w:t xml:space="preserve">The interest-free Security Deposit is settled as </w:t>
      </w:r>
      <w:r w:rsidRPr="00E33C06">
        <w:rPr>
          <w:rFonts w:ascii="Times New Roman" w:hAnsi="Times New Roman" w:cs="Times New Roman"/>
          <w:spacing w:val="-2"/>
          <w:sz w:val="24"/>
          <w:szCs w:val="24"/>
        </w:rPr>
        <w:t>follows:</w:t>
      </w:r>
    </w:p>
    <w:p w14:paraId="5F862366" w14:textId="77777777" w:rsidR="00DA5EC5" w:rsidRPr="00E33C06" w:rsidRDefault="004F6F85">
      <w:pPr>
        <w:pStyle w:val="ListParagraph"/>
        <w:numPr>
          <w:ilvl w:val="1"/>
          <w:numId w:val="1"/>
        </w:numPr>
        <w:tabs>
          <w:tab w:val="left" w:pos="356"/>
          <w:tab w:val="left" w:pos="5593"/>
        </w:tabs>
        <w:spacing w:before="70"/>
        <w:ind w:hanging="125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t xml:space="preserve">Total Security Deposit Maintained: Rs.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>/-</w:t>
      </w:r>
    </w:p>
    <w:p w14:paraId="3808E6A2" w14:textId="77777777" w:rsidR="00DA5EC5" w:rsidRPr="00E33C06" w:rsidRDefault="004F6F85">
      <w:pPr>
        <w:pStyle w:val="ListParagraph"/>
        <w:numPr>
          <w:ilvl w:val="1"/>
          <w:numId w:val="1"/>
        </w:numPr>
        <w:tabs>
          <w:tab w:val="left" w:pos="356"/>
          <w:tab w:val="left" w:pos="8594"/>
        </w:tabs>
        <w:spacing w:before="70"/>
        <w:ind w:hanging="125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t xml:space="preserve">Deductions (for structural health, asset damage, or missing fixtures): Rs.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>/-</w:t>
      </w:r>
    </w:p>
    <w:p w14:paraId="4884A1E1" w14:textId="77777777" w:rsidR="00DA5EC5" w:rsidRPr="00E33C06" w:rsidRDefault="004F6F85">
      <w:pPr>
        <w:pStyle w:val="ListParagraph"/>
        <w:numPr>
          <w:ilvl w:val="1"/>
          <w:numId w:val="1"/>
        </w:numPr>
        <w:tabs>
          <w:tab w:val="left" w:pos="356"/>
          <w:tab w:val="left" w:pos="5315"/>
        </w:tabs>
        <w:spacing w:before="70"/>
        <w:ind w:hanging="125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t xml:space="preserve">Net Refund Amount Disbursed: Rs.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>/-</w:t>
      </w:r>
    </w:p>
    <w:p w14:paraId="7D285A61" w14:textId="0EBDCBC8" w:rsidR="00DA5EC5" w:rsidRPr="00E33C06" w:rsidRDefault="004F6F85" w:rsidP="00562E2F">
      <w:pPr>
        <w:pStyle w:val="BodyText"/>
        <w:spacing w:before="70"/>
        <w:ind w:left="120"/>
        <w:rPr>
          <w:rFonts w:ascii="Times New Roman" w:hAnsi="Times New Roman" w:cs="Times New Roman"/>
          <w:sz w:val="24"/>
          <w:szCs w:val="24"/>
        </w:rPr>
        <w:sectPr w:rsidR="00DA5EC5" w:rsidRPr="00E33C06">
          <w:type w:val="continuous"/>
          <w:pgSz w:w="12240" w:h="15840"/>
          <w:pgMar w:top="1160" w:right="1080" w:bottom="280" w:left="1080" w:header="720" w:footer="720" w:gutter="0"/>
          <w:cols w:space="720"/>
        </w:sectPr>
      </w:pPr>
      <w:r w:rsidRPr="00E33C06">
        <w:rPr>
          <w:rFonts w:ascii="Times New Roman" w:hAnsi="Times New Roman" w:cs="Times New Roman"/>
          <w:sz w:val="24"/>
          <w:szCs w:val="24"/>
        </w:rPr>
        <w:t>The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Owner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has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successfully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transferred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the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Net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Refund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Amount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via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Bank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Transfer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/</w:t>
      </w:r>
    </w:p>
    <w:p w14:paraId="1020481B" w14:textId="26703398" w:rsidR="00DA5EC5" w:rsidRPr="00E33C06" w:rsidRDefault="00562E2F" w:rsidP="00562E2F">
      <w:pPr>
        <w:pStyle w:val="BodyText"/>
        <w:spacing w:before="70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lastRenderedPageBreak/>
        <w:t xml:space="preserve"> Cheque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(Ref</w:t>
      </w:r>
      <w:r w:rsidRPr="00E33C06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pacing w:val="-5"/>
          <w:sz w:val="24"/>
          <w:szCs w:val="24"/>
        </w:rPr>
        <w:t>No:</w:t>
      </w:r>
      <w:r w:rsidRPr="00E33C06">
        <w:rPr>
          <w:rFonts w:ascii="Times New Roman" w:hAnsi="Times New Roman" w:cs="Times New Roman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</w:t>
      </w:r>
      <w:r w:rsidRPr="00E33C06">
        <w:rPr>
          <w:rFonts w:ascii="Times New Roman" w:hAnsi="Times New Roman" w:cs="Times New Roman"/>
          <w:sz w:val="24"/>
          <w:szCs w:val="24"/>
        </w:rPr>
        <w:t xml:space="preserve"> dated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  </w:t>
      </w:r>
      <w:proofErr w:type="gramStart"/>
      <w:r w:rsidRPr="00E33C0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E33C06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E33C06">
        <w:rPr>
          <w:rFonts w:ascii="Times New Roman" w:hAnsi="Times New Roman" w:cs="Times New Roman"/>
          <w:sz w:val="24"/>
          <w:szCs w:val="24"/>
        </w:rPr>
        <w:t>,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and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the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Resident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acknowledges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full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receipt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of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   </w:t>
      </w:r>
      <w:r w:rsidRPr="00E33C06">
        <w:rPr>
          <w:rFonts w:ascii="Times New Roman" w:hAnsi="Times New Roman" w:cs="Times New Roman"/>
          <w:sz w:val="24"/>
          <w:szCs w:val="24"/>
        </w:rPr>
        <w:t>this</w:t>
      </w:r>
      <w:r w:rsidRPr="00E33C06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pacing w:val="-2"/>
          <w:sz w:val="24"/>
          <w:szCs w:val="24"/>
        </w:rPr>
        <w:t>final</w:t>
      </w:r>
      <w:r w:rsidRPr="00E33C06">
        <w:rPr>
          <w:rFonts w:ascii="Times New Roman" w:hAnsi="Times New Roman" w:cs="Times New Roman"/>
          <w:sz w:val="24"/>
          <w:szCs w:val="24"/>
        </w:rPr>
        <w:t xml:space="preserve"> </w:t>
      </w:r>
      <w:r w:rsidR="004F6F85" w:rsidRPr="00E33C06">
        <w:rPr>
          <w:rFonts w:ascii="Times New Roman" w:hAnsi="Times New Roman" w:cs="Times New Roman"/>
          <w:spacing w:val="-2"/>
          <w:sz w:val="24"/>
          <w:szCs w:val="24"/>
        </w:rPr>
        <w:t>settlement.</w:t>
      </w:r>
    </w:p>
    <w:p w14:paraId="417AF9DE" w14:textId="77777777" w:rsidR="00DA5EC5" w:rsidRPr="00E33C06" w:rsidRDefault="00DA5EC5">
      <w:pPr>
        <w:pStyle w:val="BodyText"/>
        <w:spacing w:before="140"/>
        <w:rPr>
          <w:rFonts w:ascii="Times New Roman" w:hAnsi="Times New Roman" w:cs="Times New Roman"/>
          <w:sz w:val="24"/>
          <w:szCs w:val="24"/>
        </w:rPr>
      </w:pPr>
    </w:p>
    <w:p w14:paraId="25D08D1F" w14:textId="77777777" w:rsidR="00DA5EC5" w:rsidRPr="00E33C06" w:rsidRDefault="004F6F85">
      <w:pPr>
        <w:pStyle w:val="ListParagraph"/>
        <w:numPr>
          <w:ilvl w:val="0"/>
          <w:numId w:val="1"/>
        </w:numPr>
        <w:tabs>
          <w:tab w:val="left" w:pos="364"/>
        </w:tabs>
        <w:spacing w:line="312" w:lineRule="auto"/>
        <w:ind w:right="116" w:firstLine="0"/>
        <w:jc w:val="both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Release of Mutual Liability: </w:t>
      </w:r>
      <w:r w:rsidRPr="00E33C06">
        <w:rPr>
          <w:rFonts w:ascii="Times New Roman" w:hAnsi="Times New Roman" w:cs="Times New Roman"/>
          <w:sz w:val="24"/>
          <w:szCs w:val="24"/>
        </w:rPr>
        <w:t>Both parties acknowledge that the allocated room, bed, and common areas have been handed over in a clean, tidy condition. With the execution of this electronic framework, both the Owner and Resident declare they have no further financial claims, operational liabilities, or legal actions pending against each other.</w:t>
      </w:r>
    </w:p>
    <w:p w14:paraId="4CC29F13" w14:textId="77777777" w:rsidR="00DA5EC5" w:rsidRPr="00E33C06" w:rsidRDefault="00DA5EC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15D7A4F" w14:textId="77777777" w:rsidR="00DA5EC5" w:rsidRPr="00E33C06" w:rsidRDefault="00DA5EC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A2A23CE" w14:textId="77777777" w:rsidR="00DA5EC5" w:rsidRPr="00E33C06" w:rsidRDefault="00DA5EC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DAC8063" w14:textId="77777777" w:rsidR="00DA5EC5" w:rsidRPr="00E33C06" w:rsidRDefault="00DA5EC5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14:paraId="7DC614AD" w14:textId="77777777" w:rsidR="00DA5EC5" w:rsidRPr="00E33C06" w:rsidRDefault="004F6F85">
      <w:pPr>
        <w:pStyle w:val="Heading2"/>
        <w:rPr>
          <w:rFonts w:ascii="Times New Roman" w:hAnsi="Times New Roman" w:cs="Times New Roman"/>
        </w:rPr>
      </w:pPr>
      <w:r w:rsidRPr="00E33C06">
        <w:rPr>
          <w:rFonts w:ascii="Times New Roman" w:hAnsi="Times New Roman" w:cs="Times New Roman"/>
          <w:color w:val="2A6BAF"/>
        </w:rPr>
        <w:t xml:space="preserve">DECLARATION &amp; </w:t>
      </w:r>
      <w:r w:rsidRPr="00E33C06">
        <w:rPr>
          <w:rFonts w:ascii="Times New Roman" w:hAnsi="Times New Roman" w:cs="Times New Roman"/>
          <w:color w:val="2A6BAF"/>
          <w:spacing w:val="-2"/>
        </w:rPr>
        <w:t>SIGNATURES</w:t>
      </w:r>
    </w:p>
    <w:p w14:paraId="33143253" w14:textId="77777777" w:rsidR="00DA5EC5" w:rsidRPr="00E33C06" w:rsidRDefault="004F6F85">
      <w:pPr>
        <w:pStyle w:val="BodyText"/>
        <w:spacing w:before="241" w:line="312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t>IN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WITNESS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WHEREOF,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the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parties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have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electronically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or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physically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signed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this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agreement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to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express</w:t>
      </w:r>
      <w:r w:rsidRPr="00E33C0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33C06">
        <w:rPr>
          <w:rFonts w:ascii="Times New Roman" w:hAnsi="Times New Roman" w:cs="Times New Roman"/>
          <w:sz w:val="24"/>
          <w:szCs w:val="24"/>
        </w:rPr>
        <w:t>mutual consent and finalize the official check-out process.</w:t>
      </w:r>
    </w:p>
    <w:p w14:paraId="28DB6F33" w14:textId="77777777" w:rsidR="00DA5EC5" w:rsidRPr="00E33C06" w:rsidRDefault="00DA5EC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545B13A" w14:textId="77777777" w:rsidR="00DA5EC5" w:rsidRPr="00E33C06" w:rsidRDefault="00DA5EC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DACAC4D" w14:textId="77777777" w:rsidR="00DA5EC5" w:rsidRPr="00E33C06" w:rsidRDefault="00DA5EC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45AE296" w14:textId="77777777" w:rsidR="00DA5EC5" w:rsidRPr="00E33C06" w:rsidRDefault="004F6F85">
      <w:pPr>
        <w:pStyle w:val="BodyText"/>
        <w:spacing w:before="139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FB955C" wp14:editId="769DBE57">
                <wp:simplePos x="0" y="0"/>
                <wp:positionH relativeFrom="page">
                  <wp:posOffset>787400</wp:posOffset>
                </wp:positionH>
                <wp:positionV relativeFrom="paragraph">
                  <wp:posOffset>250095</wp:posOffset>
                </wp:positionV>
                <wp:extent cx="24015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1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1570">
                              <a:moveTo>
                                <a:pt x="0" y="0"/>
                              </a:moveTo>
                              <a:lnTo>
                                <a:pt x="240146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36FA2" id="Graphic 1" o:spid="_x0000_s1026" style="position:absolute;margin-left:62pt;margin-top:19.7pt;width:189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1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" path="m,l2401465,e" filled="f" strokeweight=".63pt">
                <v:path arrowok="t"/>
                <w10:wrap type="topAndBottom" anchorx="page"/>
              </v:shape>
            </w:pict>
          </mc:Fallback>
        </mc:AlternateContent>
      </w:r>
      <w:r w:rsidRPr="00E33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9BFA3B" wp14:editId="26DB6F32">
                <wp:simplePos x="0" y="0"/>
                <wp:positionH relativeFrom="page">
                  <wp:posOffset>3962400</wp:posOffset>
                </wp:positionH>
                <wp:positionV relativeFrom="paragraph">
                  <wp:posOffset>250095</wp:posOffset>
                </wp:positionV>
                <wp:extent cx="24015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1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1570">
                              <a:moveTo>
                                <a:pt x="0" y="0"/>
                              </a:moveTo>
                              <a:lnTo>
                                <a:pt x="240146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4B96A" id="Graphic 2" o:spid="_x0000_s1026" style="position:absolute;margin-left:312pt;margin-top:19.7pt;width:189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1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" path="m,l2401465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DB35B72" w14:textId="77777777" w:rsidR="00DA5EC5" w:rsidRPr="00E33C06" w:rsidRDefault="004F6F85">
      <w:pPr>
        <w:tabs>
          <w:tab w:val="left" w:pos="5159"/>
        </w:tabs>
        <w:spacing w:before="32"/>
        <w:ind w:left="160"/>
        <w:rPr>
          <w:rFonts w:ascii="Times New Roman" w:hAnsi="Times New Roman" w:cs="Times New Roman"/>
          <w:b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Signature of the Owner / </w:t>
      </w:r>
      <w:r w:rsidRPr="00E33C06">
        <w:rPr>
          <w:rFonts w:ascii="Times New Roman" w:hAnsi="Times New Roman" w:cs="Times New Roman"/>
          <w:b/>
          <w:spacing w:val="-2"/>
          <w:sz w:val="24"/>
          <w:szCs w:val="24"/>
        </w:rPr>
        <w:t>Manager</w:t>
      </w:r>
      <w:r w:rsidRPr="00E33C06">
        <w:rPr>
          <w:rFonts w:ascii="Times New Roman" w:hAnsi="Times New Roman" w:cs="Times New Roman"/>
          <w:b/>
          <w:sz w:val="24"/>
          <w:szCs w:val="24"/>
        </w:rPr>
        <w:tab/>
        <w:t xml:space="preserve">Signature of the </w:t>
      </w:r>
      <w:r w:rsidRPr="00E33C06">
        <w:rPr>
          <w:rFonts w:ascii="Times New Roman" w:hAnsi="Times New Roman" w:cs="Times New Roman"/>
          <w:b/>
          <w:spacing w:val="-2"/>
          <w:sz w:val="24"/>
          <w:szCs w:val="24"/>
        </w:rPr>
        <w:t>Resident</w:t>
      </w:r>
    </w:p>
    <w:p w14:paraId="14C82525" w14:textId="77777777" w:rsidR="00DA5EC5" w:rsidRPr="00E33C06" w:rsidRDefault="00DA5EC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5D45B250" w14:textId="77777777" w:rsidR="00DA5EC5" w:rsidRPr="00E33C06" w:rsidRDefault="00DA5EC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55D697E7" w14:textId="77777777" w:rsidR="00DA5EC5" w:rsidRPr="00E33C06" w:rsidRDefault="00DA5EC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248E67E4" w14:textId="77777777" w:rsidR="00DA5EC5" w:rsidRPr="00E33C06" w:rsidRDefault="004F6F85">
      <w:pPr>
        <w:ind w:left="120"/>
        <w:rPr>
          <w:rFonts w:ascii="Times New Roman" w:hAnsi="Times New Roman" w:cs="Times New Roman"/>
          <w:b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WITNESSES IN </w:t>
      </w:r>
      <w:r w:rsidRPr="00E33C06">
        <w:rPr>
          <w:rFonts w:ascii="Times New Roman" w:hAnsi="Times New Roman" w:cs="Times New Roman"/>
          <w:b/>
          <w:spacing w:val="-2"/>
          <w:sz w:val="24"/>
          <w:szCs w:val="24"/>
        </w:rPr>
        <w:t>ATTENDANCE:</w:t>
      </w:r>
    </w:p>
    <w:p w14:paraId="063449AF" w14:textId="77777777" w:rsidR="00DA5EC5" w:rsidRPr="00E33C06" w:rsidRDefault="00DA5EC5">
      <w:pPr>
        <w:pStyle w:val="BodyText"/>
        <w:spacing w:before="67"/>
        <w:rPr>
          <w:rFonts w:ascii="Times New Roman" w:hAnsi="Times New Roman" w:cs="Times New Roman"/>
          <w:b/>
          <w:sz w:val="24"/>
          <w:szCs w:val="24"/>
        </w:rPr>
      </w:pPr>
    </w:p>
    <w:p w14:paraId="1EFB665D" w14:textId="77777777" w:rsidR="00DA5EC5" w:rsidRPr="00E33C06" w:rsidRDefault="00DA5EC5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DA5EC5" w:rsidRPr="00E33C06">
          <w:pgSz w:w="12240" w:h="15840"/>
          <w:pgMar w:top="1140" w:right="1080" w:bottom="280" w:left="1080" w:header="720" w:footer="720" w:gutter="0"/>
          <w:cols w:space="720"/>
        </w:sectPr>
      </w:pPr>
    </w:p>
    <w:p w14:paraId="2D92C292" w14:textId="77777777" w:rsidR="00DA5EC5" w:rsidRPr="00E33C06" w:rsidRDefault="004F6F85">
      <w:pPr>
        <w:spacing w:before="93"/>
        <w:ind w:left="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3C06">
        <w:rPr>
          <w:rFonts w:ascii="Times New Roman" w:hAnsi="Times New Roman" w:cs="Times New Roman"/>
          <w:b/>
          <w:sz w:val="24"/>
          <w:szCs w:val="24"/>
        </w:rPr>
        <w:t xml:space="preserve">WITNESS </w:t>
      </w:r>
      <w:r w:rsidRPr="00E33C06">
        <w:rPr>
          <w:rFonts w:ascii="Times New Roman" w:hAnsi="Times New Roman" w:cs="Times New Roman"/>
          <w:b/>
          <w:spacing w:val="-5"/>
          <w:sz w:val="24"/>
          <w:szCs w:val="24"/>
        </w:rPr>
        <w:t>1:</w:t>
      </w:r>
    </w:p>
    <w:p w14:paraId="723F2B22" w14:textId="77777777" w:rsidR="00DA5EC5" w:rsidRPr="00E33C06" w:rsidRDefault="00DA5EC5">
      <w:pPr>
        <w:pStyle w:val="BodyText"/>
        <w:spacing w:before="60"/>
        <w:rPr>
          <w:rFonts w:ascii="Times New Roman" w:hAnsi="Times New Roman" w:cs="Times New Roman"/>
          <w:b/>
          <w:sz w:val="24"/>
          <w:szCs w:val="24"/>
        </w:rPr>
      </w:pPr>
    </w:p>
    <w:p w14:paraId="7C66BE38" w14:textId="77777777" w:rsidR="00DA5EC5" w:rsidRPr="00E33C06" w:rsidRDefault="004F6F85">
      <w:pPr>
        <w:pStyle w:val="BodyText"/>
        <w:tabs>
          <w:tab w:val="left" w:pos="4057"/>
        </w:tabs>
        <w:spacing w:line="271" w:lineRule="auto"/>
        <w:ind w:left="160" w:right="38"/>
        <w:jc w:val="both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 xml:space="preserve"> Name: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 xml:space="preserve"> Address: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C9C68C0" w14:textId="77777777" w:rsidR="00DA5EC5" w:rsidRPr="00E33C06" w:rsidRDefault="004F6F85">
      <w:pPr>
        <w:spacing w:before="93"/>
        <w:ind w:left="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br w:type="column"/>
      </w:r>
      <w:r w:rsidRPr="00E33C06">
        <w:rPr>
          <w:rFonts w:ascii="Times New Roman" w:hAnsi="Times New Roman" w:cs="Times New Roman"/>
          <w:b/>
          <w:sz w:val="24"/>
          <w:szCs w:val="24"/>
        </w:rPr>
        <w:t xml:space="preserve">WITNESS </w:t>
      </w:r>
      <w:r w:rsidRPr="00E33C06">
        <w:rPr>
          <w:rFonts w:ascii="Times New Roman" w:hAnsi="Times New Roman" w:cs="Times New Roman"/>
          <w:b/>
          <w:spacing w:val="-5"/>
          <w:sz w:val="24"/>
          <w:szCs w:val="24"/>
        </w:rPr>
        <w:t>2:</w:t>
      </w:r>
    </w:p>
    <w:p w14:paraId="676B51B5" w14:textId="77777777" w:rsidR="00DA5EC5" w:rsidRPr="00E33C06" w:rsidRDefault="00DA5EC5">
      <w:pPr>
        <w:pStyle w:val="BodyText"/>
        <w:spacing w:before="60"/>
        <w:rPr>
          <w:rFonts w:ascii="Times New Roman" w:hAnsi="Times New Roman" w:cs="Times New Roman"/>
          <w:b/>
          <w:sz w:val="24"/>
          <w:szCs w:val="24"/>
        </w:rPr>
      </w:pPr>
    </w:p>
    <w:p w14:paraId="1B2A834B" w14:textId="77777777" w:rsidR="00DA5EC5" w:rsidRPr="00E33C06" w:rsidRDefault="004F6F85">
      <w:pPr>
        <w:pStyle w:val="BodyText"/>
        <w:tabs>
          <w:tab w:val="left" w:pos="4057"/>
        </w:tabs>
        <w:spacing w:line="271" w:lineRule="auto"/>
        <w:ind w:left="160" w:right="997"/>
        <w:jc w:val="both"/>
        <w:rPr>
          <w:rFonts w:ascii="Times New Roman" w:hAnsi="Times New Roman" w:cs="Times New Roman"/>
          <w:sz w:val="24"/>
          <w:szCs w:val="24"/>
        </w:rPr>
      </w:pPr>
      <w:r w:rsidRPr="00E33C06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 xml:space="preserve"> Name: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33C06">
        <w:rPr>
          <w:rFonts w:ascii="Times New Roman" w:hAnsi="Times New Roman" w:cs="Times New Roman"/>
          <w:sz w:val="24"/>
          <w:szCs w:val="24"/>
        </w:rPr>
        <w:t xml:space="preserve"> Address: </w:t>
      </w:r>
      <w:r w:rsidRPr="00E33C06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DA5EC5" w:rsidRPr="00E33C06">
      <w:type w:val="continuous"/>
      <w:pgSz w:w="12240" w:h="15840"/>
      <w:pgMar w:top="1160" w:right="1080" w:bottom="280" w:left="1080" w:header="720" w:footer="720" w:gutter="0"/>
      <w:cols w:num="2" w:space="720" w:equalWidth="0">
        <w:col w:w="4121" w:space="879"/>
        <w:col w:w="5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96157"/>
    <w:multiLevelType w:val="hybridMultilevel"/>
    <w:tmpl w:val="34368124"/>
    <w:lvl w:ilvl="0" w:tplc="D59A17D2">
      <w:start w:val="1"/>
      <w:numFmt w:val="decimal"/>
      <w:lvlText w:val="%1."/>
      <w:lvlJc w:val="left"/>
      <w:pPr>
        <w:ind w:left="12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CE43BE">
      <w:numFmt w:val="bullet"/>
      <w:lvlText w:val="•"/>
      <w:lvlJc w:val="left"/>
      <w:pPr>
        <w:ind w:left="35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1014A8">
      <w:numFmt w:val="bullet"/>
      <w:lvlText w:val="•"/>
      <w:lvlJc w:val="left"/>
      <w:pPr>
        <w:ind w:left="1440" w:hanging="126"/>
      </w:pPr>
      <w:rPr>
        <w:rFonts w:hint="default"/>
        <w:lang w:val="en-US" w:eastAsia="en-US" w:bidi="ar-SA"/>
      </w:rPr>
    </w:lvl>
    <w:lvl w:ilvl="3" w:tplc="C382DDE2">
      <w:numFmt w:val="bullet"/>
      <w:lvlText w:val="•"/>
      <w:lvlJc w:val="left"/>
      <w:pPr>
        <w:ind w:left="2520" w:hanging="126"/>
      </w:pPr>
      <w:rPr>
        <w:rFonts w:hint="default"/>
        <w:lang w:val="en-US" w:eastAsia="en-US" w:bidi="ar-SA"/>
      </w:rPr>
    </w:lvl>
    <w:lvl w:ilvl="4" w:tplc="C68C6B2A">
      <w:numFmt w:val="bullet"/>
      <w:lvlText w:val="•"/>
      <w:lvlJc w:val="left"/>
      <w:pPr>
        <w:ind w:left="3600" w:hanging="126"/>
      </w:pPr>
      <w:rPr>
        <w:rFonts w:hint="default"/>
        <w:lang w:val="en-US" w:eastAsia="en-US" w:bidi="ar-SA"/>
      </w:rPr>
    </w:lvl>
    <w:lvl w:ilvl="5" w:tplc="9FE0035A">
      <w:numFmt w:val="bullet"/>
      <w:lvlText w:val="•"/>
      <w:lvlJc w:val="left"/>
      <w:pPr>
        <w:ind w:left="4680" w:hanging="126"/>
      </w:pPr>
      <w:rPr>
        <w:rFonts w:hint="default"/>
        <w:lang w:val="en-US" w:eastAsia="en-US" w:bidi="ar-SA"/>
      </w:rPr>
    </w:lvl>
    <w:lvl w:ilvl="6" w:tplc="10E4770C">
      <w:numFmt w:val="bullet"/>
      <w:lvlText w:val="•"/>
      <w:lvlJc w:val="left"/>
      <w:pPr>
        <w:ind w:left="5760" w:hanging="126"/>
      </w:pPr>
      <w:rPr>
        <w:rFonts w:hint="default"/>
        <w:lang w:val="en-US" w:eastAsia="en-US" w:bidi="ar-SA"/>
      </w:rPr>
    </w:lvl>
    <w:lvl w:ilvl="7" w:tplc="6BBA495C">
      <w:numFmt w:val="bullet"/>
      <w:lvlText w:val="•"/>
      <w:lvlJc w:val="left"/>
      <w:pPr>
        <w:ind w:left="6840" w:hanging="126"/>
      </w:pPr>
      <w:rPr>
        <w:rFonts w:hint="default"/>
        <w:lang w:val="en-US" w:eastAsia="en-US" w:bidi="ar-SA"/>
      </w:rPr>
    </w:lvl>
    <w:lvl w:ilvl="8" w:tplc="AB2EB2F0">
      <w:numFmt w:val="bullet"/>
      <w:lvlText w:val="•"/>
      <w:lvlJc w:val="left"/>
      <w:pPr>
        <w:ind w:left="7920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C5"/>
    <w:rsid w:val="0012081C"/>
    <w:rsid w:val="004F6F85"/>
    <w:rsid w:val="00562E2F"/>
    <w:rsid w:val="00B2290A"/>
    <w:rsid w:val="00B647A1"/>
    <w:rsid w:val="00DA5EC5"/>
    <w:rsid w:val="00E3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7223"/>
  <w15:docId w15:val="{9E4265DA-7FEA-40A1-9118-DCE36765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ind w:left="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0" w:hanging="125"/>
    </w:pPr>
  </w:style>
  <w:style w:type="paragraph" w:customStyle="1" w:styleId="TableParagraph">
    <w:name w:val="Table Paragraph"/>
    <w:basedOn w:val="Normal"/>
    <w:uiPriority w:val="1"/>
    <w:qFormat/>
    <w:pPr>
      <w:spacing w:before="167"/>
      <w:ind w:left="12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562E2F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Property Handover &amp; Settlement Agreement</dc:title>
  <dc:subject>(unspecified)</dc:subject>
  <dc:creator>(anonymous)</dc:creator>
  <cp:lastModifiedBy>Hariharan M</cp:lastModifiedBy>
  <cp:revision>6</cp:revision>
  <dcterms:created xsi:type="dcterms:W3CDTF">2026-09-06T22:39:00Z</dcterms:created>
  <dcterms:modified xsi:type="dcterms:W3CDTF">2026-09-06T22:57:00Z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2026-09-06T00:00:00Z</vt:filetime>
  </property>
  <property fmtid="{D5CDD505-2E9C-101B-9397-08002B2CF9AE}" pid="6" name="Producer">
    <vt:lpwstr>ReportLab PDF Library - www.reportlab.com</vt:lpwstr>
  </property>
</Properties>
</file>