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Spring Data JPA - Quick Example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Create a Eclipse Project using Spring Initializr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Go to </w:t>
      </w:r>
      <w:hyperlink r:id="rId6">
        <w:r w:rsidDel="00000000" w:rsidR="00000000" w:rsidRPr="00000000">
          <w:rPr>
            <w:color w:val="0563c1"/>
            <w:sz w:val="27"/>
            <w:szCs w:val="27"/>
            <w:highlight w:val="white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Change Group as “</w:t>
      </w:r>
      <w:r w:rsidDel="00000000" w:rsidR="00000000" w:rsidRPr="00000000">
        <w:rPr>
          <w:color w:val="c0392b"/>
          <w:sz w:val="27"/>
          <w:szCs w:val="27"/>
          <w:highlight w:val="white"/>
          <w:rtl w:val="0"/>
        </w:rPr>
        <w:t xml:space="preserve">com.cognizant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Change Artifact Id as “</w:t>
      </w:r>
      <w:r w:rsidDel="00000000" w:rsidR="00000000" w:rsidRPr="00000000">
        <w:rPr>
          <w:color w:val="c0392b"/>
          <w:sz w:val="27"/>
          <w:szCs w:val="27"/>
          <w:highlight w:val="white"/>
          <w:rtl w:val="0"/>
        </w:rPr>
        <w:t xml:space="preserve">orm-learn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 Options &gt; Description enter "</w:t>
      </w:r>
      <w:r w:rsidDel="00000000" w:rsidR="00000000" w:rsidRPr="00000000">
        <w:rPr>
          <w:color w:val="c0392b"/>
          <w:sz w:val="27"/>
          <w:szCs w:val="27"/>
          <w:highlight w:val="white"/>
          <w:rtl w:val="0"/>
        </w:rPr>
        <w:t xml:space="preserve">Demo project for Spring Data JPA and Hibernate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Click on menu and select "</w:t>
      </w:r>
      <w:r w:rsidDel="00000000" w:rsidR="00000000" w:rsidRPr="00000000">
        <w:rPr>
          <w:color w:val="c0392b"/>
          <w:sz w:val="27"/>
          <w:szCs w:val="27"/>
          <w:highlight w:val="white"/>
          <w:rtl w:val="0"/>
        </w:rPr>
        <w:t xml:space="preserve">Spring Boot DevTools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", "</w:t>
      </w:r>
      <w:r w:rsidDel="00000000" w:rsidR="00000000" w:rsidRPr="00000000">
        <w:rPr>
          <w:color w:val="c0392b"/>
          <w:sz w:val="27"/>
          <w:szCs w:val="27"/>
          <w:highlight w:val="white"/>
          <w:rtl w:val="0"/>
        </w:rPr>
        <w:t xml:space="preserve">Spring Data JPA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" and "</w:t>
      </w:r>
      <w:r w:rsidDel="00000000" w:rsidR="00000000" w:rsidRPr="00000000">
        <w:rPr>
          <w:color w:val="c0392b"/>
          <w:sz w:val="27"/>
          <w:szCs w:val="27"/>
          <w:highlight w:val="white"/>
          <w:rtl w:val="0"/>
        </w:rPr>
        <w:t xml:space="preserve">MySQL Driver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Click Generate and download the project as zip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Extract the zip in root folder to Eclipse Workspace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Import the project in Eclipse "</w:t>
      </w:r>
      <w:r w:rsidDel="00000000" w:rsidR="00000000" w:rsidRPr="00000000">
        <w:rPr>
          <w:color w:val="c0392b"/>
          <w:sz w:val="27"/>
          <w:szCs w:val="27"/>
          <w:highlight w:val="white"/>
          <w:rtl w:val="0"/>
        </w:rPr>
        <w:t xml:space="preserve">File &gt; Import &gt; Maven &gt; Existing Maven Projects &gt; Click Browse and select extracted folder &gt; Finish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Create a new schema "ormlearn" in MySQL database. Execute the following commands to open MySQL client and create schema.</w:t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01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93a1a1"/>
          <w:sz w:val="20"/>
          <w:szCs w:val="20"/>
          <w:highlight w:val="white"/>
        </w:rPr>
      </w:pPr>
      <w:r w:rsidDel="00000000" w:rsidR="00000000" w:rsidRPr="00000000">
        <w:rPr>
          <w:color w:val="93a1a1"/>
          <w:sz w:val="20"/>
          <w:szCs w:val="20"/>
          <w:highlight w:val="white"/>
          <w:rtl w:val="0"/>
        </w:rPr>
        <w:t xml:space="preserve"># Log config</w:t>
      </w:r>
    </w:p>
    <w:p w:rsidR="00000000" w:rsidDel="00000000" w:rsidP="00000000" w:rsidRDefault="00000000" w:rsidRPr="00000000" w14:paraId="00000012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logging.level.org.springframework=info</w:t>
      </w:r>
    </w:p>
    <w:p w:rsidR="00000000" w:rsidDel="00000000" w:rsidP="00000000" w:rsidRDefault="00000000" w:rsidRPr="00000000" w14:paraId="00000013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logging.level.com.cognizant=debug</w:t>
      </w:r>
    </w:p>
    <w:p w:rsidR="00000000" w:rsidDel="00000000" w:rsidP="00000000" w:rsidRDefault="00000000" w:rsidRPr="00000000" w14:paraId="00000014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logging.level.org.hibernate.SQL=trace</w:t>
      </w:r>
    </w:p>
    <w:p w:rsidR="00000000" w:rsidDel="00000000" w:rsidP="00000000" w:rsidRDefault="00000000" w:rsidRPr="00000000" w14:paraId="00000015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logging.level.org.hibernate.type.descriptor.sql=trace</w:t>
      </w:r>
    </w:p>
    <w:p w:rsidR="00000000" w:rsidDel="00000000" w:rsidP="00000000" w:rsidRDefault="00000000" w:rsidRPr="00000000" w14:paraId="00000016">
      <w:pPr>
        <w:shd w:fill="ffffff" w:val="clear"/>
        <w:rPr>
          <w:color w:val="93a1a1"/>
          <w:sz w:val="20"/>
          <w:szCs w:val="20"/>
          <w:highlight w:val="white"/>
        </w:rPr>
      </w:pPr>
      <w:r w:rsidDel="00000000" w:rsidR="00000000" w:rsidRPr="00000000">
        <w:rPr>
          <w:color w:val="93a1a1"/>
          <w:sz w:val="20"/>
          <w:szCs w:val="20"/>
          <w:highlight w:val="white"/>
          <w:rtl w:val="0"/>
        </w:rPr>
        <w:t xml:space="preserve"># Console log pattern</w:t>
      </w:r>
    </w:p>
    <w:p w:rsidR="00000000" w:rsidDel="00000000" w:rsidP="00000000" w:rsidRDefault="00000000" w:rsidRPr="00000000" w14:paraId="00000017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logging.pattern.console=%d{dd-MM-yy} %d{HH:mm:ss.SSS} %-20.20thread %5p %-25.25logger{25} %25M %4L %m%n</w:t>
      </w:r>
    </w:p>
    <w:p w:rsidR="00000000" w:rsidDel="00000000" w:rsidP="00000000" w:rsidRDefault="00000000" w:rsidRPr="00000000" w14:paraId="00000018">
      <w:pPr>
        <w:shd w:fill="ffffff" w:val="clear"/>
        <w:rPr>
          <w:color w:val="93a1a1"/>
          <w:sz w:val="20"/>
          <w:szCs w:val="20"/>
          <w:highlight w:val="white"/>
        </w:rPr>
      </w:pPr>
      <w:r w:rsidDel="00000000" w:rsidR="00000000" w:rsidRPr="00000000">
        <w:rPr>
          <w:color w:val="93a1a1"/>
          <w:sz w:val="20"/>
          <w:szCs w:val="20"/>
          <w:highlight w:val="white"/>
          <w:rtl w:val="0"/>
        </w:rPr>
        <w:t xml:space="preserve"># Database configuration</w:t>
      </w:r>
    </w:p>
    <w:p w:rsidR="00000000" w:rsidDel="00000000" w:rsidP="00000000" w:rsidRDefault="00000000" w:rsidRPr="00000000" w14:paraId="00000019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1A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spring.datasource.url=jdbc:mysql://localhost:3306/ormlearn</w:t>
      </w:r>
    </w:p>
    <w:p w:rsidR="00000000" w:rsidDel="00000000" w:rsidP="00000000" w:rsidRDefault="00000000" w:rsidRPr="00000000" w14:paraId="0000001B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spring.datasource.username=root</w:t>
      </w:r>
    </w:p>
    <w:p w:rsidR="00000000" w:rsidDel="00000000" w:rsidP="00000000" w:rsidRDefault="00000000" w:rsidRPr="00000000" w14:paraId="0000001C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spring.datasource.password=root</w:t>
      </w:r>
    </w:p>
    <w:p w:rsidR="00000000" w:rsidDel="00000000" w:rsidP="00000000" w:rsidRDefault="00000000" w:rsidRPr="00000000" w14:paraId="0000001D">
      <w:pPr>
        <w:shd w:fill="ffffff" w:val="clear"/>
        <w:rPr>
          <w:color w:val="93a1a1"/>
          <w:sz w:val="20"/>
          <w:szCs w:val="20"/>
          <w:highlight w:val="white"/>
        </w:rPr>
      </w:pPr>
      <w:r w:rsidDel="00000000" w:rsidR="00000000" w:rsidRPr="00000000">
        <w:rPr>
          <w:color w:val="93a1a1"/>
          <w:sz w:val="20"/>
          <w:szCs w:val="20"/>
          <w:highlight w:val="white"/>
          <w:rtl w:val="0"/>
        </w:rPr>
        <w:t xml:space="preserve"># Hibernate configuration</w:t>
      </w:r>
    </w:p>
    <w:p w:rsidR="00000000" w:rsidDel="00000000" w:rsidP="00000000" w:rsidRDefault="00000000" w:rsidRPr="00000000" w14:paraId="0000001E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spring.jpa.hibernate.ddl-auto=validate</w:t>
      </w:r>
    </w:p>
    <w:p w:rsidR="00000000" w:rsidDel="00000000" w:rsidP="00000000" w:rsidRDefault="00000000" w:rsidRPr="00000000" w14:paraId="0000001F">
      <w:pPr>
        <w:shd w:fill="ffffff" w:val="clear"/>
        <w:rPr>
          <w:color w:val="2aa198"/>
          <w:sz w:val="20"/>
          <w:szCs w:val="20"/>
          <w:highlight w:val="white"/>
        </w:rPr>
      </w:pPr>
      <w:r w:rsidDel="00000000" w:rsidR="00000000" w:rsidRPr="00000000">
        <w:rPr>
          <w:color w:val="2aa198"/>
          <w:sz w:val="20"/>
          <w:szCs w:val="20"/>
          <w:highlight w:val="white"/>
          <w:rtl w:val="0"/>
        </w:rPr>
        <w:t xml:space="preserve">spring.jpa.properties.hibernate.dialect=org.hibernate.dialect.MySQL5Dialect</w:t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OrmLearnApplication.java</w:t>
      </w:r>
    </w:p>
    <w:p w:rsidR="00000000" w:rsidDel="00000000" w:rsidP="00000000" w:rsidRDefault="00000000" w:rsidRPr="00000000" w14:paraId="00000024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u w:val="single"/>
          <w:rtl w:val="0"/>
        </w:rPr>
        <w:t xml:space="preserve">i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org.slf4j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.Logger;</w:t>
      </w:r>
    </w:p>
    <w:p w:rsidR="00000000" w:rsidDel="00000000" w:rsidP="00000000" w:rsidRDefault="00000000" w:rsidRPr="00000000" w14:paraId="00000026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org.slf4j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.LoggerFactory;</w:t>
      </w:r>
    </w:p>
    <w:p w:rsidR="00000000" w:rsidDel="00000000" w:rsidP="00000000" w:rsidRDefault="00000000" w:rsidRPr="00000000" w14:paraId="00000027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Logger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LOGGER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LoggerFactory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.getLogger(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OrmLearnApplication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SpringApplication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.run(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OrmLearnApplication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u w:val="single"/>
          <w:rtl w:val="0"/>
        </w:rPr>
        <w:t xml:space="preserve">LOGGER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.info(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"Inside main"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Pom.xml</w:t>
      </w:r>
    </w:p>
    <w:p w:rsidR="00000000" w:rsidDel="00000000" w:rsidP="00000000" w:rsidRDefault="00000000" w:rsidRPr="00000000" w14:paraId="0000002E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highlight w:val="white"/>
          <w:u w:val="single"/>
          <w:rtl w:val="0"/>
        </w:rPr>
        <w:t xml:space="preserve">dependencies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&gt;spring-boot-starter-data-jpa&lt;/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&gt;mysql&lt;/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&gt;mysql-connector-java&lt;/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scope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&gt;runtime&lt;/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scope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&gt;spring-boot-starter&lt;/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&gt;spring-boot-devtools&lt;/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&gt;true&lt;/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highlight w:val="white"/>
          <w:rtl w:val="0"/>
        </w:rPr>
        <w:t xml:space="preserve">dependencies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Country table creation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Create a new table country with columns for code and name. For sample, let us insert one country with values 'IN' and 'India' in this table.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create table country(co_code varchar(2) primary key, co_name varchar(50));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Insert couple of records into the table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insert into country values ('IN', 'India');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insert into country values ('US', 'United States of America');</w:t>
      </w:r>
    </w:p>
    <w:p w:rsidR="00000000" w:rsidDel="00000000" w:rsidP="00000000" w:rsidRDefault="00000000" w:rsidRPr="00000000" w14:paraId="0000004A">
      <w:pPr>
        <w:spacing w:before="24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Persistence Class - com.cognizant.orm-learn.model.Country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Open Eclipse with orm-learn project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Create new package com.cognizant.orm-learn.model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Create Country.java, then generate getters, setters and toString() methods.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Include @Entity and @Table at class level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Include @Column annotations in each getter method specifying the column name.</w:t>
      </w:r>
    </w:p>
    <w:p w:rsidR="00000000" w:rsidDel="00000000" w:rsidP="00000000" w:rsidRDefault="00000000" w:rsidRPr="00000000" w14:paraId="0000005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Country.java</w:t>
      </w:r>
    </w:p>
    <w:p w:rsidR="00000000" w:rsidDel="00000000" w:rsidP="00000000" w:rsidRDefault="00000000" w:rsidRPr="00000000" w14:paraId="0000005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com.cognizant.ormlearn.model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javax.persistence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.*;</w:t>
      </w:r>
    </w:p>
    <w:p w:rsidR="00000000" w:rsidDel="00000000" w:rsidP="00000000" w:rsidRDefault="00000000" w:rsidRPr="00000000" w14:paraId="00000055">
      <w:pPr>
        <w:shd w:fill="ffffff" w:val="clear"/>
        <w:rPr>
          <w:color w:val="1f2328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Entity</w:t>
      </w:r>
    </w:p>
    <w:p w:rsidR="00000000" w:rsidDel="00000000" w:rsidP="00000000" w:rsidRDefault="00000000" w:rsidRPr="00000000" w14:paraId="00000056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Table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(name=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Country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fffff" w:val="clear"/>
        <w:rPr>
          <w:color w:val="1f2328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Id</w:t>
      </w:r>
    </w:p>
    <w:p w:rsidR="00000000" w:rsidDel="00000000" w:rsidP="00000000" w:rsidRDefault="00000000" w:rsidRPr="00000000" w14:paraId="00000059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Column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(name=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"co_code"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code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Column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(name=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"co_name"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String getCode() {</w:t>
      </w:r>
    </w:p>
    <w:p w:rsidR="00000000" w:rsidDel="00000000" w:rsidP="00000000" w:rsidRDefault="00000000" w:rsidRPr="00000000" w14:paraId="0000005E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code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setCode(String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code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code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code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String getName() {</w:t>
      </w:r>
    </w:p>
    <w:p w:rsidR="00000000" w:rsidDel="00000000" w:rsidP="00000000" w:rsidRDefault="00000000" w:rsidRPr="00000000" w14:paraId="00000064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setName(String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A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String toString() {</w:t>
      </w:r>
    </w:p>
    <w:p w:rsidR="00000000" w:rsidDel="00000000" w:rsidP="00000000" w:rsidRDefault="00000000" w:rsidRPr="00000000" w14:paraId="0000006B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"Country [code="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code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", name="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"]"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CountryRepository.java</w:t>
      </w:r>
    </w:p>
    <w:p w:rsidR="00000000" w:rsidDel="00000000" w:rsidP="00000000" w:rsidRDefault="00000000" w:rsidRPr="00000000" w14:paraId="0000007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com.cognizant.ormlearn.repository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org.springframework.data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.jpa.repository.JpaRepository;</w:t>
      </w:r>
    </w:p>
    <w:p w:rsidR="00000000" w:rsidDel="00000000" w:rsidP="00000000" w:rsidRDefault="00000000" w:rsidRPr="00000000" w14:paraId="00000076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org.springframework.stereotype.Repository;</w:t>
      </w:r>
    </w:p>
    <w:p w:rsidR="00000000" w:rsidDel="00000000" w:rsidP="00000000" w:rsidRDefault="00000000" w:rsidRPr="00000000" w14:paraId="00000077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com.cognizant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.ormlearn.model.Country;</w:t>
      </w:r>
    </w:p>
    <w:p w:rsidR="00000000" w:rsidDel="00000000" w:rsidP="00000000" w:rsidRDefault="00000000" w:rsidRPr="00000000" w14:paraId="00000078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@Repository</w:t>
      </w:r>
    </w:p>
    <w:p w:rsidR="00000000" w:rsidDel="00000000" w:rsidP="00000000" w:rsidRDefault="00000000" w:rsidRPr="00000000" w14:paraId="00000079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interface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CountryRepository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extends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JpaRepository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Country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, String&gt; {</w:t>
      </w:r>
    </w:p>
    <w:p w:rsidR="00000000" w:rsidDel="00000000" w:rsidP="00000000" w:rsidRDefault="00000000" w:rsidRPr="00000000" w14:paraId="0000007A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CountryService.java</w:t>
      </w:r>
    </w:p>
    <w:p w:rsidR="00000000" w:rsidDel="00000000" w:rsidP="00000000" w:rsidRDefault="00000000" w:rsidRPr="00000000" w14:paraId="0000007E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com.cognizant.ormlearn.service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java.util.List;</w:t>
      </w:r>
    </w:p>
    <w:p w:rsidR="00000000" w:rsidDel="00000000" w:rsidP="00000000" w:rsidRDefault="00000000" w:rsidRPr="00000000" w14:paraId="00000081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javax.transaction.Transactional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83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084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com.cognizant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.ormlearn.model.Country;</w:t>
      </w:r>
    </w:p>
    <w:p w:rsidR="00000000" w:rsidDel="00000000" w:rsidP="00000000" w:rsidRDefault="00000000" w:rsidRPr="00000000" w14:paraId="00000085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com.cognizant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.ormlearn.repository.CountryRepository;</w:t>
      </w:r>
    </w:p>
    <w:p w:rsidR="00000000" w:rsidDel="00000000" w:rsidP="00000000" w:rsidRDefault="00000000" w:rsidRPr="00000000" w14:paraId="00000086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087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CountryService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089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CountryRepository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countryRepository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color w:val="1f2328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Transactional</w:t>
      </w:r>
    </w:p>
    <w:p w:rsidR="00000000" w:rsidDel="00000000" w:rsidP="00000000" w:rsidRDefault="00000000" w:rsidRPr="00000000" w14:paraId="0000008B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List&lt;</w:t>
      </w:r>
      <w:r w:rsidDel="00000000" w:rsidR="00000000" w:rsidRPr="00000000">
        <w:rPr>
          <w:color w:val="1f2328"/>
          <w:sz w:val="20"/>
          <w:szCs w:val="20"/>
          <w:highlight w:val="white"/>
          <w:u w:val="single"/>
          <w:rtl w:val="0"/>
        </w:rPr>
        <w:t xml:space="preserve">Country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&gt; getAllCountries() {</w:t>
      </w:r>
    </w:p>
    <w:p w:rsidR="00000000" w:rsidDel="00000000" w:rsidP="00000000" w:rsidRDefault="00000000" w:rsidRPr="00000000" w14:paraId="0000008C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highlight w:val="white"/>
          <w:u w:val="single"/>
          <w:rtl w:val="0"/>
        </w:rPr>
        <w:t xml:space="preserve">countryRepository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.findAll();</w:t>
      </w:r>
    </w:p>
    <w:p w:rsidR="00000000" w:rsidDel="00000000" w:rsidP="00000000" w:rsidRDefault="00000000" w:rsidRPr="00000000" w14:paraId="0000008D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ffffff" w:val="clear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943600" cy="1778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left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2) Difference between JPA, Hibernate, and Spring Data JPA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805"/>
        <w:gridCol w:w="2025"/>
        <w:gridCol w:w="2175"/>
        <w:tblGridChange w:id="0">
          <w:tblGrid>
            <w:gridCol w:w="1890"/>
            <w:gridCol w:w="2805"/>
            <w:gridCol w:w="2025"/>
            <w:gridCol w:w="217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Aspect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JPA (Java Persistence API)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Hibernate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Spring Data JPA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Specification (interface)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Implementation of JPA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Abstraction over JPA (helper framework)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Provided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Java (by Oracle)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Red 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Spring Framework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Defines standard APIs for 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Provides actual ORM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Simplifies data access using repository abstraction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What it is?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A set of interfaces and annotations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A library that implements JPA (and adds extras)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A Spring module built on top of JPA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Contains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@Entity, @Id, EntityManager,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Session, Criteria API, HQL, caching,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Repositories like JpaRepository, custom queries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Example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EntityManager.persist(obj)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session.save(obj)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userRepo.save(obj)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Configuration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Needs manual setup of provider (like Hibernate)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Needs configuration of sessionFactory,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Minimal setup — Spring Boot handles most automatically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Ease of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Moderate — lower-level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More powerful but more verbose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Very easy — focuses on conventions and productivity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Custom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Use JPQL or native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Supports JPQL, HQL, Criteria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Supports JPQL, native SQL, derived methods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before="240" w:line="276" w:lineRule="auto"/>
              <w:rPr>
                <w:b w:val="1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Learning Curve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Slightly higher (because of additional features)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before="240" w:line="276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Lowest (especially with Spring Boot)</w:t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- JPA is just a standard — it defines how Java objects relate to database tables.</w:t>
        <w:br w:type="textWrapping"/>
        <w:t xml:space="preserve"> - Hibernate is a JPA provider — it implements JPA and offers additional features.</w:t>
        <w:br w:type="textWrapping"/>
        <w:t xml:space="preserve"> - Spring Data JPA is a Spring abstraction — it makes working with JPA easier by removing boilerplate code.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Simple Example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// JPA</w:t>
        <w:br w:type="textWrapping"/>
        <w:t xml:space="preserve"> EntityManager em = emf.createEntityManager();</w:t>
        <w:br w:type="textWrapping"/>
        <w:t xml:space="preserve"> em.persist(new User());</w:t>
        <w:br w:type="textWrapping"/>
        <w:br w:type="textWrapping"/>
        <w:t xml:space="preserve"> // Hibernate</w:t>
        <w:br w:type="textWrapping"/>
        <w:t xml:space="preserve"> Session session = sessionFactory.openSession();</w:t>
        <w:br w:type="textWrapping"/>
        <w:t xml:space="preserve"> session.save(new User());</w:t>
        <w:br w:type="textWrapping"/>
        <w:br w:type="textWrapping"/>
        <w:t xml:space="preserve"> // Spring Data JPA</w:t>
        <w:br w:type="textWrapping"/>
        <w:t xml:space="preserve"> @Autowired</w:t>
        <w:br w:type="textWrapping"/>
        <w:t xml:space="preserve"> UserRepository repo;</w:t>
        <w:br w:type="textWrapping"/>
        <w:t xml:space="preserve"> repo.save(new User());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