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19654" w14:textId="77777777" w:rsidR="00182046" w:rsidRDefault="008E0F70">
      <w:pPr>
        <w:spacing w:after="79" w:line="259" w:lineRule="auto"/>
        <w:ind w:left="15" w:firstLine="0"/>
      </w:pPr>
      <w:r>
        <w:rPr>
          <w:rFonts w:cs="Arial"/>
          <w:b/>
          <w:sz w:val="36"/>
        </w:rPr>
        <w:t>Project Design Phase</w:t>
      </w:r>
      <w:r>
        <w:rPr>
          <w:rFonts w:cs="Arial"/>
        </w:rPr>
        <w:t xml:space="preserve"> </w:t>
      </w:r>
    </w:p>
    <w:p w14:paraId="6E411278" w14:textId="77777777" w:rsidR="00182046" w:rsidRDefault="008E0F70">
      <w:pPr>
        <w:spacing w:after="0" w:line="259" w:lineRule="auto"/>
        <w:ind w:left="15" w:firstLine="0"/>
      </w:pPr>
      <w:r>
        <w:rPr>
          <w:rFonts w:cs="Arial"/>
          <w:b/>
          <w:sz w:val="28"/>
        </w:rPr>
        <w:t>Problem – Solution Fit Template</w:t>
      </w:r>
      <w:r>
        <w:rPr>
          <w:rFonts w:cs="Arial"/>
        </w:rPr>
        <w:t xml:space="preserve"> </w:t>
      </w:r>
    </w:p>
    <w:tbl>
      <w:tblPr>
        <w:tblStyle w:val="TableGrid"/>
        <w:tblW w:w="9404" w:type="dxa"/>
        <w:tblInd w:w="560" w:type="dxa"/>
        <w:tblCellMar>
          <w:top w:w="0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01"/>
        <w:gridCol w:w="7003"/>
      </w:tblGrid>
      <w:tr w:rsidR="00182046" w14:paraId="2658FD1D" w14:textId="77777777">
        <w:trPr>
          <w:trHeight w:val="500"/>
        </w:trPr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6E6C65" w14:textId="77777777" w:rsidR="00182046" w:rsidRDefault="008E0F70">
            <w:pPr>
              <w:spacing w:after="0" w:line="259" w:lineRule="auto"/>
              <w:ind w:left="0" w:firstLine="0"/>
            </w:pPr>
            <w:r>
              <w:t>Date</w:t>
            </w:r>
            <w:r>
              <w:t xml:space="preserve"> </w:t>
            </w:r>
          </w:p>
        </w:tc>
        <w:tc>
          <w:tcPr>
            <w:tcW w:w="7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4140A0" w14:textId="77777777" w:rsidR="00182046" w:rsidRDefault="008E0F70">
            <w:pPr>
              <w:spacing w:after="0" w:line="259" w:lineRule="auto"/>
              <w:ind w:left="0" w:firstLine="0"/>
            </w:pPr>
            <w:r>
              <w:t>28 June 2025</w:t>
            </w:r>
            <w:r>
              <w:t xml:space="preserve"> </w:t>
            </w:r>
          </w:p>
        </w:tc>
      </w:tr>
      <w:tr w:rsidR="00182046" w14:paraId="482D0995" w14:textId="77777777">
        <w:trPr>
          <w:trHeight w:val="495"/>
        </w:trPr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F303D9" w14:textId="77777777" w:rsidR="00182046" w:rsidRDefault="008E0F70">
            <w:pPr>
              <w:spacing w:after="0" w:line="259" w:lineRule="auto"/>
              <w:ind w:left="0" w:firstLine="0"/>
            </w:pPr>
            <w:r>
              <w:t>Team ID</w:t>
            </w:r>
            <w:r>
              <w:t xml:space="preserve"> </w:t>
            </w:r>
          </w:p>
        </w:tc>
        <w:tc>
          <w:tcPr>
            <w:tcW w:w="7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E76C29" w14:textId="77777777" w:rsidR="00182046" w:rsidRDefault="008E0F70">
            <w:pPr>
              <w:spacing w:after="0" w:line="259" w:lineRule="auto"/>
              <w:ind w:left="0" w:firstLine="0"/>
            </w:pPr>
            <w:r>
              <w:t>LTVIP2025TMID59701</w:t>
            </w:r>
            <w:r>
              <w:t xml:space="preserve"> </w:t>
            </w:r>
          </w:p>
        </w:tc>
      </w:tr>
      <w:tr w:rsidR="00182046" w14:paraId="5A58BC42" w14:textId="77777777">
        <w:trPr>
          <w:trHeight w:val="495"/>
        </w:trPr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D564CF" w14:textId="77777777" w:rsidR="00182046" w:rsidRDefault="008E0F70">
            <w:pPr>
              <w:spacing w:after="0" w:line="259" w:lineRule="auto"/>
              <w:ind w:left="0" w:firstLine="0"/>
            </w:pPr>
            <w:r>
              <w:t>Project Name</w:t>
            </w:r>
            <w:r>
              <w:t xml:space="preserve"> </w:t>
            </w:r>
          </w:p>
        </w:tc>
        <w:tc>
          <w:tcPr>
            <w:tcW w:w="7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891E35" w14:textId="77777777" w:rsidR="00182046" w:rsidRDefault="008E0F70">
            <w:pPr>
              <w:spacing w:after="0" w:line="259" w:lineRule="auto"/>
              <w:ind w:left="0" w:firstLine="0"/>
            </w:pPr>
            <w:r>
              <w:t>BOOKNEST: WHERE STORIES NESTLE</w:t>
            </w:r>
            <w:r>
              <w:t xml:space="preserve"> </w:t>
            </w:r>
          </w:p>
        </w:tc>
      </w:tr>
      <w:tr w:rsidR="00182046" w14:paraId="24E71BB7" w14:textId="77777777">
        <w:trPr>
          <w:trHeight w:val="496"/>
        </w:trPr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3B1B20" w14:textId="77777777" w:rsidR="00182046" w:rsidRDefault="008E0F70">
            <w:pPr>
              <w:spacing w:after="0" w:line="259" w:lineRule="auto"/>
              <w:ind w:left="0" w:firstLine="0"/>
            </w:pPr>
            <w:r>
              <w:t>Maximum Marks</w:t>
            </w:r>
            <w:r>
              <w:t xml:space="preserve"> </w:t>
            </w:r>
          </w:p>
        </w:tc>
        <w:tc>
          <w:tcPr>
            <w:tcW w:w="7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8C6ABA" w14:textId="77777777" w:rsidR="00182046" w:rsidRDefault="008E0F70">
            <w:pPr>
              <w:spacing w:after="0" w:line="259" w:lineRule="auto"/>
              <w:ind w:left="0" w:firstLine="0"/>
            </w:pPr>
            <w:r>
              <w:t>2 Marks</w:t>
            </w:r>
            <w:r>
              <w:t xml:space="preserve"> </w:t>
            </w:r>
          </w:p>
        </w:tc>
      </w:tr>
    </w:tbl>
    <w:p w14:paraId="511F1385" w14:textId="77777777" w:rsidR="00182046" w:rsidRDefault="008E0F70">
      <w:pPr>
        <w:spacing w:after="27" w:line="259" w:lineRule="auto"/>
        <w:ind w:left="-5"/>
      </w:pPr>
      <w:r>
        <w:rPr>
          <w:rFonts w:cs="Arial"/>
          <w:b/>
          <w:i/>
          <w:sz w:val="24"/>
        </w:rPr>
        <w:t>Problem – Solution Fit Template:</w:t>
      </w:r>
      <w:r>
        <w:rPr>
          <w:rFonts w:cs="Arial"/>
        </w:rPr>
        <w:t xml:space="preserve"> </w:t>
      </w:r>
    </w:p>
    <w:p w14:paraId="303CBF91" w14:textId="77777777" w:rsidR="00182046" w:rsidRDefault="008E0F70">
      <w:pPr>
        <w:spacing w:after="282"/>
      </w:pPr>
      <w:r>
        <w:t>The Problem–</w:t>
      </w:r>
      <w:r>
        <w:t>Solution Fit means identifying a real problem faced by your customer and ensuring your solution actually addresses that issue. This helps teams ensure they’re building something useful and usable.</w:t>
      </w:r>
      <w:r>
        <w:rPr>
          <w:rFonts w:cs="Arial"/>
        </w:rPr>
        <w:t xml:space="preserve"> </w:t>
      </w:r>
    </w:p>
    <w:p w14:paraId="258DE6E2" w14:textId="77777777" w:rsidR="00182046" w:rsidRDefault="008E0F70">
      <w:pPr>
        <w:spacing w:after="53" w:line="259" w:lineRule="auto"/>
        <w:ind w:left="-5"/>
      </w:pPr>
      <w:r>
        <w:rPr>
          <w:rFonts w:cs="Arial"/>
          <w:b/>
          <w:i/>
          <w:sz w:val="24"/>
        </w:rPr>
        <w:t>Purpose:</w:t>
      </w:r>
      <w:r>
        <w:rPr>
          <w:rFonts w:cs="Arial"/>
        </w:rPr>
        <w:t xml:space="preserve"> </w:t>
      </w:r>
    </w:p>
    <w:p w14:paraId="4FDF3156" w14:textId="77777777" w:rsidR="00182046" w:rsidRDefault="008E0F70">
      <w:r>
        <w:rPr>
          <w:rFonts w:ascii="Segoe UI Symbol" w:eastAsia="Segoe UI Symbol" w:hAnsi="Segoe UI Symbol" w:cs="Segoe UI Symbol"/>
        </w:rPr>
        <w:t>■</w:t>
      </w:r>
      <w:r>
        <w:t xml:space="preserve"> </w:t>
      </w:r>
      <w:r>
        <w:t>Solve complex problems in a way that fits the state of your customers.</w:t>
      </w:r>
      <w:r>
        <w:rPr>
          <w:rFonts w:cs="Arial"/>
        </w:rPr>
        <w:t xml:space="preserve"> </w:t>
      </w:r>
    </w:p>
    <w:p w14:paraId="407483CA" w14:textId="77777777" w:rsidR="00182046" w:rsidRDefault="008E0F70">
      <w:r>
        <w:rPr>
          <w:rFonts w:ascii="Segoe UI Symbol" w:eastAsia="Segoe UI Symbol" w:hAnsi="Segoe UI Symbol" w:cs="Segoe UI Symbol"/>
        </w:rPr>
        <w:t>■</w:t>
      </w:r>
      <w:r>
        <w:t xml:space="preserve"> Increase adoption by tapping into familiar behavior and channels.</w:t>
      </w:r>
      <w:r>
        <w:rPr>
          <w:rFonts w:cs="Arial"/>
        </w:rPr>
        <w:t xml:space="preserve"> </w:t>
      </w:r>
    </w:p>
    <w:p w14:paraId="50F0A42A" w14:textId="77777777" w:rsidR="00182046" w:rsidRDefault="008E0F70">
      <w:r>
        <w:rPr>
          <w:rFonts w:ascii="Segoe UI Symbol" w:eastAsia="Segoe UI Symbol" w:hAnsi="Segoe UI Symbol" w:cs="Segoe UI Symbol"/>
        </w:rPr>
        <w:t>■</w:t>
      </w:r>
      <w:r>
        <w:t xml:space="preserve"> Sharpen marketing and communication by understanding the problem context.</w:t>
      </w:r>
      <w:r>
        <w:rPr>
          <w:rFonts w:cs="Arial"/>
        </w:rPr>
        <w:t xml:space="preserve"> </w:t>
      </w:r>
    </w:p>
    <w:p w14:paraId="3AD6B98C" w14:textId="77777777" w:rsidR="00182046" w:rsidRDefault="008E0F70">
      <w:r>
        <w:rPr>
          <w:rFonts w:ascii="Segoe UI Symbol" w:eastAsia="Segoe UI Symbol" w:hAnsi="Segoe UI Symbol" w:cs="Segoe UI Symbol"/>
        </w:rPr>
        <w:t>■</w:t>
      </w:r>
      <w:r>
        <w:t xml:space="preserve"> Find the right behavior-problem fit for trust and usability.</w:t>
      </w:r>
      <w:r>
        <w:rPr>
          <w:rFonts w:cs="Arial"/>
        </w:rPr>
        <w:t xml:space="preserve"> </w:t>
      </w:r>
    </w:p>
    <w:p w14:paraId="5A9904FA" w14:textId="77777777" w:rsidR="00182046" w:rsidRDefault="008E0F70">
      <w:pPr>
        <w:spacing w:after="597"/>
      </w:pPr>
      <w:r>
        <w:rPr>
          <w:rFonts w:ascii="Segoe UI Symbol" w:eastAsia="Segoe UI Symbol" w:hAnsi="Segoe UI Symbol" w:cs="Segoe UI Symbol"/>
        </w:rPr>
        <w:t>■</w:t>
      </w:r>
      <w:r>
        <w:t xml:space="preserve"> Understand the current customer situation in order to improve it.</w:t>
      </w:r>
      <w:r>
        <w:rPr>
          <w:rFonts w:cs="Arial"/>
        </w:rPr>
        <w:t xml:space="preserve"> </w:t>
      </w:r>
    </w:p>
    <w:p w14:paraId="3B60D1D9" w14:textId="77777777" w:rsidR="00182046" w:rsidRDefault="008E0F70">
      <w:pPr>
        <w:spacing w:after="27" w:line="259" w:lineRule="auto"/>
        <w:ind w:left="-5"/>
      </w:pPr>
      <w:r>
        <w:rPr>
          <w:rFonts w:cs="Arial"/>
          <w:b/>
          <w:i/>
          <w:sz w:val="24"/>
        </w:rPr>
        <w:t>Template:</w:t>
      </w:r>
      <w:r>
        <w:rPr>
          <w:rFonts w:cs="Arial"/>
        </w:rPr>
        <w:t xml:space="preserve"> </w:t>
      </w:r>
    </w:p>
    <w:p w14:paraId="0C5F424F" w14:textId="77777777" w:rsidR="00182046" w:rsidRDefault="008E0F70">
      <w:pPr>
        <w:spacing w:after="0"/>
      </w:pPr>
      <w:r>
        <w:t>Below is a simplified version of a Problem–Solution Fit canvas tailored for BookNest:</w:t>
      </w:r>
      <w:r>
        <w:rPr>
          <w:rFonts w:cs="Arial"/>
        </w:rPr>
        <w:t xml:space="preserve"> </w:t>
      </w:r>
    </w:p>
    <w:tbl>
      <w:tblPr>
        <w:tblStyle w:val="TableGrid"/>
        <w:tblW w:w="9403" w:type="dxa"/>
        <w:tblInd w:w="556" w:type="dxa"/>
        <w:tblCellMar>
          <w:top w:w="0" w:type="dxa"/>
          <w:left w:w="11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000"/>
        <w:gridCol w:w="5403"/>
      </w:tblGrid>
      <w:tr w:rsidR="00182046" w14:paraId="59A8EC9D" w14:textId="77777777">
        <w:trPr>
          <w:trHeight w:val="479"/>
        </w:trPr>
        <w:tc>
          <w:tcPr>
            <w:tcW w:w="4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D8E6"/>
            <w:vAlign w:val="center"/>
          </w:tcPr>
          <w:p w14:paraId="3D7F8753" w14:textId="77777777" w:rsidR="00182046" w:rsidRDefault="008E0F70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1. Customer Segment</w:t>
            </w:r>
            <w:r>
              <w:t xml:space="preserve"> </w:t>
            </w:r>
          </w:p>
        </w:tc>
        <w:tc>
          <w:tcPr>
            <w:tcW w:w="5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773E96" w14:textId="77777777" w:rsidR="00182046" w:rsidRDefault="008E0F70">
            <w:pPr>
              <w:spacing w:after="0" w:line="259" w:lineRule="auto"/>
              <w:ind w:left="3" w:firstLine="0"/>
            </w:pPr>
            <w:r>
              <w:rPr>
                <w:sz w:val="18"/>
              </w:rPr>
              <w:t>Students, readers, book lovers</w:t>
            </w:r>
            <w:r>
              <w:t xml:space="preserve"> </w:t>
            </w:r>
          </w:p>
        </w:tc>
      </w:tr>
      <w:tr w:rsidR="00182046" w14:paraId="15D758BD" w14:textId="77777777">
        <w:trPr>
          <w:trHeight w:val="521"/>
        </w:trPr>
        <w:tc>
          <w:tcPr>
            <w:tcW w:w="4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D8E6"/>
            <w:vAlign w:val="center"/>
          </w:tcPr>
          <w:p w14:paraId="408A20FF" w14:textId="77777777" w:rsidR="00182046" w:rsidRDefault="008E0F70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2. Customer Constraints</w:t>
            </w:r>
            <w:r>
              <w:t xml:space="preserve"> </w:t>
            </w:r>
          </w:p>
        </w:tc>
        <w:tc>
          <w:tcPr>
            <w:tcW w:w="5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20A7F0" w14:textId="77777777" w:rsidR="00182046" w:rsidRDefault="008E0F70">
            <w:pPr>
              <w:spacing w:after="0" w:line="259" w:lineRule="auto"/>
              <w:ind w:left="3" w:firstLine="0"/>
            </w:pPr>
            <w:r>
              <w:rPr>
                <w:sz w:val="18"/>
              </w:rPr>
              <w:t>Limited book access, delayed delivery</w:t>
            </w:r>
            <w:r>
              <w:t xml:space="preserve"> </w:t>
            </w:r>
          </w:p>
        </w:tc>
      </w:tr>
      <w:tr w:rsidR="00182046" w14:paraId="18A5903D" w14:textId="77777777">
        <w:trPr>
          <w:trHeight w:val="444"/>
        </w:trPr>
        <w:tc>
          <w:tcPr>
            <w:tcW w:w="4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D8E6"/>
            <w:vAlign w:val="center"/>
          </w:tcPr>
          <w:p w14:paraId="01740722" w14:textId="77777777" w:rsidR="00182046" w:rsidRDefault="008E0F70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3. Value Proposition</w:t>
            </w:r>
            <w:r>
              <w:t xml:space="preserve"> </w:t>
            </w:r>
          </w:p>
        </w:tc>
        <w:tc>
          <w:tcPr>
            <w:tcW w:w="5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4246DE" w14:textId="77777777" w:rsidR="00182046" w:rsidRDefault="008E0F70">
            <w:pPr>
              <w:spacing w:after="0" w:line="259" w:lineRule="auto"/>
              <w:ind w:left="3" w:firstLine="0"/>
            </w:pPr>
            <w:r>
              <w:rPr>
                <w:sz w:val="18"/>
              </w:rPr>
              <w:t>Affordable rental, timely access, personalized recs</w:t>
            </w:r>
            <w:r>
              <w:t xml:space="preserve"> </w:t>
            </w:r>
          </w:p>
        </w:tc>
      </w:tr>
      <w:tr w:rsidR="00182046" w14:paraId="5B2E9573" w14:textId="77777777">
        <w:trPr>
          <w:trHeight w:val="480"/>
        </w:trPr>
        <w:tc>
          <w:tcPr>
            <w:tcW w:w="4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D8E6"/>
            <w:vAlign w:val="center"/>
          </w:tcPr>
          <w:p w14:paraId="229B2E15" w14:textId="77777777" w:rsidR="00182046" w:rsidRDefault="008E0F70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4. Jobs-to-be-Done</w:t>
            </w:r>
            <w:r>
              <w:t xml:space="preserve"> </w:t>
            </w:r>
          </w:p>
        </w:tc>
        <w:tc>
          <w:tcPr>
            <w:tcW w:w="5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439EC4" w14:textId="77777777" w:rsidR="00182046" w:rsidRDefault="008E0F70">
            <w:pPr>
              <w:spacing w:after="0" w:line="259" w:lineRule="auto"/>
              <w:ind w:left="3" w:firstLine="0"/>
            </w:pPr>
            <w:r>
              <w:rPr>
                <w:sz w:val="18"/>
              </w:rPr>
              <w:t>Discover books, rent affordably, join community</w:t>
            </w:r>
            <w:r>
              <w:t xml:space="preserve"> </w:t>
            </w:r>
          </w:p>
        </w:tc>
      </w:tr>
      <w:tr w:rsidR="00182046" w14:paraId="7E3FD4DB" w14:textId="77777777">
        <w:trPr>
          <w:trHeight w:val="480"/>
        </w:trPr>
        <w:tc>
          <w:tcPr>
            <w:tcW w:w="4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D8E6"/>
            <w:vAlign w:val="center"/>
          </w:tcPr>
          <w:p w14:paraId="25284B39" w14:textId="77777777" w:rsidR="00182046" w:rsidRDefault="008E0F70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5. Root Cause</w:t>
            </w:r>
            <w:r>
              <w:t xml:space="preserve"> </w:t>
            </w:r>
          </w:p>
        </w:tc>
        <w:tc>
          <w:tcPr>
            <w:tcW w:w="5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DA9982" w14:textId="77777777" w:rsidR="00182046" w:rsidRDefault="008E0F70">
            <w:pPr>
              <w:spacing w:after="0" w:line="259" w:lineRule="auto"/>
              <w:ind w:left="3" w:firstLine="0"/>
            </w:pPr>
            <w:r>
              <w:rPr>
                <w:sz w:val="18"/>
              </w:rPr>
              <w:t>Limited local availability, no peer reviews</w:t>
            </w:r>
            <w:r>
              <w:t xml:space="preserve"> </w:t>
            </w:r>
          </w:p>
        </w:tc>
      </w:tr>
      <w:tr w:rsidR="00182046" w14:paraId="4EF34C7F" w14:textId="77777777">
        <w:trPr>
          <w:trHeight w:val="480"/>
        </w:trPr>
        <w:tc>
          <w:tcPr>
            <w:tcW w:w="4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D8E6"/>
            <w:vAlign w:val="center"/>
          </w:tcPr>
          <w:p w14:paraId="71D5E472" w14:textId="77777777" w:rsidR="00182046" w:rsidRDefault="008E0F70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6. Behavior</w:t>
            </w:r>
            <w:r>
              <w:t xml:space="preserve"> </w:t>
            </w:r>
          </w:p>
        </w:tc>
        <w:tc>
          <w:tcPr>
            <w:tcW w:w="5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A9D23D" w14:textId="77777777" w:rsidR="00182046" w:rsidRDefault="008E0F70">
            <w:pPr>
              <w:spacing w:after="0" w:line="259" w:lineRule="auto"/>
              <w:ind w:left="3" w:firstLine="0"/>
            </w:pPr>
            <w:r>
              <w:rPr>
                <w:sz w:val="18"/>
              </w:rPr>
              <w:t>Online browsing, social media reviews, app installs</w:t>
            </w:r>
            <w:r>
              <w:t xml:space="preserve"> </w:t>
            </w:r>
          </w:p>
        </w:tc>
      </w:tr>
      <w:tr w:rsidR="00182046" w14:paraId="0F106FC5" w14:textId="77777777">
        <w:trPr>
          <w:trHeight w:val="521"/>
        </w:trPr>
        <w:tc>
          <w:tcPr>
            <w:tcW w:w="4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D8E6"/>
            <w:vAlign w:val="center"/>
          </w:tcPr>
          <w:p w14:paraId="66CA71E9" w14:textId="77777777" w:rsidR="00182046" w:rsidRDefault="008E0F70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7. Solution Features</w:t>
            </w:r>
            <w:r>
              <w:t xml:space="preserve"> </w:t>
            </w:r>
          </w:p>
        </w:tc>
        <w:tc>
          <w:tcPr>
            <w:tcW w:w="5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80E64F" w14:textId="77777777" w:rsidR="00182046" w:rsidRDefault="008E0F70">
            <w:pPr>
              <w:spacing w:after="0" w:line="259" w:lineRule="auto"/>
              <w:ind w:left="3" w:firstLine="0"/>
            </w:pPr>
            <w:r>
              <w:rPr>
                <w:sz w:val="18"/>
              </w:rPr>
              <w:t>Book wishlist, rental durations, reader forums</w:t>
            </w:r>
            <w:r>
              <w:t xml:space="preserve"> </w:t>
            </w:r>
          </w:p>
        </w:tc>
      </w:tr>
      <w:tr w:rsidR="00182046" w14:paraId="4CF21983" w14:textId="77777777">
        <w:trPr>
          <w:trHeight w:val="443"/>
        </w:trPr>
        <w:tc>
          <w:tcPr>
            <w:tcW w:w="4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D8E6"/>
            <w:vAlign w:val="center"/>
          </w:tcPr>
          <w:p w14:paraId="049C90D7" w14:textId="77777777" w:rsidR="00182046" w:rsidRDefault="008E0F70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8. Success Metrics</w:t>
            </w:r>
            <w:r>
              <w:t xml:space="preserve"> </w:t>
            </w:r>
          </w:p>
        </w:tc>
        <w:tc>
          <w:tcPr>
            <w:tcW w:w="5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6D4B65" w14:textId="77777777" w:rsidR="00182046" w:rsidRDefault="008E0F70">
            <w:pPr>
              <w:spacing w:after="0" w:line="259" w:lineRule="auto"/>
              <w:ind w:left="3" w:firstLine="0"/>
            </w:pPr>
            <w:r>
              <w:rPr>
                <w:sz w:val="18"/>
              </w:rPr>
              <w:t>User retention, rentals/month, review count</w:t>
            </w:r>
            <w:r>
              <w:t xml:space="preserve"> </w:t>
            </w:r>
          </w:p>
        </w:tc>
      </w:tr>
    </w:tbl>
    <w:p w14:paraId="7EC99CCA" w14:textId="77777777" w:rsidR="00182046" w:rsidRDefault="008E0F70">
      <w:pPr>
        <w:spacing w:after="27" w:line="259" w:lineRule="auto"/>
        <w:ind w:left="-5"/>
      </w:pPr>
      <w:r>
        <w:rPr>
          <w:rFonts w:cs="Arial"/>
          <w:b/>
          <w:i/>
          <w:sz w:val="24"/>
        </w:rPr>
        <w:t>References:</w:t>
      </w:r>
      <w:r>
        <w:rPr>
          <w:rFonts w:cs="Arial"/>
        </w:rPr>
        <w:t xml:space="preserve"> </w:t>
      </w:r>
    </w:p>
    <w:p w14:paraId="1790E84C" w14:textId="77777777" w:rsidR="00182046" w:rsidRDefault="008E0F70">
      <w:pPr>
        <w:numPr>
          <w:ilvl w:val="0"/>
          <w:numId w:val="1"/>
        </w:numPr>
        <w:ind w:hanging="220"/>
      </w:pPr>
      <w:r>
        <w:t>https://www.ideahackers.network/problem-solution-fit-canvas/</w:t>
      </w:r>
      <w:r>
        <w:rPr>
          <w:rFonts w:cs="Arial"/>
        </w:rPr>
        <w:t xml:space="preserve"> </w:t>
      </w:r>
    </w:p>
    <w:p w14:paraId="2D2C6947" w14:textId="77777777" w:rsidR="00182046" w:rsidRDefault="008E0F70">
      <w:pPr>
        <w:numPr>
          <w:ilvl w:val="0"/>
          <w:numId w:val="1"/>
        </w:numPr>
        <w:ind w:hanging="220"/>
      </w:pPr>
      <w:r>
        <w:t>https://medium.com/@epicantus/problem-solution-fit-canvas-aa3dd59cb4fe</w:t>
      </w:r>
      <w:r>
        <w:rPr>
          <w:rFonts w:cs="Arial"/>
        </w:rPr>
        <w:t xml:space="preserve"> </w:t>
      </w:r>
    </w:p>
    <w:sectPr w:rsidR="00182046">
      <w:pgSz w:w="11905" w:h="16840"/>
      <w:pgMar w:top="1440" w:right="730" w:bottom="1440" w:left="7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C92EF6"/>
    <w:multiLevelType w:val="hybridMultilevel"/>
    <w:tmpl w:val="FFFFFFFF"/>
    <w:lvl w:ilvl="0" w:tplc="82BCE7B8">
      <w:start w:val="1"/>
      <w:numFmt w:val="decimal"/>
      <w:lvlText w:val="%1."/>
      <w:lvlJc w:val="left"/>
      <w:pPr>
        <w:ind w:left="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97EA904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643C3C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8247856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2520764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15E8EB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48AFA1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AC6E6A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C6D832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45470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046"/>
    <w:rsid w:val="00182046"/>
    <w:rsid w:val="008E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8BAFA5"/>
  <w15:docId w15:val="{85503909-CB4F-424F-8309-ECE09F378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6" w:line="265" w:lineRule="auto"/>
      <w:ind w:left="10" w:hanging="10"/>
    </w:pPr>
    <w:rPr>
      <w:rFonts w:ascii="Arial" w:eastAsia="Arial" w:hAnsi="Arial" w:cs="Times New Roman"/>
      <w:color w:val="000000"/>
      <w:sz w:val="20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Pratima Kadiyala</cp:lastModifiedBy>
  <cp:revision>2</cp:revision>
  <dcterms:created xsi:type="dcterms:W3CDTF">2025-06-28T08:13:00Z</dcterms:created>
  <dcterms:modified xsi:type="dcterms:W3CDTF">2025-06-28T08:13:00Z</dcterms:modified>
</cp:coreProperties>
</file>