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5618" w:rsidRPr="00E528A6" w:rsidRDefault="00EB5618" w:rsidP="00EB5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E528A6">
        <w:rPr>
          <w:rFonts w:ascii="Times New Roman" w:hAnsi="Times New Roman" w:cs="Times New Roman"/>
          <w:b/>
          <w:bCs/>
          <w:sz w:val="24"/>
          <w:szCs w:val="24"/>
        </w:rPr>
        <w:t>LIST OF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22"/>
      </w:tblGrid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Form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QCNN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Convolutional Neural Network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QML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Machine Learning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Qubit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Bit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Synthetic Minority Oversampling Technique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ROC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Receiver Operating Characteristic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AUC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Area Under the Curve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TPR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True Positive Rate</w:t>
            </w:r>
          </w:p>
        </w:tc>
      </w:tr>
      <w:tr w:rsidR="00EB5618" w:rsidRPr="00E528A6" w:rsidTr="00EB5618">
        <w:tc>
          <w:tcPr>
            <w:tcW w:w="1838" w:type="dxa"/>
            <w:hideMark/>
          </w:tcPr>
          <w:p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FPR</w:t>
            </w:r>
          </w:p>
        </w:tc>
        <w:tc>
          <w:tcPr>
            <w:tcW w:w="6622" w:type="dxa"/>
            <w:hideMark/>
          </w:tcPr>
          <w:p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False Positive Rate</w:t>
            </w:r>
          </w:p>
        </w:tc>
      </w:tr>
    </w:tbl>
    <w:p w:rsidR="005C43BB" w:rsidRPr="00E528A6" w:rsidRDefault="005C43BB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104"/>
        <w:tblW w:w="0" w:type="auto"/>
        <w:tblLook w:val="04A0" w:firstRow="1" w:lastRow="0" w:firstColumn="1" w:lastColumn="0" w:noHBand="0" w:noVBand="1"/>
      </w:tblPr>
      <w:tblGrid>
        <w:gridCol w:w="996"/>
        <w:gridCol w:w="7095"/>
        <w:gridCol w:w="925"/>
      </w:tblGrid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Table No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Table 1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Categories of Model Analysis for Credit Card Fraud Detection and Quantum Machine Learning Approaches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Epoch-wise Performance of the Convolutional Neural Network (CNN)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Table 3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Epoch-wise Performance of the Quantum Convolutional Neural Network (QCNN)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Table 4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Fraud Risk Classification and Recommended Actions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Table 5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Report Parameters and Thresholds for Fraud Classification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Table 6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8A6"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1065"/>
        <w:gridCol w:w="7072"/>
        <w:gridCol w:w="879"/>
      </w:tblGrid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Figure No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Page No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1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Applications of QCNN-based Fraud Detection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2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 Diagram of the Fraud Detection System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3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 Diagram representing the structure, classes, attributes, and methods used in the CNN and QCNN-based fraud detection system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4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Sequence Diagram illustrating the dynamic interaction of system components during fraud detection, from data input to output results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5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diagram of the proposed Convolutional Neural Network (CNN) model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6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diagram of the proposed Quantum Convolutional Neural Network (QCNN) model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7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example of CNN and QCNN architectures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8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9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10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11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528A6" w:rsidRPr="00E528A6" w:rsidTr="00E528A6"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28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12</w:t>
            </w: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:rsidR="00E528A6" w:rsidRPr="00E528A6" w:rsidRDefault="00E528A6" w:rsidP="00E528A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E528A6" w:rsidRPr="00E528A6" w:rsidRDefault="00E528A6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8A6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sectPr w:rsidR="00E528A6" w:rsidRPr="00E52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18"/>
    <w:rsid w:val="00335550"/>
    <w:rsid w:val="00557D2D"/>
    <w:rsid w:val="005C43BB"/>
    <w:rsid w:val="00676DC7"/>
    <w:rsid w:val="00882B45"/>
    <w:rsid w:val="008A4039"/>
    <w:rsid w:val="00B0423F"/>
    <w:rsid w:val="00E528A6"/>
    <w:rsid w:val="00E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21B"/>
  <w15:chartTrackingRefBased/>
  <w15:docId w15:val="{3782980C-BBC7-4CC7-BEE5-08FF0C05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6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Pedada Harika</dc:creator>
  <cp:keywords/>
  <dc:description/>
  <cp:lastModifiedBy>Pedada Harika</cp:lastModifiedBy>
  <cp:revision>2</cp:revision>
  <dcterms:created xsi:type="dcterms:W3CDTF">2025-10-04T08:02:00Z</dcterms:created>
  <dcterms:modified xsi:type="dcterms:W3CDTF">2025-10-04T11:14:00Z</dcterms:modified>
</cp:coreProperties>
</file>