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CA7E" w14:textId="4285343C" w:rsidR="00C62C7C" w:rsidRPr="00085D17" w:rsidRDefault="00C62C7C" w:rsidP="00C12194">
      <w:pPr>
        <w:pStyle w:val="Heading1"/>
        <w:spacing w:line="276" w:lineRule="auto"/>
        <w:jc w:val="center"/>
        <w:rPr>
          <w:rFonts w:ascii="Calibri" w:hAnsi="Calibri" w:cs="Calibri"/>
          <w:b/>
          <w:bCs/>
          <w:color w:val="000000" w:themeColor="text1"/>
          <w:sz w:val="32"/>
          <w:szCs w:val="32"/>
        </w:rPr>
      </w:pPr>
      <w:r w:rsidRPr="00085D17">
        <w:rPr>
          <w:rFonts w:ascii="Calibri" w:hAnsi="Calibri" w:cs="Calibri"/>
          <w:b/>
          <w:bCs/>
          <w:color w:val="000000" w:themeColor="text1"/>
          <w:sz w:val="32"/>
          <w:szCs w:val="32"/>
        </w:rPr>
        <w:t xml:space="preserve">AI-DRIVEN </w:t>
      </w:r>
      <w:r w:rsidR="00085D17" w:rsidRPr="00085D17">
        <w:rPr>
          <w:rFonts w:ascii="Calibri" w:hAnsi="Calibri" w:cs="Calibri"/>
          <w:b/>
          <w:bCs/>
          <w:color w:val="000000" w:themeColor="text1"/>
          <w:sz w:val="32"/>
          <w:szCs w:val="32"/>
        </w:rPr>
        <w:t xml:space="preserve">CLINICAL AND GENOMIC DATA </w:t>
      </w:r>
      <w:r w:rsidRPr="00085D17">
        <w:rPr>
          <w:rFonts w:ascii="Calibri" w:hAnsi="Calibri" w:cs="Calibri"/>
          <w:b/>
          <w:bCs/>
          <w:color w:val="000000" w:themeColor="text1"/>
          <w:sz w:val="32"/>
          <w:szCs w:val="32"/>
        </w:rPr>
        <w:t>FUSION FOR EARLY CANCER</w:t>
      </w:r>
      <w:r w:rsidR="00C12194" w:rsidRPr="00085D17">
        <w:rPr>
          <w:rFonts w:ascii="Calibri" w:hAnsi="Calibri" w:cs="Calibri"/>
          <w:b/>
          <w:bCs/>
          <w:color w:val="000000" w:themeColor="text1"/>
          <w:sz w:val="32"/>
          <w:szCs w:val="32"/>
        </w:rPr>
        <w:t xml:space="preserve"> </w:t>
      </w:r>
      <w:r w:rsidRPr="00085D17">
        <w:rPr>
          <w:rFonts w:ascii="Calibri" w:hAnsi="Calibri" w:cs="Calibri"/>
          <w:b/>
          <w:bCs/>
          <w:color w:val="000000" w:themeColor="text1"/>
          <w:sz w:val="32"/>
          <w:szCs w:val="32"/>
        </w:rPr>
        <w:t>DIAGNOSIS</w:t>
      </w:r>
    </w:p>
    <w:p w14:paraId="77802A6C" w14:textId="3A654DD3" w:rsidR="00C62C7C" w:rsidRPr="00BA10BB" w:rsidRDefault="00575A06" w:rsidP="00C12194">
      <w:pPr>
        <w:pStyle w:val="Heading2"/>
        <w:spacing w:line="276" w:lineRule="auto"/>
        <w:rPr>
          <w:rFonts w:ascii="Calibri" w:hAnsi="Calibri" w:cs="Calibri"/>
          <w:b/>
          <w:bCs/>
          <w:color w:val="000000" w:themeColor="text1"/>
          <w:sz w:val="28"/>
          <w:szCs w:val="28"/>
        </w:rPr>
      </w:pPr>
      <w:r w:rsidRPr="00BA10BB">
        <w:rPr>
          <w:rFonts w:ascii="Calibri" w:hAnsi="Calibri" w:cs="Calibri"/>
          <w:b/>
          <w:bCs/>
          <w:color w:val="000000" w:themeColor="text1"/>
          <w:sz w:val="28"/>
          <w:szCs w:val="28"/>
        </w:rPr>
        <w:t>PROJECT PROPOSAL</w:t>
      </w:r>
    </w:p>
    <w:p w14:paraId="20988574" w14:textId="43C9C8CE" w:rsidR="00085D17" w:rsidRPr="00085D17" w:rsidRDefault="00C62C7C" w:rsidP="00085D17">
      <w:pPr>
        <w:spacing w:after="160"/>
        <w:rPr>
          <w:rFonts w:ascii="Calibri" w:hAnsi="Calibri" w:cs="Calibri"/>
          <w:b/>
          <w:bCs/>
          <w:color w:val="000000" w:themeColor="text1"/>
        </w:rPr>
      </w:pPr>
      <w:r w:rsidRPr="009203C7">
        <w:rPr>
          <w:rFonts w:ascii="Calibri" w:eastAsiaTheme="majorEastAsia" w:hAnsi="Calibri" w:cs="Calibri"/>
          <w:b/>
          <w:bCs/>
          <w:color w:val="000000" w:themeColor="text1"/>
        </w:rPr>
        <w:t>Project Title:</w:t>
      </w:r>
      <w:r w:rsidRPr="009203C7">
        <w:rPr>
          <w:rFonts w:ascii="Calibri" w:hAnsi="Calibri" w:cs="Calibri"/>
          <w:color w:val="000000" w:themeColor="text1"/>
        </w:rPr>
        <w:t xml:space="preserve"> </w:t>
      </w:r>
      <w:r w:rsidR="00085D17" w:rsidRPr="00085D17">
        <w:rPr>
          <w:rFonts w:ascii="Calibri" w:hAnsi="Calibri" w:cs="Calibri"/>
          <w:b/>
          <w:bCs/>
          <w:color w:val="000000" w:themeColor="text1"/>
        </w:rPr>
        <w:t>AI-Driven Clinical and Genomic Data Fusion for Early Cancer Diagnosis</w:t>
      </w:r>
    </w:p>
    <w:p w14:paraId="4610FAA7" w14:textId="1644856A" w:rsidR="00E74BBA" w:rsidRPr="009203C7" w:rsidRDefault="00E74BBA" w:rsidP="00C12194">
      <w:pPr>
        <w:spacing w:after="160" w:line="276" w:lineRule="auto"/>
        <w:rPr>
          <w:rFonts w:ascii="Calibri" w:hAnsi="Calibri" w:cs="Calibri"/>
          <w:color w:val="000000" w:themeColor="text1"/>
        </w:rPr>
      </w:pPr>
      <w:r w:rsidRPr="00E74BBA">
        <w:rPr>
          <w:rFonts w:ascii="Calibri" w:hAnsi="Calibri" w:cs="Calibri"/>
          <w:b/>
          <w:bCs/>
          <w:color w:val="000000" w:themeColor="text1"/>
        </w:rPr>
        <w:t>Domain:</w:t>
      </w:r>
      <w:r w:rsidRPr="00E74BBA">
        <w:rPr>
          <w:rFonts w:ascii="Calibri" w:hAnsi="Calibri" w:cs="Calibri"/>
          <w:color w:val="000000" w:themeColor="text1"/>
        </w:rPr>
        <w:t xml:space="preserve"> Research</w:t>
      </w:r>
    </w:p>
    <w:p w14:paraId="11747186" w14:textId="77777777" w:rsidR="00C62C7C" w:rsidRPr="009203C7" w:rsidRDefault="00C62C7C" w:rsidP="00C12194">
      <w:pPr>
        <w:spacing w:after="160" w:line="276" w:lineRule="auto"/>
        <w:rPr>
          <w:rFonts w:ascii="Calibri" w:hAnsi="Calibri" w:cs="Calibri"/>
          <w:color w:val="000000" w:themeColor="text1"/>
        </w:rPr>
      </w:pPr>
      <w:r w:rsidRPr="009203C7">
        <w:rPr>
          <w:rFonts w:ascii="Calibri" w:eastAsiaTheme="majorEastAsia" w:hAnsi="Calibri" w:cs="Calibri"/>
          <w:b/>
          <w:bCs/>
          <w:color w:val="000000" w:themeColor="text1"/>
        </w:rPr>
        <w:t>Project Overview:</w:t>
      </w:r>
      <w:r w:rsidRPr="009203C7">
        <w:rPr>
          <w:rFonts w:ascii="Calibri" w:hAnsi="Calibri" w:cs="Calibri"/>
          <w:color w:val="000000" w:themeColor="text1"/>
        </w:rPr>
        <w:br/>
        <w:t>This project focuses on developing an AI model that integrates clinical and genomic data from the MMIST-ccRCC dataset to predict early-stage cancer characteristics and survival outcomes. Multi-modal fusion leverages complementary data to improve predictive accuracy compared to single-modality models.</w:t>
      </w:r>
    </w:p>
    <w:p w14:paraId="3B33EA36" w14:textId="77777777" w:rsidR="00C62C7C" w:rsidRPr="009203C7" w:rsidRDefault="00C62C7C" w:rsidP="00C12194">
      <w:pPr>
        <w:spacing w:after="160" w:line="276" w:lineRule="auto"/>
        <w:rPr>
          <w:rFonts w:ascii="Calibri" w:hAnsi="Calibri" w:cs="Calibri"/>
          <w:color w:val="000000" w:themeColor="text1"/>
        </w:rPr>
      </w:pPr>
      <w:r w:rsidRPr="009203C7">
        <w:rPr>
          <w:rFonts w:ascii="Calibri" w:eastAsiaTheme="majorEastAsia" w:hAnsi="Calibri" w:cs="Calibri"/>
          <w:b/>
          <w:bCs/>
          <w:color w:val="000000" w:themeColor="text1"/>
        </w:rPr>
        <w:t>Objectives:</w:t>
      </w:r>
    </w:p>
    <w:p w14:paraId="5DEB3221" w14:textId="77777777" w:rsidR="00DC5C51" w:rsidRPr="00DC5C51" w:rsidRDefault="00DC5C51" w:rsidP="00DC5C51">
      <w:pPr>
        <w:numPr>
          <w:ilvl w:val="0"/>
          <w:numId w:val="14"/>
        </w:numPr>
        <w:spacing w:after="160" w:line="276" w:lineRule="auto"/>
        <w:rPr>
          <w:rFonts w:ascii="Calibri" w:hAnsi="Calibri" w:cs="Calibri"/>
          <w:color w:val="000000" w:themeColor="text1"/>
        </w:rPr>
      </w:pPr>
      <w:r w:rsidRPr="00DC5C51">
        <w:rPr>
          <w:rFonts w:ascii="Calibri" w:hAnsi="Calibri" w:cs="Calibri"/>
          <w:color w:val="000000" w:themeColor="text1"/>
        </w:rPr>
        <w:t xml:space="preserve">Use </w:t>
      </w:r>
      <w:r w:rsidRPr="00DC5C51">
        <w:rPr>
          <w:rFonts w:ascii="Calibri" w:hAnsi="Calibri" w:cs="Calibri"/>
          <w:b/>
          <w:bCs/>
          <w:color w:val="000000" w:themeColor="text1"/>
        </w:rPr>
        <w:t>MMIST-ccRCC</w:t>
      </w:r>
      <w:r w:rsidRPr="00DC5C51">
        <w:rPr>
          <w:rFonts w:ascii="Calibri" w:hAnsi="Calibri" w:cs="Calibri"/>
          <w:color w:val="000000" w:themeColor="text1"/>
        </w:rPr>
        <w:t xml:space="preserve"> CSV files (clinical+genomic_split.csv) to train and evaluate machine learning models.</w:t>
      </w:r>
    </w:p>
    <w:p w14:paraId="22EF0CE8" w14:textId="77777777" w:rsidR="00DC5C51" w:rsidRPr="00DC5C51" w:rsidRDefault="00DC5C51" w:rsidP="00DC5C51">
      <w:pPr>
        <w:numPr>
          <w:ilvl w:val="0"/>
          <w:numId w:val="14"/>
        </w:numPr>
        <w:spacing w:after="160" w:line="276" w:lineRule="auto"/>
        <w:rPr>
          <w:rFonts w:ascii="Calibri" w:hAnsi="Calibri" w:cs="Calibri"/>
          <w:color w:val="000000" w:themeColor="text1"/>
        </w:rPr>
      </w:pPr>
      <w:r w:rsidRPr="00DC5C51">
        <w:rPr>
          <w:rFonts w:ascii="Calibri" w:hAnsi="Calibri" w:cs="Calibri"/>
          <w:color w:val="000000" w:themeColor="text1"/>
        </w:rPr>
        <w:t xml:space="preserve">Implement </w:t>
      </w:r>
      <w:r w:rsidRPr="00DC5C51">
        <w:rPr>
          <w:rFonts w:ascii="Calibri" w:hAnsi="Calibri" w:cs="Calibri"/>
          <w:b/>
          <w:bCs/>
          <w:color w:val="000000" w:themeColor="text1"/>
        </w:rPr>
        <w:t>early fusion</w:t>
      </w:r>
      <w:r w:rsidRPr="00DC5C51">
        <w:rPr>
          <w:rFonts w:ascii="Calibri" w:hAnsi="Calibri" w:cs="Calibri"/>
          <w:color w:val="000000" w:themeColor="text1"/>
        </w:rPr>
        <w:t xml:space="preserve"> (combining clinical and genomic features) and </w:t>
      </w:r>
      <w:r w:rsidRPr="00DC5C51">
        <w:rPr>
          <w:rFonts w:ascii="Calibri" w:hAnsi="Calibri" w:cs="Calibri"/>
          <w:b/>
          <w:bCs/>
          <w:color w:val="000000" w:themeColor="text1"/>
        </w:rPr>
        <w:t>late fusion</w:t>
      </w:r>
      <w:r w:rsidRPr="00DC5C51">
        <w:rPr>
          <w:rFonts w:ascii="Calibri" w:hAnsi="Calibri" w:cs="Calibri"/>
          <w:color w:val="000000" w:themeColor="text1"/>
        </w:rPr>
        <w:t xml:space="preserve"> (combining model predictions).</w:t>
      </w:r>
    </w:p>
    <w:p w14:paraId="47CEEFDB" w14:textId="77777777" w:rsidR="00DC5C51" w:rsidRPr="00DC5C51" w:rsidRDefault="00DC5C51" w:rsidP="00DC5C51">
      <w:pPr>
        <w:numPr>
          <w:ilvl w:val="0"/>
          <w:numId w:val="14"/>
        </w:numPr>
        <w:spacing w:after="160" w:line="276" w:lineRule="auto"/>
        <w:rPr>
          <w:rFonts w:ascii="Calibri" w:hAnsi="Calibri" w:cs="Calibri"/>
          <w:color w:val="000000" w:themeColor="text1"/>
        </w:rPr>
      </w:pPr>
      <w:r w:rsidRPr="00DC5C51">
        <w:rPr>
          <w:rFonts w:ascii="Calibri" w:hAnsi="Calibri" w:cs="Calibri"/>
          <w:color w:val="000000" w:themeColor="text1"/>
        </w:rPr>
        <w:t xml:space="preserve">Evaluate model performance using </w:t>
      </w:r>
      <w:r w:rsidRPr="00DC5C51">
        <w:rPr>
          <w:rFonts w:ascii="Calibri" w:hAnsi="Calibri" w:cs="Calibri"/>
          <w:b/>
          <w:bCs/>
          <w:color w:val="000000" w:themeColor="text1"/>
        </w:rPr>
        <w:t>accuracy, AUC, precision, recall, and F1-score</w:t>
      </w:r>
      <w:r w:rsidRPr="00DC5C51">
        <w:rPr>
          <w:rFonts w:ascii="Calibri" w:hAnsi="Calibri" w:cs="Calibri"/>
          <w:color w:val="000000" w:themeColor="text1"/>
        </w:rPr>
        <w:t>.</w:t>
      </w:r>
    </w:p>
    <w:p w14:paraId="68D47AA6" w14:textId="77777777" w:rsidR="00DC5C51" w:rsidRPr="00DC5C51" w:rsidRDefault="00DC5C51" w:rsidP="00DC5C51">
      <w:pPr>
        <w:numPr>
          <w:ilvl w:val="0"/>
          <w:numId w:val="14"/>
        </w:numPr>
        <w:spacing w:after="160" w:line="276" w:lineRule="auto"/>
        <w:rPr>
          <w:rFonts w:ascii="Calibri" w:hAnsi="Calibri" w:cs="Calibri"/>
          <w:color w:val="000000" w:themeColor="text1"/>
        </w:rPr>
      </w:pPr>
      <w:r w:rsidRPr="00DC5C51">
        <w:rPr>
          <w:rFonts w:ascii="Calibri" w:hAnsi="Calibri" w:cs="Calibri"/>
          <w:color w:val="000000" w:themeColor="text1"/>
        </w:rPr>
        <w:t>Provide interpretability insights into the contribution of each modality.</w:t>
      </w:r>
    </w:p>
    <w:p w14:paraId="5E77FF38" w14:textId="1EB5CB86" w:rsidR="00DC5C51" w:rsidRDefault="00C62C7C" w:rsidP="00C12194">
      <w:pPr>
        <w:spacing w:after="160" w:line="276" w:lineRule="auto"/>
      </w:pPr>
      <w:r w:rsidRPr="009203C7">
        <w:rPr>
          <w:rFonts w:ascii="Calibri" w:eastAsiaTheme="majorEastAsia" w:hAnsi="Calibri" w:cs="Calibri"/>
          <w:b/>
          <w:bCs/>
          <w:color w:val="000000" w:themeColor="text1"/>
        </w:rPr>
        <w:t>Significance:</w:t>
      </w:r>
      <w:r w:rsidRPr="009203C7">
        <w:rPr>
          <w:rFonts w:ascii="Calibri" w:hAnsi="Calibri" w:cs="Calibri"/>
          <w:color w:val="000000" w:themeColor="text1"/>
        </w:rPr>
        <w:br/>
      </w:r>
      <w:r w:rsidR="00DC5C51">
        <w:t xml:space="preserve">Early detection of </w:t>
      </w:r>
      <w:r w:rsidR="00DC5C51">
        <w:rPr>
          <w:rStyle w:val="Strong"/>
          <w:rFonts w:eastAsiaTheme="majorEastAsia"/>
        </w:rPr>
        <w:t>clear cell renal cell carcinoma (ccRCC)</w:t>
      </w:r>
      <w:r w:rsidR="00DC5C51">
        <w:t xml:space="preserve"> can significantly improve patient outcomes.</w:t>
      </w:r>
      <w:r w:rsidR="00DC5C51">
        <w:t xml:space="preserve"> </w:t>
      </w:r>
      <w:r w:rsidR="00DC5C51">
        <w:t xml:space="preserve">By focusing on </w:t>
      </w:r>
      <w:r w:rsidR="00DC5C51">
        <w:rPr>
          <w:rStyle w:val="Strong"/>
          <w:rFonts w:eastAsiaTheme="majorEastAsia"/>
        </w:rPr>
        <w:t>clinical and genomic data</w:t>
      </w:r>
      <w:r w:rsidR="00DC5C51">
        <w:t xml:space="preserve">, this project investigates the effectiveness of multi-modal AI fusion without relying on imaging, aiming for models that are </w:t>
      </w:r>
      <w:r w:rsidR="00DC5C51">
        <w:rPr>
          <w:rStyle w:val="Strong"/>
          <w:rFonts w:eastAsiaTheme="majorEastAsia"/>
        </w:rPr>
        <w:t>cost-effective, reproducible, and scalable</w:t>
      </w:r>
      <w:r w:rsidR="00DC5C51">
        <w:t xml:space="preserve"> across healthcare systems.</w:t>
      </w:r>
    </w:p>
    <w:p w14:paraId="3E53FB9E" w14:textId="66F19F45" w:rsidR="00C62C7C" w:rsidRPr="009203C7" w:rsidRDefault="00C62C7C" w:rsidP="00C12194">
      <w:pPr>
        <w:spacing w:after="160" w:line="276" w:lineRule="auto"/>
        <w:rPr>
          <w:rFonts w:ascii="Calibri" w:hAnsi="Calibri" w:cs="Calibri"/>
          <w:color w:val="000000" w:themeColor="text1"/>
        </w:rPr>
      </w:pPr>
      <w:r w:rsidRPr="009203C7">
        <w:rPr>
          <w:rFonts w:ascii="Calibri" w:eastAsiaTheme="majorEastAsia" w:hAnsi="Calibri" w:cs="Calibri"/>
          <w:b/>
          <w:bCs/>
          <w:color w:val="000000" w:themeColor="text1"/>
        </w:rPr>
        <w:t>Expected Outcomes:</w:t>
      </w:r>
    </w:p>
    <w:p w14:paraId="36E8AE72" w14:textId="77777777" w:rsidR="00C62C7C" w:rsidRPr="009203C7" w:rsidRDefault="00C62C7C" w:rsidP="00C12194">
      <w:pPr>
        <w:numPr>
          <w:ilvl w:val="0"/>
          <w:numId w:val="2"/>
        </w:numPr>
        <w:spacing w:after="160" w:line="276" w:lineRule="auto"/>
        <w:rPr>
          <w:rFonts w:ascii="Calibri" w:hAnsi="Calibri" w:cs="Calibri"/>
          <w:color w:val="000000" w:themeColor="text1"/>
        </w:rPr>
      </w:pPr>
      <w:r w:rsidRPr="009203C7">
        <w:rPr>
          <w:rFonts w:ascii="Calibri" w:hAnsi="Calibri" w:cs="Calibri"/>
          <w:color w:val="000000" w:themeColor="text1"/>
        </w:rPr>
        <w:t>Preprocessed, cleaned multi-modal dataset.</w:t>
      </w:r>
    </w:p>
    <w:p w14:paraId="17792149" w14:textId="77777777" w:rsidR="00C62C7C" w:rsidRPr="009203C7" w:rsidRDefault="00C62C7C" w:rsidP="00C12194">
      <w:pPr>
        <w:numPr>
          <w:ilvl w:val="0"/>
          <w:numId w:val="2"/>
        </w:numPr>
        <w:spacing w:after="160" w:line="276" w:lineRule="auto"/>
        <w:rPr>
          <w:rFonts w:ascii="Calibri" w:hAnsi="Calibri" w:cs="Calibri"/>
          <w:color w:val="000000" w:themeColor="text1"/>
        </w:rPr>
      </w:pPr>
      <w:r w:rsidRPr="009203C7">
        <w:rPr>
          <w:rFonts w:ascii="Calibri" w:hAnsi="Calibri" w:cs="Calibri"/>
          <w:color w:val="000000" w:themeColor="text1"/>
        </w:rPr>
        <w:t xml:space="preserve">AI models </w:t>
      </w:r>
      <w:r w:rsidRPr="00C12194">
        <w:rPr>
          <w:rFonts w:ascii="Calibri" w:hAnsi="Calibri" w:cs="Calibri"/>
          <w:color w:val="000000" w:themeColor="text1"/>
        </w:rPr>
        <w:t>implement</w:t>
      </w:r>
      <w:r w:rsidRPr="009203C7">
        <w:rPr>
          <w:rFonts w:ascii="Calibri" w:hAnsi="Calibri" w:cs="Calibri"/>
          <w:color w:val="000000" w:themeColor="text1"/>
        </w:rPr>
        <w:t xml:space="preserve"> early and late fusion.</w:t>
      </w:r>
    </w:p>
    <w:p w14:paraId="1CFEA724" w14:textId="77777777" w:rsidR="00C62C7C" w:rsidRPr="009203C7" w:rsidRDefault="00C62C7C" w:rsidP="00C12194">
      <w:pPr>
        <w:numPr>
          <w:ilvl w:val="0"/>
          <w:numId w:val="2"/>
        </w:numPr>
        <w:spacing w:after="160" w:line="276" w:lineRule="auto"/>
        <w:rPr>
          <w:rFonts w:ascii="Calibri" w:hAnsi="Calibri" w:cs="Calibri"/>
          <w:color w:val="000000" w:themeColor="text1"/>
        </w:rPr>
      </w:pPr>
      <w:r w:rsidRPr="009203C7">
        <w:rPr>
          <w:rFonts w:ascii="Calibri" w:hAnsi="Calibri" w:cs="Calibri"/>
          <w:color w:val="000000" w:themeColor="text1"/>
        </w:rPr>
        <w:t>Evaluation metrics demonstrating model performance.</w:t>
      </w:r>
    </w:p>
    <w:p w14:paraId="705EDDB4" w14:textId="7ECA2873" w:rsidR="00C62C7C" w:rsidRPr="009203C7" w:rsidRDefault="00C62C7C" w:rsidP="00C12194">
      <w:pPr>
        <w:numPr>
          <w:ilvl w:val="0"/>
          <w:numId w:val="2"/>
        </w:numPr>
        <w:spacing w:after="160" w:line="276" w:lineRule="auto"/>
        <w:rPr>
          <w:rFonts w:ascii="Calibri" w:hAnsi="Calibri" w:cs="Calibri"/>
          <w:color w:val="000000" w:themeColor="text1"/>
        </w:rPr>
      </w:pPr>
      <w:r w:rsidRPr="009203C7">
        <w:rPr>
          <w:rFonts w:ascii="Calibri" w:hAnsi="Calibri" w:cs="Calibri"/>
          <w:color w:val="000000" w:themeColor="text1"/>
        </w:rPr>
        <w:t>Visualizations showing feature importance and modality contributions</w:t>
      </w:r>
      <w:r w:rsidR="00DC5C51">
        <w:rPr>
          <w:rFonts w:ascii="Calibri" w:hAnsi="Calibri" w:cs="Calibri"/>
          <w:color w:val="000000" w:themeColor="text1"/>
        </w:rPr>
        <w:t xml:space="preserve"> to prediction.</w:t>
      </w:r>
    </w:p>
    <w:p w14:paraId="098C4949" w14:textId="77777777" w:rsidR="00C62C7C" w:rsidRPr="00EE36F6" w:rsidRDefault="00C62C7C" w:rsidP="00C12194">
      <w:pPr>
        <w:spacing w:after="160" w:line="276" w:lineRule="auto"/>
        <w:rPr>
          <w:rFonts w:ascii="Calibri" w:hAnsi="Calibri" w:cs="Calibri"/>
          <w:b/>
          <w:bCs/>
          <w:color w:val="000000" w:themeColor="text1"/>
        </w:rPr>
      </w:pPr>
      <w:r w:rsidRPr="00EE36F6">
        <w:rPr>
          <w:rFonts w:ascii="Calibri" w:hAnsi="Calibri" w:cs="Calibri"/>
          <w:b/>
          <w:bCs/>
          <w:color w:val="000000" w:themeColor="text1"/>
        </w:rPr>
        <w:t>Statement of Work (SOW)</w:t>
      </w:r>
    </w:p>
    <w:p w14:paraId="65E43403" w14:textId="23E30439" w:rsidR="00C62C7C" w:rsidRPr="00EE36F6" w:rsidRDefault="00C62C7C" w:rsidP="00DC4924">
      <w:pPr>
        <w:spacing w:after="160"/>
        <w:rPr>
          <w:rFonts w:ascii="Calibri" w:hAnsi="Calibri" w:cs="Calibri"/>
          <w:color w:val="000000" w:themeColor="text1"/>
        </w:rPr>
      </w:pPr>
      <w:r w:rsidRPr="00EE36F6">
        <w:rPr>
          <w:rFonts w:ascii="Calibri" w:eastAsiaTheme="majorEastAsia" w:hAnsi="Calibri" w:cs="Calibri"/>
          <w:b/>
          <w:bCs/>
          <w:color w:val="000000" w:themeColor="text1"/>
        </w:rPr>
        <w:t>Advisor:</w:t>
      </w:r>
      <w:r w:rsidR="00DC4924" w:rsidRPr="00DC4924">
        <w:rPr>
          <w:rFonts w:ascii="Calibri" w:hAnsi="Calibri" w:cs="Calibri"/>
          <w:color w:val="000000" w:themeColor="text1"/>
        </w:rPr>
        <w:t xml:space="preserve"> </w:t>
      </w:r>
      <w:r w:rsidR="00A422F8">
        <w:rPr>
          <w:rFonts w:ascii="Calibri" w:hAnsi="Calibri" w:cs="Calibri"/>
          <w:color w:val="000000" w:themeColor="text1"/>
        </w:rPr>
        <w:t>Rozhin Yasaei</w:t>
      </w:r>
    </w:p>
    <w:p w14:paraId="7EAC344A" w14:textId="77777777" w:rsidR="00C62C7C" w:rsidRPr="00EE36F6" w:rsidRDefault="00C62C7C" w:rsidP="00C12194">
      <w:pPr>
        <w:numPr>
          <w:ilvl w:val="0"/>
          <w:numId w:val="3"/>
        </w:numPr>
        <w:spacing w:after="160" w:line="276" w:lineRule="auto"/>
        <w:rPr>
          <w:rFonts w:ascii="Calibri" w:hAnsi="Calibri" w:cs="Calibri"/>
          <w:color w:val="000000" w:themeColor="text1"/>
        </w:rPr>
      </w:pPr>
      <w:r w:rsidRPr="00EE36F6">
        <w:rPr>
          <w:rFonts w:ascii="Calibri" w:hAnsi="Calibri" w:cs="Calibri"/>
          <w:color w:val="000000" w:themeColor="text1"/>
        </w:rPr>
        <w:lastRenderedPageBreak/>
        <w:t>Provide guidance on dataset usage and modeling approaches.</w:t>
      </w:r>
    </w:p>
    <w:p w14:paraId="2F5EEA4D" w14:textId="77777777" w:rsidR="00C62C7C" w:rsidRPr="00EE36F6" w:rsidRDefault="00C62C7C" w:rsidP="00C12194">
      <w:pPr>
        <w:numPr>
          <w:ilvl w:val="0"/>
          <w:numId w:val="3"/>
        </w:numPr>
        <w:spacing w:after="160" w:line="276" w:lineRule="auto"/>
        <w:rPr>
          <w:rFonts w:ascii="Calibri" w:hAnsi="Calibri" w:cs="Calibri"/>
          <w:color w:val="000000" w:themeColor="text1"/>
        </w:rPr>
      </w:pPr>
      <w:r w:rsidRPr="00EE36F6">
        <w:rPr>
          <w:rFonts w:ascii="Calibri" w:hAnsi="Calibri" w:cs="Calibri"/>
          <w:color w:val="000000" w:themeColor="text1"/>
        </w:rPr>
        <w:t>Review methodology and project deliverables.</w:t>
      </w:r>
    </w:p>
    <w:p w14:paraId="674F69B5" w14:textId="77777777" w:rsidR="00C62C7C" w:rsidRPr="00EE36F6" w:rsidRDefault="00C62C7C" w:rsidP="00C12194">
      <w:pPr>
        <w:numPr>
          <w:ilvl w:val="0"/>
          <w:numId w:val="3"/>
        </w:numPr>
        <w:spacing w:after="160" w:line="276" w:lineRule="auto"/>
        <w:rPr>
          <w:rFonts w:ascii="Calibri" w:hAnsi="Calibri" w:cs="Calibri"/>
          <w:color w:val="000000" w:themeColor="text1"/>
        </w:rPr>
      </w:pPr>
      <w:r w:rsidRPr="00EE36F6">
        <w:rPr>
          <w:rFonts w:ascii="Calibri" w:hAnsi="Calibri" w:cs="Calibri"/>
          <w:color w:val="000000" w:themeColor="text1"/>
        </w:rPr>
        <w:t>Approve project milestones and final submissions.</w:t>
      </w:r>
    </w:p>
    <w:p w14:paraId="6C972782" w14:textId="77777777" w:rsidR="00C62C7C" w:rsidRPr="00EE36F6" w:rsidRDefault="00C62C7C" w:rsidP="00C12194">
      <w:pPr>
        <w:spacing w:after="160" w:line="276" w:lineRule="auto"/>
        <w:rPr>
          <w:rFonts w:ascii="Calibri" w:hAnsi="Calibri" w:cs="Calibri"/>
          <w:color w:val="000000" w:themeColor="text1"/>
        </w:rPr>
      </w:pPr>
      <w:r w:rsidRPr="00EE36F6">
        <w:rPr>
          <w:rFonts w:ascii="Calibri" w:eastAsiaTheme="majorEastAsia" w:hAnsi="Calibri" w:cs="Calibri"/>
          <w:b/>
          <w:bCs/>
          <w:color w:val="000000" w:themeColor="text1"/>
        </w:rPr>
        <w:t>Team Responsibilities:</w:t>
      </w:r>
    </w:p>
    <w:p w14:paraId="7DD38F7F" w14:textId="77777777" w:rsidR="00C62C7C" w:rsidRPr="00EE36F6" w:rsidRDefault="00C62C7C" w:rsidP="00C12194">
      <w:pPr>
        <w:numPr>
          <w:ilvl w:val="0"/>
          <w:numId w:val="4"/>
        </w:numPr>
        <w:spacing w:after="160" w:line="276" w:lineRule="auto"/>
        <w:rPr>
          <w:rFonts w:ascii="Calibri" w:hAnsi="Calibri" w:cs="Calibri"/>
          <w:color w:val="000000" w:themeColor="text1"/>
        </w:rPr>
      </w:pPr>
      <w:r w:rsidRPr="00EE36F6">
        <w:rPr>
          <w:rFonts w:ascii="Calibri" w:hAnsi="Calibri" w:cs="Calibri"/>
          <w:color w:val="000000" w:themeColor="text1"/>
        </w:rPr>
        <w:t>Harika Sunkara: Dataset handling, AI model development.</w:t>
      </w:r>
    </w:p>
    <w:p w14:paraId="38350348" w14:textId="77777777" w:rsidR="00C62C7C" w:rsidRPr="00EE36F6" w:rsidRDefault="00C62C7C" w:rsidP="00C12194">
      <w:pPr>
        <w:numPr>
          <w:ilvl w:val="0"/>
          <w:numId w:val="4"/>
        </w:numPr>
        <w:spacing w:after="160" w:line="276" w:lineRule="auto"/>
        <w:rPr>
          <w:rFonts w:ascii="Calibri" w:hAnsi="Calibri" w:cs="Calibri"/>
          <w:color w:val="000000" w:themeColor="text1"/>
        </w:rPr>
      </w:pPr>
      <w:r w:rsidRPr="00C12194">
        <w:rPr>
          <w:rFonts w:ascii="Calibri" w:hAnsi="Calibri" w:cs="Calibri"/>
          <w:color w:val="000000" w:themeColor="text1"/>
        </w:rPr>
        <w:t>Swetha Kusampudi:</w:t>
      </w:r>
      <w:r w:rsidRPr="00EE36F6">
        <w:rPr>
          <w:rFonts w:ascii="Calibri" w:hAnsi="Calibri" w:cs="Calibri"/>
          <w:color w:val="000000" w:themeColor="text1"/>
        </w:rPr>
        <w:t xml:space="preserve"> Data preprocessing, feature engineering.</w:t>
      </w:r>
    </w:p>
    <w:p w14:paraId="64CBBCA4" w14:textId="0A7BD8C1" w:rsidR="00C62C7C" w:rsidRDefault="00DA7884" w:rsidP="00C12194">
      <w:pPr>
        <w:numPr>
          <w:ilvl w:val="0"/>
          <w:numId w:val="4"/>
        </w:numPr>
        <w:spacing w:line="276" w:lineRule="auto"/>
        <w:rPr>
          <w:rFonts w:ascii="Calibri" w:hAnsi="Calibri" w:cs="Calibri"/>
          <w:color w:val="000000" w:themeColor="text1"/>
        </w:rPr>
      </w:pPr>
      <w:r>
        <w:rPr>
          <w:rFonts w:ascii="Calibri" w:hAnsi="Calibri" w:cs="Calibri"/>
          <w:color w:val="000000" w:themeColor="text1"/>
        </w:rPr>
        <w:t>Farzana Dudekula:</w:t>
      </w:r>
      <w:r w:rsidR="00C62C7C" w:rsidRPr="00EE36F6">
        <w:rPr>
          <w:rFonts w:ascii="Calibri" w:hAnsi="Calibri" w:cs="Calibri"/>
          <w:color w:val="000000" w:themeColor="text1"/>
        </w:rPr>
        <w:t xml:space="preserve"> Model evaluation, visualization, and reporting.</w:t>
      </w:r>
    </w:p>
    <w:p w14:paraId="4A961896" w14:textId="77777777" w:rsidR="00694D24" w:rsidRDefault="00694D24" w:rsidP="00694D24">
      <w:pPr>
        <w:spacing w:line="276" w:lineRule="auto"/>
        <w:rPr>
          <w:rFonts w:ascii="Calibri" w:hAnsi="Calibri" w:cs="Calibri"/>
          <w:color w:val="000000" w:themeColor="text1"/>
        </w:rPr>
      </w:pPr>
    </w:p>
    <w:p w14:paraId="7710D776" w14:textId="614EF6DD" w:rsidR="00C62C7C" w:rsidRPr="00C12194" w:rsidRDefault="005528F6" w:rsidP="00C12194">
      <w:pPr>
        <w:spacing w:line="276" w:lineRule="auto"/>
        <w:rPr>
          <w:rFonts w:ascii="Calibri" w:hAnsi="Calibri" w:cs="Calibri"/>
          <w:color w:val="000000" w:themeColor="text1"/>
        </w:rPr>
      </w:pPr>
      <w:r w:rsidRPr="005528F6">
        <w:rPr>
          <w:rFonts w:ascii="Calibri" w:hAnsi="Calibri" w:cs="Calibri"/>
          <w:b/>
          <w:bCs/>
          <w:color w:val="000000" w:themeColor="text1"/>
        </w:rPr>
        <w:t>Date:</w:t>
      </w:r>
      <w:r w:rsidRPr="005528F6">
        <w:rPr>
          <w:rFonts w:ascii="Calibri" w:hAnsi="Calibri" w:cs="Calibri"/>
          <w:color w:val="000000" w:themeColor="text1"/>
        </w:rPr>
        <w:t xml:space="preserve"> October 1, 2025</w:t>
      </w:r>
    </w:p>
    <w:p w14:paraId="5C26BBAF" w14:textId="7DA5640A" w:rsidR="00C62C7C" w:rsidRPr="00695066" w:rsidRDefault="00695066" w:rsidP="00C12194">
      <w:pPr>
        <w:pStyle w:val="Heading2"/>
        <w:spacing w:line="276" w:lineRule="auto"/>
        <w:rPr>
          <w:rFonts w:ascii="Calibri" w:hAnsi="Calibri" w:cs="Calibri"/>
          <w:b/>
          <w:bCs/>
          <w:color w:val="000000" w:themeColor="text1"/>
          <w:sz w:val="28"/>
          <w:szCs w:val="28"/>
        </w:rPr>
      </w:pPr>
      <w:r w:rsidRPr="00695066">
        <w:rPr>
          <w:rFonts w:ascii="Calibri" w:hAnsi="Calibri" w:cs="Calibri"/>
          <w:b/>
          <w:bCs/>
          <w:color w:val="000000" w:themeColor="text1"/>
          <w:sz w:val="28"/>
          <w:szCs w:val="28"/>
        </w:rPr>
        <w:t>TABLE OF CONTENTS:</w:t>
      </w:r>
    </w:p>
    <w:tbl>
      <w:tblPr>
        <w:tblStyle w:val="TableGrid"/>
        <w:tblW w:w="0" w:type="auto"/>
        <w:tblLook w:val="04A0" w:firstRow="1" w:lastRow="0" w:firstColumn="1" w:lastColumn="0" w:noHBand="0" w:noVBand="1"/>
      </w:tblPr>
      <w:tblGrid>
        <w:gridCol w:w="3116"/>
        <w:gridCol w:w="601"/>
        <w:gridCol w:w="2516"/>
        <w:gridCol w:w="3117"/>
      </w:tblGrid>
      <w:tr w:rsidR="00C12194" w:rsidRPr="00C12194" w14:paraId="7D374EBF" w14:textId="77777777" w:rsidTr="000B63A3">
        <w:tc>
          <w:tcPr>
            <w:tcW w:w="3116" w:type="dxa"/>
          </w:tcPr>
          <w:p w14:paraId="54FAFF1E" w14:textId="77777777" w:rsidR="00C62C7C" w:rsidRPr="00CB62CA" w:rsidRDefault="00C62C7C" w:rsidP="00C12194">
            <w:pPr>
              <w:spacing w:line="276" w:lineRule="auto"/>
              <w:rPr>
                <w:rFonts w:ascii="Calibri" w:hAnsi="Calibri" w:cs="Calibri"/>
                <w:b/>
                <w:bCs/>
                <w:color w:val="000000" w:themeColor="text1"/>
              </w:rPr>
            </w:pPr>
            <w:r w:rsidRPr="00CB62CA">
              <w:rPr>
                <w:rFonts w:ascii="Calibri" w:hAnsi="Calibri" w:cs="Calibri"/>
                <w:b/>
                <w:bCs/>
                <w:color w:val="000000" w:themeColor="text1"/>
              </w:rPr>
              <w:t>S.NO</w:t>
            </w:r>
          </w:p>
        </w:tc>
        <w:tc>
          <w:tcPr>
            <w:tcW w:w="3117" w:type="dxa"/>
            <w:gridSpan w:val="2"/>
          </w:tcPr>
          <w:p w14:paraId="3C19F3DF" w14:textId="2F94D5CC" w:rsidR="00C62C7C" w:rsidRPr="00CB62CA" w:rsidRDefault="00DE4699" w:rsidP="00C12194">
            <w:pPr>
              <w:spacing w:line="276" w:lineRule="auto"/>
              <w:rPr>
                <w:rFonts w:ascii="Calibri" w:hAnsi="Calibri" w:cs="Calibri"/>
                <w:b/>
                <w:bCs/>
                <w:color w:val="000000" w:themeColor="text1"/>
              </w:rPr>
            </w:pPr>
            <w:r w:rsidRPr="00CB62CA">
              <w:rPr>
                <w:rFonts w:ascii="Calibri" w:hAnsi="Calibri" w:cs="Calibri"/>
                <w:b/>
                <w:bCs/>
                <w:color w:val="000000" w:themeColor="text1"/>
              </w:rPr>
              <w:t>Contents</w:t>
            </w:r>
          </w:p>
        </w:tc>
        <w:tc>
          <w:tcPr>
            <w:tcW w:w="3117" w:type="dxa"/>
          </w:tcPr>
          <w:p w14:paraId="4AAD80E9" w14:textId="77777777" w:rsidR="00C62C7C" w:rsidRPr="00CB62CA" w:rsidRDefault="00C62C7C" w:rsidP="00C12194">
            <w:pPr>
              <w:spacing w:line="276" w:lineRule="auto"/>
              <w:rPr>
                <w:rFonts w:ascii="Calibri" w:hAnsi="Calibri" w:cs="Calibri"/>
                <w:b/>
                <w:bCs/>
                <w:color w:val="000000" w:themeColor="text1"/>
              </w:rPr>
            </w:pPr>
            <w:r w:rsidRPr="00CB62CA">
              <w:rPr>
                <w:rFonts w:ascii="Calibri" w:hAnsi="Calibri" w:cs="Calibri"/>
                <w:b/>
                <w:bCs/>
                <w:color w:val="000000" w:themeColor="text1"/>
              </w:rPr>
              <w:t>PAGE NO</w:t>
            </w:r>
          </w:p>
        </w:tc>
      </w:tr>
      <w:tr w:rsidR="00C12194" w:rsidRPr="00C12194" w14:paraId="7EDAC75F" w14:textId="77777777" w:rsidTr="000B63A3">
        <w:tc>
          <w:tcPr>
            <w:tcW w:w="3116" w:type="dxa"/>
          </w:tcPr>
          <w:p w14:paraId="4DD4E900"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1.</w:t>
            </w:r>
          </w:p>
        </w:tc>
        <w:tc>
          <w:tcPr>
            <w:tcW w:w="3117" w:type="dxa"/>
            <w:gridSpan w:val="2"/>
          </w:tcPr>
          <w:p w14:paraId="7BFB8953"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Executive Summary</w:t>
            </w:r>
          </w:p>
        </w:tc>
        <w:tc>
          <w:tcPr>
            <w:tcW w:w="3117" w:type="dxa"/>
          </w:tcPr>
          <w:p w14:paraId="7BD03DAB" w14:textId="1AB0A2F4" w:rsidR="00C62C7C" w:rsidRPr="00C12194" w:rsidRDefault="00CB62CA" w:rsidP="00C12194">
            <w:pPr>
              <w:spacing w:line="276" w:lineRule="auto"/>
              <w:rPr>
                <w:rFonts w:ascii="Calibri" w:hAnsi="Calibri" w:cs="Calibri"/>
                <w:color w:val="000000" w:themeColor="text1"/>
              </w:rPr>
            </w:pPr>
            <w:r>
              <w:rPr>
                <w:rFonts w:ascii="Calibri" w:hAnsi="Calibri" w:cs="Calibri"/>
                <w:color w:val="000000" w:themeColor="text1"/>
              </w:rPr>
              <w:t>3</w:t>
            </w:r>
          </w:p>
        </w:tc>
      </w:tr>
      <w:tr w:rsidR="00C12194" w:rsidRPr="00C12194" w14:paraId="190FEAF6" w14:textId="77777777" w:rsidTr="000B63A3">
        <w:tc>
          <w:tcPr>
            <w:tcW w:w="3116" w:type="dxa"/>
          </w:tcPr>
          <w:p w14:paraId="2A1F8A43"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2.</w:t>
            </w:r>
          </w:p>
        </w:tc>
        <w:tc>
          <w:tcPr>
            <w:tcW w:w="3117" w:type="dxa"/>
            <w:gridSpan w:val="2"/>
          </w:tcPr>
          <w:p w14:paraId="170804D5"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Literature review/Market research</w:t>
            </w:r>
          </w:p>
        </w:tc>
        <w:tc>
          <w:tcPr>
            <w:tcW w:w="3117" w:type="dxa"/>
          </w:tcPr>
          <w:p w14:paraId="29AE26B6" w14:textId="056825B0" w:rsidR="00C62C7C" w:rsidRPr="00C12194" w:rsidRDefault="00CB62CA" w:rsidP="00C12194">
            <w:pPr>
              <w:spacing w:line="276" w:lineRule="auto"/>
              <w:rPr>
                <w:rFonts w:ascii="Calibri" w:hAnsi="Calibri" w:cs="Calibri"/>
                <w:color w:val="000000" w:themeColor="text1"/>
              </w:rPr>
            </w:pPr>
            <w:r>
              <w:rPr>
                <w:rFonts w:ascii="Calibri" w:hAnsi="Calibri" w:cs="Calibri"/>
                <w:color w:val="000000" w:themeColor="text1"/>
              </w:rPr>
              <w:t>3</w:t>
            </w:r>
          </w:p>
        </w:tc>
      </w:tr>
      <w:tr w:rsidR="00C12194" w:rsidRPr="00C12194" w14:paraId="27117FF6" w14:textId="77777777" w:rsidTr="000B63A3">
        <w:trPr>
          <w:trHeight w:val="563"/>
        </w:trPr>
        <w:tc>
          <w:tcPr>
            <w:tcW w:w="3116" w:type="dxa"/>
            <w:vMerge w:val="restart"/>
          </w:tcPr>
          <w:p w14:paraId="12B5A6DA"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3.</w:t>
            </w:r>
          </w:p>
        </w:tc>
        <w:tc>
          <w:tcPr>
            <w:tcW w:w="3117" w:type="dxa"/>
            <w:gridSpan w:val="2"/>
          </w:tcPr>
          <w:p w14:paraId="5DCEB79C"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Research project deliverables</w:t>
            </w:r>
          </w:p>
        </w:tc>
        <w:tc>
          <w:tcPr>
            <w:tcW w:w="3117" w:type="dxa"/>
          </w:tcPr>
          <w:p w14:paraId="5E66C146" w14:textId="077A8983" w:rsidR="00C62C7C" w:rsidRPr="00C12194" w:rsidRDefault="00CB62CA" w:rsidP="00C12194">
            <w:pPr>
              <w:spacing w:line="276" w:lineRule="auto"/>
              <w:rPr>
                <w:rFonts w:ascii="Calibri" w:hAnsi="Calibri" w:cs="Calibri"/>
                <w:color w:val="000000" w:themeColor="text1"/>
              </w:rPr>
            </w:pPr>
            <w:r>
              <w:rPr>
                <w:rFonts w:ascii="Calibri" w:hAnsi="Calibri" w:cs="Calibri"/>
                <w:color w:val="000000" w:themeColor="text1"/>
              </w:rPr>
              <w:t>4</w:t>
            </w:r>
          </w:p>
        </w:tc>
      </w:tr>
      <w:tr w:rsidR="00C12194" w:rsidRPr="00C12194" w14:paraId="041E0A4B" w14:textId="77777777" w:rsidTr="000B63A3">
        <w:trPr>
          <w:trHeight w:val="303"/>
        </w:trPr>
        <w:tc>
          <w:tcPr>
            <w:tcW w:w="3116" w:type="dxa"/>
            <w:vMerge/>
          </w:tcPr>
          <w:p w14:paraId="6566B890" w14:textId="77777777" w:rsidR="00C62C7C" w:rsidRPr="00C12194" w:rsidRDefault="00C62C7C" w:rsidP="00C12194">
            <w:pPr>
              <w:spacing w:line="276" w:lineRule="auto"/>
              <w:rPr>
                <w:rFonts w:ascii="Calibri" w:hAnsi="Calibri" w:cs="Calibri"/>
                <w:color w:val="000000" w:themeColor="text1"/>
              </w:rPr>
            </w:pPr>
          </w:p>
        </w:tc>
        <w:tc>
          <w:tcPr>
            <w:tcW w:w="601" w:type="dxa"/>
          </w:tcPr>
          <w:p w14:paraId="30C34EFF"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3a</w:t>
            </w:r>
          </w:p>
        </w:tc>
        <w:tc>
          <w:tcPr>
            <w:tcW w:w="2516" w:type="dxa"/>
          </w:tcPr>
          <w:p w14:paraId="4FBA4894"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What Analysis Is Being Run?</w:t>
            </w:r>
          </w:p>
        </w:tc>
        <w:tc>
          <w:tcPr>
            <w:tcW w:w="3117" w:type="dxa"/>
          </w:tcPr>
          <w:p w14:paraId="387F3B98" w14:textId="02FA1F64" w:rsidR="00C62C7C" w:rsidRPr="00C12194" w:rsidRDefault="00CB62CA" w:rsidP="00C12194">
            <w:pPr>
              <w:spacing w:line="276" w:lineRule="auto"/>
              <w:rPr>
                <w:rFonts w:ascii="Calibri" w:hAnsi="Calibri" w:cs="Calibri"/>
                <w:color w:val="000000" w:themeColor="text1"/>
              </w:rPr>
            </w:pPr>
            <w:r>
              <w:rPr>
                <w:rFonts w:ascii="Calibri" w:hAnsi="Calibri" w:cs="Calibri"/>
                <w:color w:val="000000" w:themeColor="text1"/>
              </w:rPr>
              <w:t>4</w:t>
            </w:r>
          </w:p>
        </w:tc>
      </w:tr>
      <w:tr w:rsidR="00C12194" w:rsidRPr="00C12194" w14:paraId="336BB719" w14:textId="77777777" w:rsidTr="000B63A3">
        <w:trPr>
          <w:trHeight w:val="290"/>
        </w:trPr>
        <w:tc>
          <w:tcPr>
            <w:tcW w:w="3116" w:type="dxa"/>
            <w:vMerge/>
          </w:tcPr>
          <w:p w14:paraId="0F7D8B15" w14:textId="77777777" w:rsidR="00C62C7C" w:rsidRPr="00C12194" w:rsidRDefault="00C62C7C" w:rsidP="00C12194">
            <w:pPr>
              <w:spacing w:line="276" w:lineRule="auto"/>
              <w:rPr>
                <w:rFonts w:ascii="Calibri" w:hAnsi="Calibri" w:cs="Calibri"/>
                <w:color w:val="000000" w:themeColor="text1"/>
              </w:rPr>
            </w:pPr>
          </w:p>
        </w:tc>
        <w:tc>
          <w:tcPr>
            <w:tcW w:w="601" w:type="dxa"/>
          </w:tcPr>
          <w:p w14:paraId="5E4D6212"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3b</w:t>
            </w:r>
          </w:p>
        </w:tc>
        <w:tc>
          <w:tcPr>
            <w:tcW w:w="2516" w:type="dxa"/>
          </w:tcPr>
          <w:p w14:paraId="59B82447"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What Accuracy Is Expected?</w:t>
            </w:r>
          </w:p>
        </w:tc>
        <w:tc>
          <w:tcPr>
            <w:tcW w:w="3117" w:type="dxa"/>
          </w:tcPr>
          <w:p w14:paraId="0854AC89" w14:textId="32EBAF59" w:rsidR="00C62C7C" w:rsidRPr="00C12194" w:rsidRDefault="00915515" w:rsidP="00C12194">
            <w:pPr>
              <w:spacing w:line="276" w:lineRule="auto"/>
              <w:rPr>
                <w:rFonts w:ascii="Calibri" w:hAnsi="Calibri" w:cs="Calibri"/>
                <w:color w:val="000000" w:themeColor="text1"/>
              </w:rPr>
            </w:pPr>
            <w:r>
              <w:rPr>
                <w:rFonts w:ascii="Calibri" w:hAnsi="Calibri" w:cs="Calibri"/>
                <w:color w:val="000000" w:themeColor="text1"/>
              </w:rPr>
              <w:t>4</w:t>
            </w:r>
          </w:p>
        </w:tc>
      </w:tr>
      <w:tr w:rsidR="00C12194" w:rsidRPr="00C12194" w14:paraId="0DAC5898" w14:textId="77777777" w:rsidTr="000B63A3">
        <w:trPr>
          <w:trHeight w:val="290"/>
        </w:trPr>
        <w:tc>
          <w:tcPr>
            <w:tcW w:w="3116" w:type="dxa"/>
            <w:vMerge/>
          </w:tcPr>
          <w:p w14:paraId="465BFDD1" w14:textId="77777777" w:rsidR="00C62C7C" w:rsidRPr="00C12194" w:rsidRDefault="00C62C7C" w:rsidP="00C12194">
            <w:pPr>
              <w:spacing w:line="276" w:lineRule="auto"/>
              <w:rPr>
                <w:rFonts w:ascii="Calibri" w:hAnsi="Calibri" w:cs="Calibri"/>
                <w:color w:val="000000" w:themeColor="text1"/>
              </w:rPr>
            </w:pPr>
          </w:p>
        </w:tc>
        <w:tc>
          <w:tcPr>
            <w:tcW w:w="601" w:type="dxa"/>
          </w:tcPr>
          <w:p w14:paraId="52251C8E"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3c</w:t>
            </w:r>
          </w:p>
        </w:tc>
        <w:tc>
          <w:tcPr>
            <w:tcW w:w="2516" w:type="dxa"/>
          </w:tcPr>
          <w:p w14:paraId="74C5676C"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What if the Analysis Doesn’t Work?</w:t>
            </w:r>
          </w:p>
        </w:tc>
        <w:tc>
          <w:tcPr>
            <w:tcW w:w="3117" w:type="dxa"/>
          </w:tcPr>
          <w:p w14:paraId="541D9364" w14:textId="16B2AA26" w:rsidR="00C62C7C" w:rsidRPr="00C12194" w:rsidRDefault="00915515" w:rsidP="00C12194">
            <w:pPr>
              <w:spacing w:line="276" w:lineRule="auto"/>
              <w:rPr>
                <w:rFonts w:ascii="Calibri" w:hAnsi="Calibri" w:cs="Calibri"/>
                <w:color w:val="000000" w:themeColor="text1"/>
              </w:rPr>
            </w:pPr>
            <w:r>
              <w:rPr>
                <w:rFonts w:ascii="Calibri" w:hAnsi="Calibri" w:cs="Calibri"/>
                <w:color w:val="000000" w:themeColor="text1"/>
              </w:rPr>
              <w:t>4</w:t>
            </w:r>
          </w:p>
        </w:tc>
      </w:tr>
      <w:tr w:rsidR="00C12194" w:rsidRPr="00C12194" w14:paraId="0329D193" w14:textId="77777777" w:rsidTr="000B63A3">
        <w:trPr>
          <w:trHeight w:val="250"/>
        </w:trPr>
        <w:tc>
          <w:tcPr>
            <w:tcW w:w="3116" w:type="dxa"/>
            <w:vMerge/>
          </w:tcPr>
          <w:p w14:paraId="27CF7CF6" w14:textId="77777777" w:rsidR="00C62C7C" w:rsidRPr="00C12194" w:rsidRDefault="00C62C7C" w:rsidP="00C12194">
            <w:pPr>
              <w:spacing w:line="276" w:lineRule="auto"/>
              <w:rPr>
                <w:rFonts w:ascii="Calibri" w:hAnsi="Calibri" w:cs="Calibri"/>
                <w:color w:val="000000" w:themeColor="text1"/>
              </w:rPr>
            </w:pPr>
          </w:p>
        </w:tc>
        <w:tc>
          <w:tcPr>
            <w:tcW w:w="601" w:type="dxa"/>
          </w:tcPr>
          <w:p w14:paraId="5DF9B69E"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3d</w:t>
            </w:r>
          </w:p>
        </w:tc>
        <w:tc>
          <w:tcPr>
            <w:tcW w:w="2516" w:type="dxa"/>
          </w:tcPr>
          <w:p w14:paraId="4FDFAFA7"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What if the Data Isn’t Available?</w:t>
            </w:r>
          </w:p>
        </w:tc>
        <w:tc>
          <w:tcPr>
            <w:tcW w:w="3117" w:type="dxa"/>
          </w:tcPr>
          <w:p w14:paraId="536274DB" w14:textId="5F362BD9" w:rsidR="00C62C7C" w:rsidRPr="00C12194" w:rsidRDefault="00915515" w:rsidP="00C12194">
            <w:pPr>
              <w:spacing w:line="276" w:lineRule="auto"/>
              <w:rPr>
                <w:rFonts w:ascii="Calibri" w:hAnsi="Calibri" w:cs="Calibri"/>
                <w:color w:val="000000" w:themeColor="text1"/>
              </w:rPr>
            </w:pPr>
            <w:r>
              <w:rPr>
                <w:rFonts w:ascii="Calibri" w:hAnsi="Calibri" w:cs="Calibri"/>
                <w:color w:val="000000" w:themeColor="text1"/>
              </w:rPr>
              <w:t>4</w:t>
            </w:r>
          </w:p>
        </w:tc>
      </w:tr>
      <w:tr w:rsidR="00C12194" w:rsidRPr="00C12194" w14:paraId="7B50A918" w14:textId="77777777" w:rsidTr="000B63A3">
        <w:tc>
          <w:tcPr>
            <w:tcW w:w="3116" w:type="dxa"/>
          </w:tcPr>
          <w:p w14:paraId="7659A9F9"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4.</w:t>
            </w:r>
          </w:p>
        </w:tc>
        <w:tc>
          <w:tcPr>
            <w:tcW w:w="3117" w:type="dxa"/>
            <w:gridSpan w:val="2"/>
          </w:tcPr>
          <w:p w14:paraId="68DAB0CA"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Project Timeline and Gannt Chart</w:t>
            </w:r>
          </w:p>
        </w:tc>
        <w:tc>
          <w:tcPr>
            <w:tcW w:w="3117" w:type="dxa"/>
          </w:tcPr>
          <w:p w14:paraId="28BD2567" w14:textId="1474262E"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4 &amp; 5</w:t>
            </w:r>
          </w:p>
        </w:tc>
      </w:tr>
      <w:tr w:rsidR="00C12194" w:rsidRPr="00C12194" w14:paraId="61D2AEF8" w14:textId="77777777" w:rsidTr="000B63A3">
        <w:tc>
          <w:tcPr>
            <w:tcW w:w="3116" w:type="dxa"/>
          </w:tcPr>
          <w:p w14:paraId="60740543"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5.</w:t>
            </w:r>
          </w:p>
        </w:tc>
        <w:tc>
          <w:tcPr>
            <w:tcW w:w="3117" w:type="dxa"/>
            <w:gridSpan w:val="2"/>
          </w:tcPr>
          <w:p w14:paraId="5DFACBCE"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Ethics</w:t>
            </w:r>
          </w:p>
        </w:tc>
        <w:tc>
          <w:tcPr>
            <w:tcW w:w="3117" w:type="dxa"/>
          </w:tcPr>
          <w:p w14:paraId="79699053" w14:textId="46E95F5E"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6</w:t>
            </w:r>
          </w:p>
        </w:tc>
      </w:tr>
      <w:tr w:rsidR="00C12194" w:rsidRPr="00C12194" w14:paraId="0B311897" w14:textId="77777777" w:rsidTr="000B63A3">
        <w:tc>
          <w:tcPr>
            <w:tcW w:w="3116" w:type="dxa"/>
          </w:tcPr>
          <w:p w14:paraId="6A8F52CF"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6.</w:t>
            </w:r>
          </w:p>
        </w:tc>
        <w:tc>
          <w:tcPr>
            <w:tcW w:w="3117" w:type="dxa"/>
            <w:gridSpan w:val="2"/>
          </w:tcPr>
          <w:p w14:paraId="1768AC90"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Approvals</w:t>
            </w:r>
          </w:p>
        </w:tc>
        <w:tc>
          <w:tcPr>
            <w:tcW w:w="3117" w:type="dxa"/>
          </w:tcPr>
          <w:p w14:paraId="25B0D03A" w14:textId="01FC7CE2"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8</w:t>
            </w:r>
          </w:p>
        </w:tc>
      </w:tr>
      <w:tr w:rsidR="00C12194" w:rsidRPr="00C12194" w14:paraId="6164F17B" w14:textId="77777777" w:rsidTr="000B63A3">
        <w:trPr>
          <w:trHeight w:val="300"/>
        </w:trPr>
        <w:tc>
          <w:tcPr>
            <w:tcW w:w="3116" w:type="dxa"/>
            <w:vMerge w:val="restart"/>
          </w:tcPr>
          <w:p w14:paraId="75891253"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7.</w:t>
            </w:r>
          </w:p>
        </w:tc>
        <w:tc>
          <w:tcPr>
            <w:tcW w:w="3117" w:type="dxa"/>
            <w:gridSpan w:val="2"/>
          </w:tcPr>
          <w:p w14:paraId="2690E035"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Appendix</w:t>
            </w:r>
          </w:p>
        </w:tc>
        <w:tc>
          <w:tcPr>
            <w:tcW w:w="3117" w:type="dxa"/>
          </w:tcPr>
          <w:p w14:paraId="1EF613DE" w14:textId="4E4F9483"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8</w:t>
            </w:r>
          </w:p>
        </w:tc>
      </w:tr>
      <w:tr w:rsidR="00C12194" w:rsidRPr="00C12194" w14:paraId="0562753B" w14:textId="77777777" w:rsidTr="000B63A3">
        <w:trPr>
          <w:trHeight w:val="275"/>
        </w:trPr>
        <w:tc>
          <w:tcPr>
            <w:tcW w:w="3116" w:type="dxa"/>
            <w:vMerge/>
          </w:tcPr>
          <w:p w14:paraId="7890E09C" w14:textId="77777777" w:rsidR="00C62C7C" w:rsidRPr="00C12194" w:rsidRDefault="00C62C7C" w:rsidP="00C12194">
            <w:pPr>
              <w:spacing w:line="276" w:lineRule="auto"/>
              <w:rPr>
                <w:rFonts w:ascii="Calibri" w:hAnsi="Calibri" w:cs="Calibri"/>
                <w:color w:val="000000" w:themeColor="text1"/>
              </w:rPr>
            </w:pPr>
          </w:p>
        </w:tc>
        <w:tc>
          <w:tcPr>
            <w:tcW w:w="3117" w:type="dxa"/>
            <w:gridSpan w:val="2"/>
          </w:tcPr>
          <w:p w14:paraId="6905B436"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A. Advisor Engagement</w:t>
            </w:r>
          </w:p>
        </w:tc>
        <w:tc>
          <w:tcPr>
            <w:tcW w:w="3117" w:type="dxa"/>
          </w:tcPr>
          <w:p w14:paraId="1ADF58E8" w14:textId="5E013816"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8</w:t>
            </w:r>
          </w:p>
        </w:tc>
      </w:tr>
      <w:tr w:rsidR="00C12194" w:rsidRPr="00C12194" w14:paraId="0DC60405" w14:textId="77777777" w:rsidTr="000B63A3">
        <w:trPr>
          <w:trHeight w:val="738"/>
        </w:trPr>
        <w:tc>
          <w:tcPr>
            <w:tcW w:w="3116" w:type="dxa"/>
            <w:vMerge/>
          </w:tcPr>
          <w:p w14:paraId="2D380DB6" w14:textId="77777777" w:rsidR="00C62C7C" w:rsidRPr="00C12194" w:rsidRDefault="00C62C7C" w:rsidP="00C12194">
            <w:pPr>
              <w:spacing w:line="276" w:lineRule="auto"/>
              <w:rPr>
                <w:rFonts w:ascii="Calibri" w:hAnsi="Calibri" w:cs="Calibri"/>
                <w:color w:val="000000" w:themeColor="text1"/>
              </w:rPr>
            </w:pPr>
          </w:p>
        </w:tc>
        <w:tc>
          <w:tcPr>
            <w:tcW w:w="3117" w:type="dxa"/>
            <w:gridSpan w:val="2"/>
          </w:tcPr>
          <w:p w14:paraId="5A72B836"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1. Project Team Responsibilities</w:t>
            </w:r>
          </w:p>
        </w:tc>
        <w:tc>
          <w:tcPr>
            <w:tcW w:w="3117" w:type="dxa"/>
          </w:tcPr>
          <w:p w14:paraId="7E11D930" w14:textId="6FD1944F"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8</w:t>
            </w:r>
          </w:p>
        </w:tc>
      </w:tr>
      <w:tr w:rsidR="00C12194" w:rsidRPr="00C12194" w14:paraId="2A2E5024" w14:textId="77777777" w:rsidTr="000B63A3">
        <w:trPr>
          <w:trHeight w:val="714"/>
        </w:trPr>
        <w:tc>
          <w:tcPr>
            <w:tcW w:w="3116" w:type="dxa"/>
            <w:vMerge/>
          </w:tcPr>
          <w:p w14:paraId="0094F7C8" w14:textId="77777777" w:rsidR="00C62C7C" w:rsidRPr="00C12194" w:rsidRDefault="00C62C7C" w:rsidP="00C12194">
            <w:pPr>
              <w:spacing w:line="276" w:lineRule="auto"/>
              <w:rPr>
                <w:rFonts w:ascii="Calibri" w:hAnsi="Calibri" w:cs="Calibri"/>
                <w:color w:val="000000" w:themeColor="text1"/>
              </w:rPr>
            </w:pPr>
          </w:p>
        </w:tc>
        <w:tc>
          <w:tcPr>
            <w:tcW w:w="3117" w:type="dxa"/>
            <w:gridSpan w:val="2"/>
          </w:tcPr>
          <w:p w14:paraId="6DF25D77"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2. Faculty Advisor Responsibilities</w:t>
            </w:r>
          </w:p>
        </w:tc>
        <w:tc>
          <w:tcPr>
            <w:tcW w:w="3117" w:type="dxa"/>
          </w:tcPr>
          <w:p w14:paraId="05F885B6" w14:textId="56337F41"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9</w:t>
            </w:r>
          </w:p>
        </w:tc>
      </w:tr>
      <w:tr w:rsidR="00C12194" w:rsidRPr="00C12194" w14:paraId="79A09E18" w14:textId="77777777" w:rsidTr="000B63A3">
        <w:trPr>
          <w:trHeight w:val="438"/>
        </w:trPr>
        <w:tc>
          <w:tcPr>
            <w:tcW w:w="3116" w:type="dxa"/>
            <w:vMerge/>
          </w:tcPr>
          <w:p w14:paraId="4DC53152" w14:textId="77777777" w:rsidR="00C62C7C" w:rsidRPr="00C12194" w:rsidRDefault="00C62C7C" w:rsidP="00C12194">
            <w:pPr>
              <w:spacing w:line="276" w:lineRule="auto"/>
              <w:rPr>
                <w:rFonts w:ascii="Calibri" w:hAnsi="Calibri" w:cs="Calibri"/>
                <w:color w:val="000000" w:themeColor="text1"/>
              </w:rPr>
            </w:pPr>
          </w:p>
        </w:tc>
        <w:tc>
          <w:tcPr>
            <w:tcW w:w="3117" w:type="dxa"/>
            <w:gridSpan w:val="2"/>
          </w:tcPr>
          <w:p w14:paraId="2101F221" w14:textId="77777777" w:rsidR="00C62C7C" w:rsidRPr="00C12194" w:rsidRDefault="00C62C7C" w:rsidP="00C12194">
            <w:pPr>
              <w:spacing w:line="276" w:lineRule="auto"/>
              <w:rPr>
                <w:rFonts w:ascii="Calibri" w:hAnsi="Calibri" w:cs="Calibri"/>
                <w:color w:val="000000" w:themeColor="text1"/>
              </w:rPr>
            </w:pPr>
            <w:r w:rsidRPr="00C12194">
              <w:rPr>
                <w:rFonts w:ascii="Calibri" w:hAnsi="Calibri" w:cs="Calibri"/>
                <w:color w:val="000000" w:themeColor="text1"/>
              </w:rPr>
              <w:t>B. Ground Rules</w:t>
            </w:r>
          </w:p>
        </w:tc>
        <w:tc>
          <w:tcPr>
            <w:tcW w:w="3117" w:type="dxa"/>
          </w:tcPr>
          <w:p w14:paraId="62B29F92" w14:textId="10A5B150" w:rsidR="00C62C7C" w:rsidRPr="00C12194" w:rsidRDefault="00695066" w:rsidP="00C12194">
            <w:pPr>
              <w:spacing w:line="276" w:lineRule="auto"/>
              <w:rPr>
                <w:rFonts w:ascii="Calibri" w:hAnsi="Calibri" w:cs="Calibri"/>
                <w:color w:val="000000" w:themeColor="text1"/>
              </w:rPr>
            </w:pPr>
            <w:r>
              <w:rPr>
                <w:rFonts w:ascii="Calibri" w:hAnsi="Calibri" w:cs="Calibri"/>
                <w:color w:val="000000" w:themeColor="text1"/>
              </w:rPr>
              <w:t>9</w:t>
            </w:r>
          </w:p>
        </w:tc>
      </w:tr>
    </w:tbl>
    <w:p w14:paraId="21DDFACD" w14:textId="77777777" w:rsidR="00C62C7C" w:rsidRPr="00C12194" w:rsidRDefault="00C62C7C" w:rsidP="00C12194">
      <w:pPr>
        <w:spacing w:line="276" w:lineRule="auto"/>
        <w:rPr>
          <w:rFonts w:ascii="Calibri" w:hAnsi="Calibri" w:cs="Calibri"/>
          <w:color w:val="000000" w:themeColor="text1"/>
        </w:rPr>
      </w:pPr>
    </w:p>
    <w:p w14:paraId="5BEB5C85" w14:textId="674E2502" w:rsidR="00C62C7C" w:rsidRPr="001C6194" w:rsidRDefault="00637426" w:rsidP="00C12194">
      <w:pPr>
        <w:pStyle w:val="Heading2"/>
        <w:spacing w:line="276" w:lineRule="auto"/>
        <w:rPr>
          <w:rFonts w:ascii="Calibri" w:hAnsi="Calibri" w:cs="Calibri"/>
          <w:b/>
          <w:bCs/>
          <w:color w:val="000000" w:themeColor="text1"/>
          <w:sz w:val="28"/>
          <w:szCs w:val="28"/>
        </w:rPr>
      </w:pPr>
      <w:r w:rsidRPr="001C6194">
        <w:rPr>
          <w:rFonts w:ascii="Calibri" w:hAnsi="Calibri" w:cs="Calibri"/>
          <w:b/>
          <w:bCs/>
          <w:color w:val="000000" w:themeColor="text1"/>
          <w:sz w:val="28"/>
          <w:szCs w:val="28"/>
        </w:rPr>
        <w:t>1. EXECUTIVE SUMMARY</w:t>
      </w:r>
    </w:p>
    <w:p w14:paraId="6F49302F" w14:textId="006E5C53" w:rsidR="00C62C7C" w:rsidRPr="00C12194" w:rsidRDefault="00C62C7C" w:rsidP="00C12194">
      <w:pPr>
        <w:pStyle w:val="NormalWeb"/>
        <w:spacing w:line="276" w:lineRule="auto"/>
        <w:rPr>
          <w:rFonts w:ascii="Calibri" w:hAnsi="Calibri" w:cs="Calibri"/>
          <w:color w:val="000000" w:themeColor="text1"/>
        </w:rPr>
      </w:pPr>
      <w:r w:rsidRPr="00C12194">
        <w:rPr>
          <w:rFonts w:ascii="Calibri" w:hAnsi="Calibri" w:cs="Calibri"/>
          <w:color w:val="000000" w:themeColor="text1"/>
        </w:rPr>
        <w:t xml:space="preserve">This project proposes the development of an AI model for </w:t>
      </w:r>
      <w:r w:rsidRPr="00C12194">
        <w:rPr>
          <w:rStyle w:val="Strong"/>
          <w:rFonts w:ascii="Calibri" w:eastAsiaTheme="majorEastAsia" w:hAnsi="Calibri" w:cs="Calibri"/>
          <w:color w:val="000000" w:themeColor="text1"/>
        </w:rPr>
        <w:t>early cancer diagnosis</w:t>
      </w:r>
      <w:r w:rsidRPr="00C12194">
        <w:rPr>
          <w:rFonts w:ascii="Calibri" w:hAnsi="Calibri" w:cs="Calibri"/>
          <w:color w:val="000000" w:themeColor="text1"/>
        </w:rPr>
        <w:t xml:space="preserve"> by leveraging multimodal fusion techniques on the </w:t>
      </w:r>
      <w:r w:rsidRPr="00C12194">
        <w:rPr>
          <w:rStyle w:val="Strong"/>
          <w:rFonts w:ascii="Calibri" w:eastAsiaTheme="majorEastAsia" w:hAnsi="Calibri" w:cs="Calibri"/>
          <w:color w:val="000000" w:themeColor="text1"/>
        </w:rPr>
        <w:t>MMIST-ccRCC dataset</w:t>
      </w:r>
      <w:r w:rsidRPr="00C12194">
        <w:rPr>
          <w:rFonts w:ascii="Calibri" w:hAnsi="Calibri" w:cs="Calibri"/>
          <w:color w:val="000000" w:themeColor="text1"/>
        </w:rPr>
        <w:t xml:space="preserve">. The dataset includes </w:t>
      </w:r>
      <w:r w:rsidRPr="00C12194">
        <w:rPr>
          <w:rStyle w:val="Strong"/>
          <w:rFonts w:ascii="Calibri" w:eastAsiaTheme="majorEastAsia" w:hAnsi="Calibri" w:cs="Calibri"/>
          <w:color w:val="000000" w:themeColor="text1"/>
        </w:rPr>
        <w:t>clinical and genomic dat</w:t>
      </w:r>
      <w:r w:rsidR="00085D17">
        <w:rPr>
          <w:rStyle w:val="Strong"/>
          <w:rFonts w:ascii="Calibri" w:eastAsiaTheme="majorEastAsia" w:hAnsi="Calibri" w:cs="Calibri"/>
          <w:color w:val="000000" w:themeColor="text1"/>
        </w:rPr>
        <w:t>a</w:t>
      </w:r>
      <w:r w:rsidRPr="00C12194">
        <w:rPr>
          <w:rFonts w:ascii="Calibri" w:hAnsi="Calibri" w:cs="Calibri"/>
          <w:color w:val="000000" w:themeColor="text1"/>
        </w:rPr>
        <w:t>.</w:t>
      </w:r>
    </w:p>
    <w:p w14:paraId="65CA5B0E" w14:textId="77777777" w:rsidR="00C62C7C" w:rsidRPr="00C12194" w:rsidRDefault="00C62C7C" w:rsidP="00C12194">
      <w:pPr>
        <w:pStyle w:val="NormalWeb"/>
        <w:spacing w:line="276" w:lineRule="auto"/>
        <w:rPr>
          <w:rFonts w:ascii="Calibri" w:hAnsi="Calibri" w:cs="Calibri"/>
          <w:color w:val="000000" w:themeColor="text1"/>
        </w:rPr>
      </w:pPr>
      <w:r w:rsidRPr="00C12194">
        <w:rPr>
          <w:rFonts w:ascii="Calibri" w:hAnsi="Calibri" w:cs="Calibri"/>
          <w:color w:val="000000" w:themeColor="text1"/>
        </w:rPr>
        <w:t xml:space="preserve">The primary objective is to evaluate </w:t>
      </w:r>
      <w:r w:rsidRPr="00C12194">
        <w:rPr>
          <w:rStyle w:val="Strong"/>
          <w:rFonts w:ascii="Calibri" w:eastAsiaTheme="majorEastAsia" w:hAnsi="Calibri" w:cs="Calibri"/>
          <w:color w:val="000000" w:themeColor="text1"/>
        </w:rPr>
        <w:t>early fusion</w:t>
      </w:r>
      <w:r w:rsidRPr="00C12194">
        <w:rPr>
          <w:rFonts w:ascii="Calibri" w:hAnsi="Calibri" w:cs="Calibri"/>
          <w:color w:val="000000" w:themeColor="text1"/>
        </w:rPr>
        <w:t xml:space="preserve"> (feature-level integration) and </w:t>
      </w:r>
      <w:r w:rsidRPr="00C12194">
        <w:rPr>
          <w:rStyle w:val="Strong"/>
          <w:rFonts w:ascii="Calibri" w:eastAsiaTheme="majorEastAsia" w:hAnsi="Calibri" w:cs="Calibri"/>
          <w:color w:val="000000" w:themeColor="text1"/>
        </w:rPr>
        <w:t>late fusion</w:t>
      </w:r>
      <w:r w:rsidRPr="00C12194">
        <w:rPr>
          <w:rFonts w:ascii="Calibri" w:hAnsi="Calibri" w:cs="Calibri"/>
          <w:color w:val="000000" w:themeColor="text1"/>
        </w:rPr>
        <w:t xml:space="preserve"> (prediction-level integration) approaches for predicting </w:t>
      </w:r>
      <w:r w:rsidRPr="00C12194">
        <w:rPr>
          <w:rStyle w:val="Strong"/>
          <w:rFonts w:ascii="Calibri" w:eastAsiaTheme="majorEastAsia" w:hAnsi="Calibri" w:cs="Calibri"/>
          <w:color w:val="000000" w:themeColor="text1"/>
        </w:rPr>
        <w:t>clear cell renal cell carcinoma (ccRCC) survival and outcomes</w:t>
      </w:r>
      <w:r w:rsidRPr="00C12194">
        <w:rPr>
          <w:rFonts w:ascii="Calibri" w:hAnsi="Calibri" w:cs="Calibri"/>
          <w:color w:val="000000" w:themeColor="text1"/>
        </w:rPr>
        <w:t xml:space="preserve">. The expected outcome is to demonstrate that multimodal models provide </w:t>
      </w:r>
      <w:r w:rsidRPr="00C12194">
        <w:rPr>
          <w:rStyle w:val="Strong"/>
          <w:rFonts w:ascii="Calibri" w:eastAsiaTheme="majorEastAsia" w:hAnsi="Calibri" w:cs="Calibri"/>
          <w:color w:val="000000" w:themeColor="text1"/>
        </w:rPr>
        <w:t>higher predictive accuracy</w:t>
      </w:r>
      <w:r w:rsidRPr="00C12194">
        <w:rPr>
          <w:rFonts w:ascii="Calibri" w:hAnsi="Calibri" w:cs="Calibri"/>
          <w:color w:val="000000" w:themeColor="text1"/>
        </w:rPr>
        <w:t xml:space="preserve"> and </w:t>
      </w:r>
      <w:r w:rsidRPr="00C12194">
        <w:rPr>
          <w:rStyle w:val="Strong"/>
          <w:rFonts w:ascii="Calibri" w:eastAsiaTheme="majorEastAsia" w:hAnsi="Calibri" w:cs="Calibri"/>
          <w:color w:val="000000" w:themeColor="text1"/>
        </w:rPr>
        <w:t>better interpretability</w:t>
      </w:r>
      <w:r w:rsidRPr="00C12194">
        <w:rPr>
          <w:rFonts w:ascii="Calibri" w:hAnsi="Calibri" w:cs="Calibri"/>
          <w:color w:val="000000" w:themeColor="text1"/>
        </w:rPr>
        <w:t xml:space="preserve"> than single-modality models, thereby contributing to early detection strategies in healthcare.</w:t>
      </w:r>
    </w:p>
    <w:p w14:paraId="1F141C27" w14:textId="4C89B837" w:rsidR="00C62C7C" w:rsidRPr="001C6194" w:rsidRDefault="00637426" w:rsidP="00C12194">
      <w:pPr>
        <w:pStyle w:val="Heading2"/>
        <w:spacing w:line="276" w:lineRule="auto"/>
        <w:rPr>
          <w:rFonts w:ascii="Calibri" w:hAnsi="Calibri" w:cs="Calibri"/>
          <w:b/>
          <w:bCs/>
          <w:color w:val="000000" w:themeColor="text1"/>
          <w:sz w:val="28"/>
          <w:szCs w:val="28"/>
        </w:rPr>
      </w:pPr>
      <w:r w:rsidRPr="001C6194">
        <w:rPr>
          <w:rFonts w:ascii="Calibri" w:hAnsi="Calibri" w:cs="Calibri"/>
          <w:b/>
          <w:bCs/>
          <w:color w:val="000000" w:themeColor="text1"/>
          <w:sz w:val="28"/>
          <w:szCs w:val="28"/>
        </w:rPr>
        <w:t>2. LITERATURE REVIEW / MARKET RESEARCH</w:t>
      </w:r>
    </w:p>
    <w:p w14:paraId="6188C581" w14:textId="77777777" w:rsidR="00C62C7C" w:rsidRPr="00C12194" w:rsidRDefault="00C62C7C" w:rsidP="00C12194">
      <w:pPr>
        <w:pStyle w:val="NormalWeb"/>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Relevant Studies Using MMIST-ccRCC</w:t>
      </w:r>
    </w:p>
    <w:p w14:paraId="570DCEB0" w14:textId="77777777" w:rsidR="00C62C7C" w:rsidRPr="00C12194" w:rsidRDefault="00C62C7C" w:rsidP="00C12194">
      <w:pPr>
        <w:pStyle w:val="NormalWeb"/>
        <w:numPr>
          <w:ilvl w:val="0"/>
          <w:numId w:val="5"/>
        </w:numPr>
        <w:spacing w:line="276" w:lineRule="auto"/>
        <w:rPr>
          <w:rFonts w:ascii="Calibri" w:hAnsi="Calibri" w:cs="Calibri"/>
          <w:color w:val="000000" w:themeColor="text1"/>
        </w:rPr>
      </w:pPr>
      <w:r w:rsidRPr="00C12194">
        <w:rPr>
          <w:rStyle w:val="Emphasis"/>
          <w:rFonts w:ascii="Calibri" w:eastAsiaTheme="majorEastAsia" w:hAnsi="Calibri" w:cs="Calibri"/>
          <w:color w:val="000000" w:themeColor="text1"/>
        </w:rPr>
        <w:t>MMIST-ccRCC: A Real World Medical Dataset for the Development of Multi-Modal Systems</w:t>
      </w:r>
    </w:p>
    <w:p w14:paraId="47BF1432"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Authors: Tiago Mota et al.</w:t>
      </w:r>
    </w:p>
    <w:p w14:paraId="0876AF57"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Task: 12-month survival prediction</w:t>
      </w:r>
    </w:p>
    <w:p w14:paraId="4C3142AB"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Approach: Early and late fusion, latent representation reconstruction</w:t>
      </w:r>
    </w:p>
    <w:p w14:paraId="18D77E74"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Finding: Multimodal fusion outperforms unimodal approaches.</w:t>
      </w:r>
    </w:p>
    <w:p w14:paraId="1E1AE3F0" w14:textId="77777777" w:rsidR="00C62C7C" w:rsidRPr="00C12194" w:rsidRDefault="00C62C7C" w:rsidP="00C12194">
      <w:pPr>
        <w:pStyle w:val="NormalWeb"/>
        <w:numPr>
          <w:ilvl w:val="0"/>
          <w:numId w:val="5"/>
        </w:numPr>
        <w:spacing w:line="276" w:lineRule="auto"/>
        <w:rPr>
          <w:rFonts w:ascii="Calibri" w:hAnsi="Calibri" w:cs="Calibri"/>
          <w:color w:val="000000" w:themeColor="text1"/>
        </w:rPr>
      </w:pPr>
      <w:r w:rsidRPr="00C12194">
        <w:rPr>
          <w:rStyle w:val="Emphasis"/>
          <w:rFonts w:ascii="Calibri" w:eastAsiaTheme="majorEastAsia" w:hAnsi="Calibri" w:cs="Calibri"/>
          <w:color w:val="000000" w:themeColor="text1"/>
        </w:rPr>
        <w:t>MIL vs. Aggregation: Evaluating Patient-Level Survival Prediction Strategies Using Graph-Based Learning</w:t>
      </w:r>
    </w:p>
    <w:p w14:paraId="08A71FB8"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Authors: M. Rita Verdelho et al.</w:t>
      </w:r>
    </w:p>
    <w:p w14:paraId="0E788BCC"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Task: Patient-level survival prediction</w:t>
      </w:r>
    </w:p>
    <w:p w14:paraId="4197BC32"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Approach: MIL vs. aggregation using GNNs</w:t>
      </w:r>
    </w:p>
    <w:p w14:paraId="751B8EA5"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Finding: MIL improved accuracy by selecting representative slides.</w:t>
      </w:r>
    </w:p>
    <w:p w14:paraId="3D3C50E5" w14:textId="77777777" w:rsidR="00C62C7C" w:rsidRPr="00C12194" w:rsidRDefault="00C62C7C" w:rsidP="00C12194">
      <w:pPr>
        <w:pStyle w:val="NormalWeb"/>
        <w:numPr>
          <w:ilvl w:val="0"/>
          <w:numId w:val="5"/>
        </w:numPr>
        <w:spacing w:line="276" w:lineRule="auto"/>
        <w:rPr>
          <w:rFonts w:ascii="Calibri" w:hAnsi="Calibri" w:cs="Calibri"/>
          <w:color w:val="000000" w:themeColor="text1"/>
        </w:rPr>
      </w:pPr>
      <w:r w:rsidRPr="00C12194">
        <w:rPr>
          <w:rStyle w:val="Emphasis"/>
          <w:rFonts w:ascii="Calibri" w:eastAsiaTheme="majorEastAsia" w:hAnsi="Calibri" w:cs="Calibri"/>
          <w:color w:val="000000" w:themeColor="text1"/>
        </w:rPr>
        <w:t>A Multimodal Ensemble Approach for Clear Cell Renal Cell Carcinoma Treatment Outcome Prediction</w:t>
      </w:r>
    </w:p>
    <w:p w14:paraId="4DF82BE5"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Authors: Meixu Chen et al.</w:t>
      </w:r>
    </w:p>
    <w:p w14:paraId="44B8CDB4"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Task: Treatment outcome prediction</w:t>
      </w:r>
    </w:p>
    <w:p w14:paraId="00B8403F"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Approach: Multimodal ensemble combining predictions from each modality</w:t>
      </w:r>
    </w:p>
    <w:p w14:paraId="378559CC" w14:textId="77777777" w:rsidR="00C62C7C" w:rsidRPr="00C12194" w:rsidRDefault="00C62C7C" w:rsidP="00C12194">
      <w:pPr>
        <w:pStyle w:val="NormalWeb"/>
        <w:numPr>
          <w:ilvl w:val="1"/>
          <w:numId w:val="5"/>
        </w:numPr>
        <w:spacing w:line="276" w:lineRule="auto"/>
        <w:rPr>
          <w:rFonts w:ascii="Calibri" w:hAnsi="Calibri" w:cs="Calibri"/>
          <w:color w:val="000000" w:themeColor="text1"/>
        </w:rPr>
      </w:pPr>
      <w:r w:rsidRPr="00C12194">
        <w:rPr>
          <w:rFonts w:ascii="Calibri" w:hAnsi="Calibri" w:cs="Calibri"/>
          <w:color w:val="000000" w:themeColor="text1"/>
        </w:rPr>
        <w:t>Finding: Ensemble multimodal approaches surpassed single-modality performance.</w:t>
      </w:r>
    </w:p>
    <w:p w14:paraId="11D2C7B2" w14:textId="77777777" w:rsidR="00C62C7C" w:rsidRPr="00C12194" w:rsidRDefault="00C62C7C" w:rsidP="00C12194">
      <w:pPr>
        <w:pStyle w:val="NormalWeb"/>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lastRenderedPageBreak/>
        <w:t>Gap Analysis</w:t>
      </w:r>
    </w:p>
    <w:p w14:paraId="6E5BB322" w14:textId="77777777" w:rsidR="00DC5C51" w:rsidRPr="00DC5C51" w:rsidRDefault="00DC5C51" w:rsidP="00DC5C51">
      <w:pPr>
        <w:pStyle w:val="NormalWeb"/>
        <w:numPr>
          <w:ilvl w:val="0"/>
          <w:numId w:val="15"/>
        </w:numPr>
        <w:spacing w:line="276" w:lineRule="auto"/>
        <w:rPr>
          <w:rFonts w:ascii="Calibri" w:hAnsi="Calibri" w:cs="Calibri"/>
          <w:color w:val="000000" w:themeColor="text1"/>
        </w:rPr>
      </w:pPr>
      <w:r w:rsidRPr="00DC5C51">
        <w:rPr>
          <w:rFonts w:ascii="Calibri" w:hAnsi="Calibri" w:cs="Calibri"/>
          <w:color w:val="000000" w:themeColor="text1"/>
        </w:rPr>
        <w:t xml:space="preserve">Most studies explore imaging fusion; </w:t>
      </w:r>
      <w:r w:rsidRPr="00DC5C51">
        <w:rPr>
          <w:rFonts w:ascii="Calibri" w:hAnsi="Calibri" w:cs="Calibri"/>
          <w:b/>
          <w:bCs/>
          <w:color w:val="000000" w:themeColor="text1"/>
        </w:rPr>
        <w:t>limited exploration of clinical + genomic-only fusion</w:t>
      </w:r>
      <w:r w:rsidRPr="00DC5C51">
        <w:rPr>
          <w:rFonts w:ascii="Calibri" w:hAnsi="Calibri" w:cs="Calibri"/>
          <w:color w:val="000000" w:themeColor="text1"/>
        </w:rPr>
        <w:t>.</w:t>
      </w:r>
    </w:p>
    <w:p w14:paraId="4EF418A9" w14:textId="77777777" w:rsidR="00DC5C51" w:rsidRPr="00DC5C51" w:rsidRDefault="00DC5C51" w:rsidP="00DC5C51">
      <w:pPr>
        <w:pStyle w:val="NormalWeb"/>
        <w:numPr>
          <w:ilvl w:val="0"/>
          <w:numId w:val="15"/>
        </w:numPr>
        <w:spacing w:line="276" w:lineRule="auto"/>
        <w:rPr>
          <w:rFonts w:ascii="Calibri" w:hAnsi="Calibri" w:cs="Calibri"/>
          <w:color w:val="000000" w:themeColor="text1"/>
        </w:rPr>
      </w:pPr>
      <w:r w:rsidRPr="00DC5C51">
        <w:rPr>
          <w:rFonts w:ascii="Calibri" w:hAnsi="Calibri" w:cs="Calibri"/>
          <w:color w:val="000000" w:themeColor="text1"/>
        </w:rPr>
        <w:t>Need for interpretable and lightweight models for clinical deployment.</w:t>
      </w:r>
    </w:p>
    <w:p w14:paraId="260D4052" w14:textId="77777777" w:rsidR="00C62C7C" w:rsidRPr="00C12194" w:rsidRDefault="00C62C7C" w:rsidP="00C12194">
      <w:pPr>
        <w:pStyle w:val="NormalWeb"/>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Motivation</w:t>
      </w:r>
      <w:r w:rsidRPr="00C12194">
        <w:rPr>
          <w:rFonts w:ascii="Calibri" w:hAnsi="Calibri" w:cs="Calibri"/>
          <w:color w:val="000000" w:themeColor="text1"/>
        </w:rPr>
        <w:br/>
        <w:t xml:space="preserve">This project will build on these studies by benchmarking </w:t>
      </w:r>
      <w:r w:rsidRPr="00C12194">
        <w:rPr>
          <w:rStyle w:val="Strong"/>
          <w:rFonts w:ascii="Calibri" w:eastAsiaTheme="majorEastAsia" w:hAnsi="Calibri" w:cs="Calibri"/>
          <w:color w:val="000000" w:themeColor="text1"/>
        </w:rPr>
        <w:t>early vs. late fusion</w:t>
      </w:r>
      <w:r w:rsidRPr="00C12194">
        <w:rPr>
          <w:rFonts w:ascii="Calibri" w:hAnsi="Calibri" w:cs="Calibri"/>
          <w:color w:val="000000" w:themeColor="text1"/>
        </w:rPr>
        <w:t xml:space="preserve">, providing interpretability insights, and publishing </w:t>
      </w:r>
      <w:r w:rsidRPr="00C12194">
        <w:rPr>
          <w:rStyle w:val="Strong"/>
          <w:rFonts w:ascii="Calibri" w:eastAsiaTheme="majorEastAsia" w:hAnsi="Calibri" w:cs="Calibri"/>
          <w:color w:val="000000" w:themeColor="text1"/>
        </w:rPr>
        <w:t>reproducible pipelines</w:t>
      </w:r>
      <w:r w:rsidRPr="00C12194">
        <w:rPr>
          <w:rFonts w:ascii="Calibri" w:hAnsi="Calibri" w:cs="Calibri"/>
          <w:color w:val="000000" w:themeColor="text1"/>
        </w:rPr>
        <w:t xml:space="preserve"> for multimodal healthcare AI.</w:t>
      </w:r>
    </w:p>
    <w:p w14:paraId="65694701" w14:textId="3C6793C3" w:rsidR="00C62C7C" w:rsidRPr="00EC2E64" w:rsidRDefault="00EC2E64" w:rsidP="00C12194">
      <w:pPr>
        <w:pStyle w:val="Heading2"/>
        <w:spacing w:line="276" w:lineRule="auto"/>
        <w:rPr>
          <w:rFonts w:ascii="Calibri" w:hAnsi="Calibri" w:cs="Calibri"/>
          <w:b/>
          <w:bCs/>
          <w:color w:val="000000" w:themeColor="text1"/>
          <w:sz w:val="28"/>
          <w:szCs w:val="28"/>
        </w:rPr>
      </w:pPr>
      <w:r w:rsidRPr="00EC2E64">
        <w:rPr>
          <w:rFonts w:ascii="Calibri" w:hAnsi="Calibri" w:cs="Calibri"/>
          <w:b/>
          <w:bCs/>
          <w:color w:val="000000" w:themeColor="text1"/>
          <w:sz w:val="28"/>
          <w:szCs w:val="28"/>
        </w:rPr>
        <w:t>3. RESEARCH PROJECT DELIVERABLES</w:t>
      </w:r>
    </w:p>
    <w:p w14:paraId="12D5DA91" w14:textId="77777777" w:rsidR="00C62C7C" w:rsidRPr="00C12194" w:rsidRDefault="00C62C7C" w:rsidP="00C12194">
      <w:pPr>
        <w:pStyle w:val="Heading3"/>
        <w:spacing w:line="276" w:lineRule="auto"/>
        <w:rPr>
          <w:rFonts w:ascii="Calibri" w:hAnsi="Calibri" w:cs="Calibri"/>
          <w:color w:val="000000" w:themeColor="text1"/>
        </w:rPr>
      </w:pPr>
      <w:r w:rsidRPr="00C12194">
        <w:rPr>
          <w:rFonts w:ascii="Calibri" w:hAnsi="Calibri" w:cs="Calibri"/>
          <w:color w:val="000000" w:themeColor="text1"/>
        </w:rPr>
        <w:t>3a. What Analysis Is Being Run?</w:t>
      </w:r>
    </w:p>
    <w:p w14:paraId="312EA10D" w14:textId="77777777" w:rsidR="00C62C7C" w:rsidRPr="00C12194" w:rsidRDefault="00C62C7C" w:rsidP="00C12194">
      <w:pPr>
        <w:pStyle w:val="NormalWeb"/>
        <w:numPr>
          <w:ilvl w:val="0"/>
          <w:numId w:val="7"/>
        </w:numPr>
        <w:spacing w:line="276" w:lineRule="auto"/>
        <w:rPr>
          <w:rFonts w:ascii="Calibri" w:hAnsi="Calibri" w:cs="Calibri"/>
          <w:color w:val="000000" w:themeColor="text1"/>
        </w:rPr>
      </w:pPr>
      <w:r w:rsidRPr="00C12194">
        <w:rPr>
          <w:rFonts w:ascii="Calibri" w:hAnsi="Calibri" w:cs="Calibri"/>
          <w:color w:val="000000" w:themeColor="text1"/>
        </w:rPr>
        <w:t>Data preprocessing (cleaning, missing values, normalization).</w:t>
      </w:r>
    </w:p>
    <w:p w14:paraId="64E54849" w14:textId="77777777" w:rsidR="00C62C7C" w:rsidRPr="00C12194" w:rsidRDefault="00C62C7C" w:rsidP="00C12194">
      <w:pPr>
        <w:pStyle w:val="NormalWeb"/>
        <w:numPr>
          <w:ilvl w:val="0"/>
          <w:numId w:val="7"/>
        </w:numPr>
        <w:spacing w:line="276" w:lineRule="auto"/>
        <w:rPr>
          <w:rFonts w:ascii="Calibri" w:hAnsi="Calibri" w:cs="Calibri"/>
          <w:color w:val="000000" w:themeColor="text1"/>
        </w:rPr>
      </w:pPr>
      <w:r w:rsidRPr="00C12194">
        <w:rPr>
          <w:rFonts w:ascii="Calibri" w:hAnsi="Calibri" w:cs="Calibri"/>
          <w:color w:val="000000" w:themeColor="text1"/>
        </w:rPr>
        <w:t>Baseline models (Logistic Regression, Random Forest).</w:t>
      </w:r>
    </w:p>
    <w:p w14:paraId="4B130D2F" w14:textId="77777777" w:rsidR="00C62C7C" w:rsidRPr="00C12194" w:rsidRDefault="00C62C7C" w:rsidP="00C12194">
      <w:pPr>
        <w:pStyle w:val="NormalWeb"/>
        <w:numPr>
          <w:ilvl w:val="0"/>
          <w:numId w:val="7"/>
        </w:numPr>
        <w:spacing w:line="276" w:lineRule="auto"/>
        <w:rPr>
          <w:rFonts w:ascii="Calibri" w:hAnsi="Calibri" w:cs="Calibri"/>
          <w:color w:val="000000" w:themeColor="text1"/>
        </w:rPr>
      </w:pPr>
      <w:r w:rsidRPr="00C12194">
        <w:rPr>
          <w:rFonts w:ascii="Calibri" w:hAnsi="Calibri" w:cs="Calibri"/>
          <w:color w:val="000000" w:themeColor="text1"/>
        </w:rPr>
        <w:t>Deep learning models for clinical and genomic modalities.</w:t>
      </w:r>
    </w:p>
    <w:p w14:paraId="34ED96CC" w14:textId="1451E659" w:rsidR="00C62C7C" w:rsidRPr="00C12194" w:rsidRDefault="00C62C7C" w:rsidP="00C12194">
      <w:pPr>
        <w:pStyle w:val="NormalWeb"/>
        <w:numPr>
          <w:ilvl w:val="0"/>
          <w:numId w:val="7"/>
        </w:numPr>
        <w:spacing w:line="276" w:lineRule="auto"/>
        <w:rPr>
          <w:rFonts w:ascii="Calibri" w:hAnsi="Calibri" w:cs="Calibri"/>
          <w:color w:val="000000" w:themeColor="text1"/>
        </w:rPr>
      </w:pPr>
      <w:r w:rsidRPr="00C12194">
        <w:rPr>
          <w:rFonts w:ascii="Calibri" w:hAnsi="Calibri" w:cs="Calibri"/>
          <w:color w:val="000000" w:themeColor="text1"/>
        </w:rPr>
        <w:t xml:space="preserve">Fusion approaches: </w:t>
      </w:r>
      <w:r w:rsidRPr="00C12194">
        <w:rPr>
          <w:rStyle w:val="Strong"/>
          <w:rFonts w:ascii="Calibri" w:eastAsiaTheme="majorEastAsia" w:hAnsi="Calibri" w:cs="Calibri"/>
          <w:color w:val="000000" w:themeColor="text1"/>
        </w:rPr>
        <w:t>early fusion</w:t>
      </w:r>
      <w:r w:rsidRPr="00C12194">
        <w:rPr>
          <w:rFonts w:ascii="Calibri" w:hAnsi="Calibri" w:cs="Calibri"/>
          <w:color w:val="000000" w:themeColor="text1"/>
        </w:rPr>
        <w:t xml:space="preserve"> </w:t>
      </w:r>
      <w:r w:rsidR="0072062B">
        <w:rPr>
          <w:rFonts w:ascii="Calibri" w:hAnsi="Calibri" w:cs="Calibri"/>
          <w:color w:val="000000" w:themeColor="text1"/>
        </w:rPr>
        <w:t xml:space="preserve">- </w:t>
      </w:r>
      <w:r w:rsidR="0072062B" w:rsidRPr="0072062B">
        <w:rPr>
          <w:rFonts w:ascii="Calibri" w:hAnsi="Calibri" w:cs="Calibri"/>
          <w:color w:val="000000" w:themeColor="text1"/>
        </w:rPr>
        <w:t>Combine clinical + genomic features</w:t>
      </w:r>
      <w:r w:rsidR="0072062B">
        <w:rPr>
          <w:rFonts w:ascii="Calibri" w:hAnsi="Calibri" w:cs="Calibri"/>
          <w:color w:val="000000" w:themeColor="text1"/>
        </w:rPr>
        <w:t xml:space="preserve"> </w:t>
      </w:r>
      <w:r w:rsidRPr="00C12194">
        <w:rPr>
          <w:rFonts w:ascii="Calibri" w:hAnsi="Calibri" w:cs="Calibri"/>
          <w:color w:val="000000" w:themeColor="text1"/>
        </w:rPr>
        <w:t xml:space="preserve">and </w:t>
      </w:r>
      <w:r w:rsidRPr="00C12194">
        <w:rPr>
          <w:rStyle w:val="Strong"/>
          <w:rFonts w:ascii="Calibri" w:eastAsiaTheme="majorEastAsia" w:hAnsi="Calibri" w:cs="Calibri"/>
          <w:color w:val="000000" w:themeColor="text1"/>
        </w:rPr>
        <w:t>late fusio</w:t>
      </w:r>
      <w:r w:rsidR="0072062B">
        <w:rPr>
          <w:rStyle w:val="Strong"/>
          <w:rFonts w:ascii="Calibri" w:eastAsiaTheme="majorEastAsia" w:hAnsi="Calibri" w:cs="Calibri"/>
          <w:color w:val="000000" w:themeColor="text1"/>
        </w:rPr>
        <w:t xml:space="preserve">n - </w:t>
      </w:r>
      <w:r w:rsidR="0072062B">
        <w:t>Combine predictions from each modality</w:t>
      </w:r>
      <w:r w:rsidR="0072062B">
        <w:t>.</w:t>
      </w:r>
    </w:p>
    <w:p w14:paraId="19BED7F8" w14:textId="77777777" w:rsidR="00C62C7C" w:rsidRPr="00C12194" w:rsidRDefault="00C62C7C" w:rsidP="00C12194">
      <w:pPr>
        <w:pStyle w:val="NormalWeb"/>
        <w:numPr>
          <w:ilvl w:val="0"/>
          <w:numId w:val="7"/>
        </w:numPr>
        <w:spacing w:line="276" w:lineRule="auto"/>
        <w:rPr>
          <w:rFonts w:ascii="Calibri" w:hAnsi="Calibri" w:cs="Calibri"/>
          <w:color w:val="000000" w:themeColor="text1"/>
        </w:rPr>
      </w:pPr>
      <w:r w:rsidRPr="00C12194">
        <w:rPr>
          <w:rFonts w:ascii="Calibri" w:hAnsi="Calibri" w:cs="Calibri"/>
          <w:color w:val="000000" w:themeColor="text1"/>
        </w:rPr>
        <w:t>Evaluation with metrics: Accuracy, Precision, Recall, F1, AUC.</w:t>
      </w:r>
    </w:p>
    <w:p w14:paraId="496FFFFD" w14:textId="172F8940" w:rsidR="00C62C7C" w:rsidRPr="00C12194" w:rsidRDefault="00C62C7C" w:rsidP="00C12194">
      <w:pPr>
        <w:pStyle w:val="Heading3"/>
        <w:spacing w:line="276" w:lineRule="auto"/>
        <w:rPr>
          <w:rFonts w:ascii="Calibri" w:hAnsi="Calibri" w:cs="Calibri"/>
          <w:color w:val="000000" w:themeColor="text1"/>
        </w:rPr>
      </w:pPr>
      <w:r w:rsidRPr="00C12194">
        <w:rPr>
          <w:rFonts w:ascii="Calibri" w:hAnsi="Calibri" w:cs="Calibri"/>
          <w:color w:val="000000" w:themeColor="text1"/>
        </w:rPr>
        <w:t>3b. What Accuracy Is Expected?</w:t>
      </w:r>
    </w:p>
    <w:p w14:paraId="49A66ED6" w14:textId="08215FCF" w:rsidR="0072062B" w:rsidRPr="0072062B" w:rsidRDefault="00C62C7C" w:rsidP="00C12194">
      <w:pPr>
        <w:pStyle w:val="NormalWeb"/>
        <w:numPr>
          <w:ilvl w:val="0"/>
          <w:numId w:val="8"/>
        </w:numPr>
        <w:spacing w:line="276" w:lineRule="auto"/>
        <w:rPr>
          <w:rFonts w:ascii="Calibri" w:hAnsi="Calibri" w:cs="Calibri"/>
          <w:color w:val="000000" w:themeColor="text1"/>
        </w:rPr>
      </w:pPr>
      <w:r w:rsidRPr="00C12194">
        <w:rPr>
          <w:rFonts w:ascii="Calibri" w:hAnsi="Calibri" w:cs="Calibri"/>
          <w:color w:val="000000" w:themeColor="text1"/>
        </w:rPr>
        <w:t xml:space="preserve">Target: </w:t>
      </w:r>
      <w:r w:rsidRPr="00C12194">
        <w:rPr>
          <w:rStyle w:val="Strong"/>
          <w:rFonts w:ascii="Calibri" w:eastAsiaTheme="majorEastAsia" w:hAnsi="Calibri" w:cs="Calibri"/>
          <w:color w:val="000000" w:themeColor="text1"/>
        </w:rPr>
        <w:t>70–85% accuracy</w:t>
      </w:r>
      <w:r w:rsidRPr="00C12194">
        <w:rPr>
          <w:rFonts w:ascii="Calibri" w:hAnsi="Calibri" w:cs="Calibri"/>
          <w:color w:val="000000" w:themeColor="text1"/>
        </w:rPr>
        <w:t xml:space="preserve">, </w:t>
      </w:r>
      <w:r w:rsidRPr="00C12194">
        <w:rPr>
          <w:rStyle w:val="Strong"/>
          <w:rFonts w:ascii="Calibri" w:eastAsiaTheme="majorEastAsia" w:hAnsi="Calibri" w:cs="Calibri"/>
          <w:color w:val="000000" w:themeColor="text1"/>
        </w:rPr>
        <w:t>AUC ≥ 0.75</w:t>
      </w:r>
      <w:r w:rsidR="0072062B">
        <w:rPr>
          <w:rFonts w:ascii="Calibri" w:hAnsi="Calibri" w:cs="Calibri"/>
          <w:color w:val="000000" w:themeColor="text1"/>
        </w:rPr>
        <w:t xml:space="preserve"> </w:t>
      </w:r>
      <w:r w:rsidR="0072062B" w:rsidRPr="0072062B">
        <w:rPr>
          <w:rFonts w:ascii="Calibri" w:hAnsi="Calibri" w:cs="Calibri"/>
          <w:color w:val="000000" w:themeColor="text1"/>
        </w:rPr>
        <w:t>d</w:t>
      </w:r>
      <w:r w:rsidR="0072062B" w:rsidRPr="0072062B">
        <w:rPr>
          <w:rFonts w:ascii="Calibri" w:hAnsi="Calibri" w:cs="Calibri"/>
          <w:color w:val="000000" w:themeColor="text1"/>
        </w:rPr>
        <w:t>epending on modality balance and sample size.</w:t>
      </w:r>
    </w:p>
    <w:p w14:paraId="3E682A87" w14:textId="108B436D" w:rsidR="00C62C7C" w:rsidRPr="00C12194" w:rsidRDefault="00915515" w:rsidP="00C12194">
      <w:pPr>
        <w:pStyle w:val="Heading3"/>
        <w:spacing w:line="276" w:lineRule="auto"/>
        <w:rPr>
          <w:rFonts w:ascii="Calibri" w:hAnsi="Calibri" w:cs="Calibri"/>
          <w:color w:val="000000" w:themeColor="text1"/>
        </w:rPr>
      </w:pPr>
      <w:r>
        <w:rPr>
          <w:rFonts w:ascii="Calibri" w:hAnsi="Calibri" w:cs="Calibri"/>
          <w:color w:val="000000" w:themeColor="text1"/>
        </w:rPr>
        <w:t xml:space="preserve">3c. </w:t>
      </w:r>
      <w:r w:rsidR="00C62C7C" w:rsidRPr="00C12194">
        <w:rPr>
          <w:rFonts w:ascii="Calibri" w:hAnsi="Calibri" w:cs="Calibri"/>
          <w:color w:val="000000" w:themeColor="text1"/>
        </w:rPr>
        <w:t>What if the Analysis Doesn’t Work?</w:t>
      </w:r>
    </w:p>
    <w:p w14:paraId="575425D6" w14:textId="04FF0ADA" w:rsidR="0072062B" w:rsidRPr="0072062B" w:rsidRDefault="0072062B" w:rsidP="0072062B">
      <w:pPr>
        <w:pStyle w:val="ListParagraph"/>
        <w:numPr>
          <w:ilvl w:val="0"/>
          <w:numId w:val="16"/>
        </w:numPr>
        <w:rPr>
          <w:rFonts w:ascii="Calibri" w:hAnsi="Calibri" w:cs="Calibri"/>
        </w:rPr>
      </w:pPr>
      <w:r w:rsidRPr="0072062B">
        <w:rPr>
          <w:rFonts w:ascii="Calibri" w:hAnsi="Calibri" w:cs="Calibri"/>
        </w:rPr>
        <w:t>Report unimodal baselines (clinical-only and genomic-only).</w:t>
      </w:r>
    </w:p>
    <w:p w14:paraId="523C7049" w14:textId="2E61227E" w:rsidR="0072062B" w:rsidRPr="0072062B" w:rsidRDefault="0072062B" w:rsidP="0072062B">
      <w:pPr>
        <w:pStyle w:val="ListParagraph"/>
        <w:numPr>
          <w:ilvl w:val="0"/>
          <w:numId w:val="16"/>
        </w:numPr>
        <w:rPr>
          <w:rFonts w:ascii="Calibri" w:hAnsi="Calibri" w:cs="Calibri"/>
        </w:rPr>
      </w:pPr>
      <w:r w:rsidRPr="0072062B">
        <w:rPr>
          <w:rFonts w:ascii="Calibri" w:hAnsi="Calibri" w:cs="Calibri"/>
        </w:rPr>
        <w:t>Experiment with alternative fusion (stacked ensemble, weighted averaging).</w:t>
      </w:r>
    </w:p>
    <w:p w14:paraId="66993DCB" w14:textId="78CEDC70" w:rsidR="00C62C7C" w:rsidRPr="00C12194" w:rsidRDefault="00915515" w:rsidP="00C12194">
      <w:pPr>
        <w:pStyle w:val="Heading3"/>
        <w:spacing w:line="276" w:lineRule="auto"/>
        <w:rPr>
          <w:rFonts w:ascii="Calibri" w:hAnsi="Calibri" w:cs="Calibri"/>
          <w:color w:val="000000" w:themeColor="text1"/>
        </w:rPr>
      </w:pPr>
      <w:r>
        <w:rPr>
          <w:rFonts w:ascii="Calibri" w:hAnsi="Calibri" w:cs="Calibri"/>
          <w:color w:val="000000" w:themeColor="text1"/>
        </w:rPr>
        <w:t xml:space="preserve">3d. </w:t>
      </w:r>
      <w:r w:rsidR="00C62C7C" w:rsidRPr="00C12194">
        <w:rPr>
          <w:rFonts w:ascii="Calibri" w:hAnsi="Calibri" w:cs="Calibri"/>
          <w:color w:val="000000" w:themeColor="text1"/>
        </w:rPr>
        <w:t>What if the Data Isn’t Available?</w:t>
      </w:r>
    </w:p>
    <w:p w14:paraId="1FE47EC6" w14:textId="77777777" w:rsidR="00C62C7C" w:rsidRPr="00C12194" w:rsidRDefault="00C62C7C" w:rsidP="00C12194">
      <w:pPr>
        <w:pStyle w:val="NormalWeb"/>
        <w:numPr>
          <w:ilvl w:val="0"/>
          <w:numId w:val="10"/>
        </w:numPr>
        <w:spacing w:line="276" w:lineRule="auto"/>
        <w:rPr>
          <w:rFonts w:ascii="Calibri" w:hAnsi="Calibri" w:cs="Calibri"/>
          <w:color w:val="000000" w:themeColor="text1"/>
        </w:rPr>
      </w:pPr>
      <w:r w:rsidRPr="00C12194">
        <w:rPr>
          <w:rFonts w:ascii="Calibri" w:hAnsi="Calibri" w:cs="Calibri"/>
          <w:color w:val="000000" w:themeColor="text1"/>
        </w:rPr>
        <w:t>If parts of the MMIST-ccRCC dataset are restricted:</w:t>
      </w:r>
    </w:p>
    <w:p w14:paraId="1BE0263B" w14:textId="77777777" w:rsidR="00C62C7C" w:rsidRPr="00C12194" w:rsidRDefault="00C62C7C" w:rsidP="00C12194">
      <w:pPr>
        <w:pStyle w:val="NormalWeb"/>
        <w:numPr>
          <w:ilvl w:val="1"/>
          <w:numId w:val="10"/>
        </w:numPr>
        <w:spacing w:line="276" w:lineRule="auto"/>
        <w:rPr>
          <w:rFonts w:ascii="Calibri" w:hAnsi="Calibri" w:cs="Calibri"/>
          <w:color w:val="000000" w:themeColor="text1"/>
        </w:rPr>
      </w:pPr>
      <w:r w:rsidRPr="00C12194">
        <w:rPr>
          <w:rFonts w:ascii="Calibri" w:hAnsi="Calibri" w:cs="Calibri"/>
          <w:color w:val="000000" w:themeColor="text1"/>
        </w:rPr>
        <w:t xml:space="preserve">Use </w:t>
      </w:r>
      <w:r w:rsidRPr="00C12194">
        <w:rPr>
          <w:rStyle w:val="Strong"/>
          <w:rFonts w:ascii="Calibri" w:eastAsiaTheme="majorEastAsia" w:hAnsi="Calibri" w:cs="Calibri"/>
          <w:color w:val="000000" w:themeColor="text1"/>
        </w:rPr>
        <w:t>public clinical datasets</w:t>
      </w:r>
      <w:r w:rsidRPr="00C12194">
        <w:rPr>
          <w:rFonts w:ascii="Calibri" w:hAnsi="Calibri" w:cs="Calibri"/>
          <w:color w:val="000000" w:themeColor="text1"/>
        </w:rPr>
        <w:t xml:space="preserve"> (e.g., TCGA for genomics).</w:t>
      </w:r>
    </w:p>
    <w:p w14:paraId="01277709" w14:textId="0CE04ED8" w:rsidR="00C62C7C" w:rsidRPr="00C12194" w:rsidRDefault="00C62C7C" w:rsidP="00C12194">
      <w:pPr>
        <w:pStyle w:val="NormalWeb"/>
        <w:numPr>
          <w:ilvl w:val="1"/>
          <w:numId w:val="10"/>
        </w:numPr>
        <w:spacing w:line="276" w:lineRule="auto"/>
        <w:rPr>
          <w:rFonts w:ascii="Calibri" w:hAnsi="Calibri" w:cs="Calibri"/>
          <w:color w:val="000000" w:themeColor="text1"/>
        </w:rPr>
      </w:pPr>
      <w:r w:rsidRPr="00C12194">
        <w:rPr>
          <w:rFonts w:ascii="Calibri" w:hAnsi="Calibri" w:cs="Calibri"/>
          <w:color w:val="000000" w:themeColor="text1"/>
        </w:rPr>
        <w:t xml:space="preserve">Simulate multimodal structure using available </w:t>
      </w:r>
      <w:r w:rsidR="0072062B" w:rsidRPr="0072062B">
        <w:rPr>
          <w:rFonts w:ascii="Calibri" w:hAnsi="Calibri" w:cs="Calibri"/>
        </w:rPr>
        <w:t>clinical-genomic pairs.</w:t>
      </w:r>
    </w:p>
    <w:p w14:paraId="620E4053" w14:textId="635419D0" w:rsidR="00C62C7C" w:rsidRPr="00EC2E64" w:rsidRDefault="00EC2E64" w:rsidP="00C12194">
      <w:pPr>
        <w:pStyle w:val="Heading2"/>
        <w:spacing w:line="276" w:lineRule="auto"/>
        <w:rPr>
          <w:rFonts w:ascii="Calibri" w:eastAsia="Times New Roman" w:hAnsi="Calibri" w:cs="Calibri"/>
          <w:b/>
          <w:bCs/>
          <w:color w:val="000000" w:themeColor="text1"/>
          <w:sz w:val="28"/>
          <w:szCs w:val="28"/>
        </w:rPr>
      </w:pPr>
      <w:r w:rsidRPr="00EC2E64">
        <w:rPr>
          <w:rFonts w:ascii="Calibri" w:hAnsi="Calibri" w:cs="Calibri"/>
          <w:b/>
          <w:bCs/>
          <w:color w:val="000000" w:themeColor="text1"/>
          <w:sz w:val="28"/>
          <w:szCs w:val="28"/>
        </w:rPr>
        <w:t>4.</w:t>
      </w:r>
      <w:r w:rsidRPr="00EC2E64">
        <w:rPr>
          <w:rFonts w:ascii="Calibri" w:eastAsiaTheme="minorHAnsi" w:hAnsi="Calibri" w:cs="Calibri"/>
          <w:b/>
          <w:bCs/>
          <w:color w:val="000000" w:themeColor="text1"/>
          <w:shd w:val="clear" w:color="auto" w:fill="FFFFFF"/>
        </w:rPr>
        <w:t xml:space="preserve"> </w:t>
      </w:r>
      <w:r w:rsidRPr="00EC2E64">
        <w:rPr>
          <w:rFonts w:ascii="Calibri" w:eastAsia="Times New Roman" w:hAnsi="Calibri" w:cs="Calibri"/>
          <w:b/>
          <w:bCs/>
          <w:color w:val="000000" w:themeColor="text1"/>
          <w:sz w:val="28"/>
          <w:szCs w:val="28"/>
        </w:rPr>
        <w:t>PROJECT TIMELINE &amp; GANNT CHART</w:t>
      </w:r>
    </w:p>
    <w:tbl>
      <w:tblPr>
        <w:tblStyle w:val="TableGrid"/>
        <w:tblW w:w="0" w:type="dxa"/>
        <w:tblLook w:val="04A0" w:firstRow="1" w:lastRow="0" w:firstColumn="1" w:lastColumn="0" w:noHBand="0" w:noVBand="1"/>
      </w:tblPr>
      <w:tblGrid>
        <w:gridCol w:w="2660"/>
        <w:gridCol w:w="1097"/>
        <w:gridCol w:w="1097"/>
        <w:gridCol w:w="1910"/>
      </w:tblGrid>
      <w:tr w:rsidR="00C12194" w:rsidRPr="00C12194" w14:paraId="4F579B57" w14:textId="77777777" w:rsidTr="00365227">
        <w:trPr>
          <w:trHeight w:val="315"/>
        </w:trPr>
        <w:tc>
          <w:tcPr>
            <w:tcW w:w="0" w:type="auto"/>
            <w:hideMark/>
          </w:tcPr>
          <w:p w14:paraId="5932DB1B" w14:textId="77777777" w:rsidR="00365227" w:rsidRPr="00C12194" w:rsidRDefault="00365227" w:rsidP="00637426">
            <w:pPr>
              <w:spacing w:line="276" w:lineRule="auto"/>
              <w:rPr>
                <w:rFonts w:ascii="Arial" w:hAnsi="Arial" w:cs="Arial"/>
                <w:b/>
                <w:bCs/>
                <w:color w:val="000000" w:themeColor="text1"/>
              </w:rPr>
            </w:pPr>
            <w:r w:rsidRPr="00C12194">
              <w:rPr>
                <w:rFonts w:ascii="Arial" w:hAnsi="Arial" w:cs="Arial"/>
                <w:b/>
                <w:bCs/>
                <w:color w:val="000000" w:themeColor="text1"/>
              </w:rPr>
              <w:t>MILESTONE</w:t>
            </w:r>
          </w:p>
        </w:tc>
        <w:tc>
          <w:tcPr>
            <w:tcW w:w="0" w:type="auto"/>
            <w:hideMark/>
          </w:tcPr>
          <w:p w14:paraId="0F0C71E1" w14:textId="77777777" w:rsidR="00365227" w:rsidRPr="00C12194" w:rsidRDefault="00365227" w:rsidP="00637426">
            <w:pPr>
              <w:spacing w:line="276" w:lineRule="auto"/>
              <w:rPr>
                <w:rFonts w:ascii="Aptos Narrow" w:hAnsi="Aptos Narrow" w:cs="Arial"/>
                <w:b/>
                <w:bCs/>
                <w:color w:val="000000" w:themeColor="text1"/>
              </w:rPr>
            </w:pPr>
            <w:r w:rsidRPr="00C12194">
              <w:rPr>
                <w:rFonts w:ascii="Aptos Narrow" w:hAnsi="Aptos Narrow" w:cs="Arial"/>
                <w:b/>
                <w:bCs/>
                <w:color w:val="000000" w:themeColor="text1"/>
              </w:rPr>
              <w:t>Start</w:t>
            </w:r>
          </w:p>
        </w:tc>
        <w:tc>
          <w:tcPr>
            <w:tcW w:w="0" w:type="auto"/>
            <w:hideMark/>
          </w:tcPr>
          <w:p w14:paraId="6B797AC2" w14:textId="77777777" w:rsidR="00365227" w:rsidRPr="00C12194" w:rsidRDefault="00365227" w:rsidP="00637426">
            <w:pPr>
              <w:spacing w:line="276" w:lineRule="auto"/>
              <w:rPr>
                <w:rFonts w:ascii="Aptos Narrow" w:hAnsi="Aptos Narrow" w:cs="Arial"/>
                <w:b/>
                <w:bCs/>
                <w:color w:val="000000" w:themeColor="text1"/>
              </w:rPr>
            </w:pPr>
            <w:r w:rsidRPr="00C12194">
              <w:rPr>
                <w:rFonts w:ascii="Aptos Narrow" w:hAnsi="Aptos Narrow" w:cs="Arial"/>
                <w:b/>
                <w:bCs/>
                <w:color w:val="000000" w:themeColor="text1"/>
              </w:rPr>
              <w:t>End</w:t>
            </w:r>
          </w:p>
        </w:tc>
        <w:tc>
          <w:tcPr>
            <w:tcW w:w="0" w:type="auto"/>
            <w:hideMark/>
          </w:tcPr>
          <w:p w14:paraId="2E676342" w14:textId="77777777" w:rsidR="00365227" w:rsidRPr="00C12194" w:rsidRDefault="00365227" w:rsidP="00637426">
            <w:pPr>
              <w:spacing w:line="276" w:lineRule="auto"/>
              <w:rPr>
                <w:rFonts w:ascii="Arial" w:hAnsi="Arial" w:cs="Arial"/>
                <w:b/>
                <w:bCs/>
                <w:color w:val="000000" w:themeColor="text1"/>
              </w:rPr>
            </w:pPr>
            <w:r w:rsidRPr="00C12194">
              <w:rPr>
                <w:rFonts w:ascii="Arial" w:hAnsi="Arial" w:cs="Arial"/>
                <w:b/>
                <w:bCs/>
                <w:color w:val="000000" w:themeColor="text1"/>
              </w:rPr>
              <w:t>Duration(days)</w:t>
            </w:r>
          </w:p>
        </w:tc>
      </w:tr>
      <w:tr w:rsidR="00C12194" w:rsidRPr="00C12194" w14:paraId="77DB6431" w14:textId="77777777" w:rsidTr="00365227">
        <w:trPr>
          <w:trHeight w:val="315"/>
        </w:trPr>
        <w:tc>
          <w:tcPr>
            <w:tcW w:w="0" w:type="auto"/>
            <w:hideMark/>
          </w:tcPr>
          <w:p w14:paraId="6EEF3391"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Team Formation</w:t>
            </w:r>
          </w:p>
        </w:tc>
        <w:tc>
          <w:tcPr>
            <w:tcW w:w="0" w:type="auto"/>
            <w:hideMark/>
          </w:tcPr>
          <w:p w14:paraId="699A2F25"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9/15/25</w:t>
            </w:r>
          </w:p>
        </w:tc>
        <w:tc>
          <w:tcPr>
            <w:tcW w:w="0" w:type="auto"/>
            <w:hideMark/>
          </w:tcPr>
          <w:p w14:paraId="5B0F86D1"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9/15/25</w:t>
            </w:r>
          </w:p>
        </w:tc>
        <w:tc>
          <w:tcPr>
            <w:tcW w:w="0" w:type="auto"/>
            <w:hideMark/>
          </w:tcPr>
          <w:p w14:paraId="7DB3DABC"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w:t>
            </w:r>
          </w:p>
        </w:tc>
      </w:tr>
      <w:tr w:rsidR="00C12194" w:rsidRPr="00C12194" w14:paraId="302175F8" w14:textId="77777777" w:rsidTr="00365227">
        <w:trPr>
          <w:trHeight w:val="315"/>
        </w:trPr>
        <w:tc>
          <w:tcPr>
            <w:tcW w:w="0" w:type="auto"/>
            <w:hideMark/>
          </w:tcPr>
          <w:p w14:paraId="369F9C6B"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Proposal Submission</w:t>
            </w:r>
          </w:p>
        </w:tc>
        <w:tc>
          <w:tcPr>
            <w:tcW w:w="0" w:type="auto"/>
            <w:hideMark/>
          </w:tcPr>
          <w:p w14:paraId="24408F03"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9/19/25</w:t>
            </w:r>
          </w:p>
        </w:tc>
        <w:tc>
          <w:tcPr>
            <w:tcW w:w="0" w:type="auto"/>
            <w:hideMark/>
          </w:tcPr>
          <w:p w14:paraId="5BBB2D45"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10/1/25</w:t>
            </w:r>
          </w:p>
        </w:tc>
        <w:tc>
          <w:tcPr>
            <w:tcW w:w="0" w:type="auto"/>
            <w:hideMark/>
          </w:tcPr>
          <w:p w14:paraId="36C49F56"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13</w:t>
            </w:r>
          </w:p>
        </w:tc>
      </w:tr>
      <w:tr w:rsidR="00C12194" w:rsidRPr="00C12194" w14:paraId="3BC7AC14" w14:textId="77777777" w:rsidTr="00365227">
        <w:trPr>
          <w:trHeight w:val="315"/>
        </w:trPr>
        <w:tc>
          <w:tcPr>
            <w:tcW w:w="0" w:type="auto"/>
            <w:hideMark/>
          </w:tcPr>
          <w:p w14:paraId="0EB768C3"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lastRenderedPageBreak/>
              <w:t>Signed proposal</w:t>
            </w:r>
          </w:p>
        </w:tc>
        <w:tc>
          <w:tcPr>
            <w:tcW w:w="0" w:type="auto"/>
            <w:hideMark/>
          </w:tcPr>
          <w:p w14:paraId="2D3AC720"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10/1/25</w:t>
            </w:r>
          </w:p>
        </w:tc>
        <w:tc>
          <w:tcPr>
            <w:tcW w:w="0" w:type="auto"/>
            <w:hideMark/>
          </w:tcPr>
          <w:p w14:paraId="42F5D8A3"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10/1/25</w:t>
            </w:r>
          </w:p>
        </w:tc>
        <w:tc>
          <w:tcPr>
            <w:tcW w:w="0" w:type="auto"/>
            <w:hideMark/>
          </w:tcPr>
          <w:p w14:paraId="6C84C007"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w:t>
            </w:r>
          </w:p>
        </w:tc>
      </w:tr>
      <w:tr w:rsidR="00C12194" w:rsidRPr="00C12194" w14:paraId="50FC89DC" w14:textId="77777777" w:rsidTr="00365227">
        <w:trPr>
          <w:trHeight w:val="315"/>
        </w:trPr>
        <w:tc>
          <w:tcPr>
            <w:tcW w:w="0" w:type="auto"/>
            <w:hideMark/>
          </w:tcPr>
          <w:p w14:paraId="76214584"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Dataset Familiarization</w:t>
            </w:r>
          </w:p>
        </w:tc>
        <w:tc>
          <w:tcPr>
            <w:tcW w:w="0" w:type="auto"/>
            <w:hideMark/>
          </w:tcPr>
          <w:p w14:paraId="7574D961"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9/28/25</w:t>
            </w:r>
          </w:p>
        </w:tc>
        <w:tc>
          <w:tcPr>
            <w:tcW w:w="0" w:type="auto"/>
            <w:hideMark/>
          </w:tcPr>
          <w:p w14:paraId="1EC444D1"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9/29/25</w:t>
            </w:r>
          </w:p>
        </w:tc>
        <w:tc>
          <w:tcPr>
            <w:tcW w:w="0" w:type="auto"/>
            <w:hideMark/>
          </w:tcPr>
          <w:p w14:paraId="6A90D306"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2</w:t>
            </w:r>
          </w:p>
        </w:tc>
      </w:tr>
      <w:tr w:rsidR="00C12194" w:rsidRPr="00C12194" w14:paraId="0246A46B" w14:textId="77777777" w:rsidTr="00365227">
        <w:trPr>
          <w:trHeight w:val="315"/>
        </w:trPr>
        <w:tc>
          <w:tcPr>
            <w:tcW w:w="0" w:type="auto"/>
            <w:hideMark/>
          </w:tcPr>
          <w:p w14:paraId="0341A05B"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Preprocessing &amp; Cleaning</w:t>
            </w:r>
          </w:p>
        </w:tc>
        <w:tc>
          <w:tcPr>
            <w:tcW w:w="0" w:type="auto"/>
            <w:hideMark/>
          </w:tcPr>
          <w:p w14:paraId="07B177F6"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10/2/25</w:t>
            </w:r>
          </w:p>
        </w:tc>
        <w:tc>
          <w:tcPr>
            <w:tcW w:w="0" w:type="auto"/>
            <w:hideMark/>
          </w:tcPr>
          <w:p w14:paraId="3E53D4FD"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10/4/25</w:t>
            </w:r>
          </w:p>
        </w:tc>
        <w:tc>
          <w:tcPr>
            <w:tcW w:w="0" w:type="auto"/>
            <w:hideMark/>
          </w:tcPr>
          <w:p w14:paraId="311EB65C"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3</w:t>
            </w:r>
          </w:p>
        </w:tc>
      </w:tr>
      <w:tr w:rsidR="00C12194" w:rsidRPr="00C12194" w14:paraId="3BB40799" w14:textId="77777777" w:rsidTr="00365227">
        <w:trPr>
          <w:trHeight w:val="315"/>
        </w:trPr>
        <w:tc>
          <w:tcPr>
            <w:tcW w:w="0" w:type="auto"/>
            <w:hideMark/>
          </w:tcPr>
          <w:p w14:paraId="6B1E4ACD"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Feature Engineering</w:t>
            </w:r>
          </w:p>
        </w:tc>
        <w:tc>
          <w:tcPr>
            <w:tcW w:w="0" w:type="auto"/>
            <w:hideMark/>
          </w:tcPr>
          <w:p w14:paraId="04288195"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10/5/25</w:t>
            </w:r>
          </w:p>
        </w:tc>
        <w:tc>
          <w:tcPr>
            <w:tcW w:w="0" w:type="auto"/>
            <w:hideMark/>
          </w:tcPr>
          <w:p w14:paraId="20FFD2C6"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10/8/25</w:t>
            </w:r>
          </w:p>
        </w:tc>
        <w:tc>
          <w:tcPr>
            <w:tcW w:w="0" w:type="auto"/>
            <w:hideMark/>
          </w:tcPr>
          <w:p w14:paraId="1145BEC3"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4</w:t>
            </w:r>
          </w:p>
        </w:tc>
      </w:tr>
      <w:tr w:rsidR="00C12194" w:rsidRPr="00C12194" w14:paraId="5E66FF6C" w14:textId="77777777" w:rsidTr="00365227">
        <w:trPr>
          <w:trHeight w:val="315"/>
        </w:trPr>
        <w:tc>
          <w:tcPr>
            <w:tcW w:w="0" w:type="auto"/>
            <w:hideMark/>
          </w:tcPr>
          <w:p w14:paraId="04943A5F"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Baseline Models</w:t>
            </w:r>
          </w:p>
        </w:tc>
        <w:tc>
          <w:tcPr>
            <w:tcW w:w="0" w:type="auto"/>
            <w:hideMark/>
          </w:tcPr>
          <w:p w14:paraId="4590146B"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10/9/25</w:t>
            </w:r>
          </w:p>
        </w:tc>
        <w:tc>
          <w:tcPr>
            <w:tcW w:w="0" w:type="auto"/>
            <w:hideMark/>
          </w:tcPr>
          <w:p w14:paraId="436C38C5"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10/13/25</w:t>
            </w:r>
          </w:p>
        </w:tc>
        <w:tc>
          <w:tcPr>
            <w:tcW w:w="0" w:type="auto"/>
            <w:hideMark/>
          </w:tcPr>
          <w:p w14:paraId="29CAA6A0"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5</w:t>
            </w:r>
          </w:p>
        </w:tc>
      </w:tr>
      <w:tr w:rsidR="00C12194" w:rsidRPr="00C12194" w14:paraId="6C834ECD" w14:textId="77777777" w:rsidTr="00365227">
        <w:trPr>
          <w:trHeight w:val="315"/>
        </w:trPr>
        <w:tc>
          <w:tcPr>
            <w:tcW w:w="0" w:type="auto"/>
            <w:hideMark/>
          </w:tcPr>
          <w:p w14:paraId="3061AE06"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Early Fusion Model</w:t>
            </w:r>
          </w:p>
        </w:tc>
        <w:tc>
          <w:tcPr>
            <w:tcW w:w="0" w:type="auto"/>
            <w:hideMark/>
          </w:tcPr>
          <w:p w14:paraId="2E5DE337"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10/14/25</w:t>
            </w:r>
          </w:p>
        </w:tc>
        <w:tc>
          <w:tcPr>
            <w:tcW w:w="0" w:type="auto"/>
            <w:hideMark/>
          </w:tcPr>
          <w:p w14:paraId="62E26FF2"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10/17/25</w:t>
            </w:r>
          </w:p>
        </w:tc>
        <w:tc>
          <w:tcPr>
            <w:tcW w:w="0" w:type="auto"/>
            <w:hideMark/>
          </w:tcPr>
          <w:p w14:paraId="23ED953F"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4</w:t>
            </w:r>
          </w:p>
        </w:tc>
      </w:tr>
      <w:tr w:rsidR="00C12194" w:rsidRPr="00C12194" w14:paraId="1E5E6651" w14:textId="77777777" w:rsidTr="00365227">
        <w:trPr>
          <w:trHeight w:val="315"/>
        </w:trPr>
        <w:tc>
          <w:tcPr>
            <w:tcW w:w="0" w:type="auto"/>
            <w:hideMark/>
          </w:tcPr>
          <w:p w14:paraId="0473022A"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Late Fusion Model</w:t>
            </w:r>
          </w:p>
        </w:tc>
        <w:tc>
          <w:tcPr>
            <w:tcW w:w="0" w:type="auto"/>
            <w:hideMark/>
          </w:tcPr>
          <w:p w14:paraId="4B26CA1E"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10/18/25</w:t>
            </w:r>
          </w:p>
        </w:tc>
        <w:tc>
          <w:tcPr>
            <w:tcW w:w="0" w:type="auto"/>
            <w:hideMark/>
          </w:tcPr>
          <w:p w14:paraId="2A24B7F7"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10/21/25</w:t>
            </w:r>
          </w:p>
        </w:tc>
        <w:tc>
          <w:tcPr>
            <w:tcW w:w="0" w:type="auto"/>
            <w:hideMark/>
          </w:tcPr>
          <w:p w14:paraId="5DB25B1E"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4</w:t>
            </w:r>
          </w:p>
        </w:tc>
      </w:tr>
      <w:tr w:rsidR="00C12194" w:rsidRPr="00C12194" w14:paraId="6ECFD3C1" w14:textId="77777777" w:rsidTr="00365227">
        <w:trPr>
          <w:trHeight w:val="315"/>
        </w:trPr>
        <w:tc>
          <w:tcPr>
            <w:tcW w:w="0" w:type="auto"/>
            <w:hideMark/>
          </w:tcPr>
          <w:p w14:paraId="2687F1CB"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Testing &amp; Evaluation</w:t>
            </w:r>
          </w:p>
        </w:tc>
        <w:tc>
          <w:tcPr>
            <w:tcW w:w="0" w:type="auto"/>
            <w:hideMark/>
          </w:tcPr>
          <w:p w14:paraId="4853AD58"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10/22/25</w:t>
            </w:r>
          </w:p>
        </w:tc>
        <w:tc>
          <w:tcPr>
            <w:tcW w:w="0" w:type="auto"/>
            <w:hideMark/>
          </w:tcPr>
          <w:p w14:paraId="4D2DF670"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11/1/25</w:t>
            </w:r>
          </w:p>
        </w:tc>
        <w:tc>
          <w:tcPr>
            <w:tcW w:w="0" w:type="auto"/>
            <w:hideMark/>
          </w:tcPr>
          <w:p w14:paraId="77540EFC"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w:t>
            </w:r>
          </w:p>
        </w:tc>
      </w:tr>
      <w:tr w:rsidR="00C12194" w:rsidRPr="00C12194" w14:paraId="4229CAD0" w14:textId="77777777" w:rsidTr="00365227">
        <w:trPr>
          <w:trHeight w:val="315"/>
        </w:trPr>
        <w:tc>
          <w:tcPr>
            <w:tcW w:w="0" w:type="auto"/>
            <w:hideMark/>
          </w:tcPr>
          <w:p w14:paraId="35FB76D8"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Ethics &amp; Bias Analysis</w:t>
            </w:r>
          </w:p>
        </w:tc>
        <w:tc>
          <w:tcPr>
            <w:tcW w:w="0" w:type="auto"/>
            <w:hideMark/>
          </w:tcPr>
          <w:p w14:paraId="0B0B0D52"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11/2/25</w:t>
            </w:r>
          </w:p>
        </w:tc>
        <w:tc>
          <w:tcPr>
            <w:tcW w:w="0" w:type="auto"/>
            <w:hideMark/>
          </w:tcPr>
          <w:p w14:paraId="420AB5E4"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11/5/25</w:t>
            </w:r>
          </w:p>
        </w:tc>
        <w:tc>
          <w:tcPr>
            <w:tcW w:w="0" w:type="auto"/>
            <w:hideMark/>
          </w:tcPr>
          <w:p w14:paraId="2FF0C106"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4</w:t>
            </w:r>
          </w:p>
        </w:tc>
      </w:tr>
      <w:tr w:rsidR="00C12194" w:rsidRPr="00C12194" w14:paraId="21C1BC5F" w14:textId="77777777" w:rsidTr="00365227">
        <w:trPr>
          <w:trHeight w:val="315"/>
        </w:trPr>
        <w:tc>
          <w:tcPr>
            <w:tcW w:w="0" w:type="auto"/>
            <w:hideMark/>
          </w:tcPr>
          <w:p w14:paraId="585659EA"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Draft Report</w:t>
            </w:r>
          </w:p>
        </w:tc>
        <w:tc>
          <w:tcPr>
            <w:tcW w:w="0" w:type="auto"/>
            <w:hideMark/>
          </w:tcPr>
          <w:p w14:paraId="03C4435F"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11/6/25</w:t>
            </w:r>
          </w:p>
        </w:tc>
        <w:tc>
          <w:tcPr>
            <w:tcW w:w="0" w:type="auto"/>
            <w:hideMark/>
          </w:tcPr>
          <w:p w14:paraId="1B59536E"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11/8/25</w:t>
            </w:r>
          </w:p>
        </w:tc>
        <w:tc>
          <w:tcPr>
            <w:tcW w:w="0" w:type="auto"/>
            <w:hideMark/>
          </w:tcPr>
          <w:p w14:paraId="4CE2541D"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3</w:t>
            </w:r>
          </w:p>
        </w:tc>
      </w:tr>
      <w:tr w:rsidR="00C12194" w:rsidRPr="00C12194" w14:paraId="54D53465" w14:textId="77777777" w:rsidTr="00365227">
        <w:trPr>
          <w:trHeight w:val="315"/>
        </w:trPr>
        <w:tc>
          <w:tcPr>
            <w:tcW w:w="0" w:type="auto"/>
            <w:hideMark/>
          </w:tcPr>
          <w:p w14:paraId="20644834"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Presentation Draft</w:t>
            </w:r>
          </w:p>
        </w:tc>
        <w:tc>
          <w:tcPr>
            <w:tcW w:w="0" w:type="auto"/>
            <w:hideMark/>
          </w:tcPr>
          <w:p w14:paraId="4232B581"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11/9/25</w:t>
            </w:r>
          </w:p>
        </w:tc>
        <w:tc>
          <w:tcPr>
            <w:tcW w:w="0" w:type="auto"/>
            <w:hideMark/>
          </w:tcPr>
          <w:p w14:paraId="2E69DBB3"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11/12/25</w:t>
            </w:r>
          </w:p>
        </w:tc>
        <w:tc>
          <w:tcPr>
            <w:tcW w:w="0" w:type="auto"/>
            <w:hideMark/>
          </w:tcPr>
          <w:p w14:paraId="2E1E2098"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4</w:t>
            </w:r>
          </w:p>
        </w:tc>
      </w:tr>
      <w:tr w:rsidR="00C12194" w:rsidRPr="00C12194" w14:paraId="3E42E893" w14:textId="77777777" w:rsidTr="00365227">
        <w:trPr>
          <w:trHeight w:val="315"/>
        </w:trPr>
        <w:tc>
          <w:tcPr>
            <w:tcW w:w="0" w:type="auto"/>
            <w:hideMark/>
          </w:tcPr>
          <w:p w14:paraId="1247E3FB" w14:textId="77777777" w:rsidR="00365227" w:rsidRPr="00C12194" w:rsidRDefault="00365227" w:rsidP="00637426">
            <w:pPr>
              <w:spacing w:line="276" w:lineRule="auto"/>
              <w:rPr>
                <w:rFonts w:ascii="Aptos Narrow" w:hAnsi="Aptos Narrow" w:cs="Arial"/>
                <w:color w:val="000000" w:themeColor="text1"/>
              </w:rPr>
            </w:pPr>
            <w:r w:rsidRPr="00C12194">
              <w:rPr>
                <w:rFonts w:ascii="Aptos Narrow" w:hAnsi="Aptos Narrow" w:cs="Arial"/>
                <w:color w:val="000000" w:themeColor="text1"/>
              </w:rPr>
              <w:t>Final Submission</w:t>
            </w:r>
          </w:p>
        </w:tc>
        <w:tc>
          <w:tcPr>
            <w:tcW w:w="0" w:type="auto"/>
            <w:hideMark/>
          </w:tcPr>
          <w:p w14:paraId="6B01CD20"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11/15/25</w:t>
            </w:r>
          </w:p>
        </w:tc>
        <w:tc>
          <w:tcPr>
            <w:tcW w:w="0" w:type="auto"/>
            <w:hideMark/>
          </w:tcPr>
          <w:p w14:paraId="3F2746A0"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11/15/25</w:t>
            </w:r>
          </w:p>
        </w:tc>
        <w:tc>
          <w:tcPr>
            <w:tcW w:w="0" w:type="auto"/>
            <w:hideMark/>
          </w:tcPr>
          <w:p w14:paraId="60CD47A8" w14:textId="77777777" w:rsidR="00365227" w:rsidRPr="00C12194" w:rsidRDefault="00365227" w:rsidP="00637426">
            <w:pPr>
              <w:spacing w:line="276" w:lineRule="auto"/>
              <w:jc w:val="right"/>
              <w:rPr>
                <w:rFonts w:ascii="Aptos Narrow" w:hAnsi="Aptos Narrow" w:cs="Arial"/>
                <w:color w:val="000000" w:themeColor="text1"/>
              </w:rPr>
            </w:pPr>
            <w:r w:rsidRPr="00C12194">
              <w:rPr>
                <w:rFonts w:ascii="Aptos Narrow" w:hAnsi="Aptos Narrow" w:cs="Arial"/>
                <w:color w:val="000000" w:themeColor="text1"/>
              </w:rPr>
              <w:t>1</w:t>
            </w:r>
          </w:p>
        </w:tc>
      </w:tr>
    </w:tbl>
    <w:p w14:paraId="1776E30E" w14:textId="77777777" w:rsidR="00C62C7C" w:rsidRDefault="00C62C7C" w:rsidP="00C12194">
      <w:pPr>
        <w:spacing w:line="276" w:lineRule="auto"/>
        <w:rPr>
          <w:rFonts w:ascii="Calibri" w:hAnsi="Calibri" w:cs="Calibri"/>
          <w:color w:val="000000" w:themeColor="text1"/>
        </w:rPr>
      </w:pPr>
    </w:p>
    <w:p w14:paraId="0D35C871" w14:textId="77777777" w:rsidR="00DA7884" w:rsidRDefault="00DA7884" w:rsidP="00C12194">
      <w:pPr>
        <w:spacing w:line="276" w:lineRule="auto"/>
        <w:rPr>
          <w:rFonts w:ascii="Calibri" w:hAnsi="Calibri" w:cs="Calibri"/>
          <w:color w:val="000000" w:themeColor="text1"/>
        </w:rPr>
      </w:pPr>
    </w:p>
    <w:p w14:paraId="22E9C767" w14:textId="77777777" w:rsidR="00D74DEA" w:rsidRDefault="00D74DEA" w:rsidP="00C12194">
      <w:pPr>
        <w:spacing w:line="276" w:lineRule="auto"/>
        <w:rPr>
          <w:rFonts w:ascii="Calibri" w:hAnsi="Calibri" w:cs="Calibri"/>
          <w:color w:val="000000" w:themeColor="text1"/>
        </w:rPr>
      </w:pPr>
    </w:p>
    <w:p w14:paraId="20317AA8" w14:textId="77777777" w:rsidR="00D74DEA" w:rsidRDefault="00D74DEA" w:rsidP="00C12194">
      <w:pPr>
        <w:spacing w:line="276" w:lineRule="auto"/>
        <w:rPr>
          <w:rFonts w:ascii="Calibri" w:hAnsi="Calibri" w:cs="Calibri"/>
          <w:color w:val="000000" w:themeColor="text1"/>
        </w:rPr>
      </w:pPr>
    </w:p>
    <w:p w14:paraId="6E940E4A" w14:textId="77777777" w:rsidR="00D74DEA" w:rsidRPr="00C12194" w:rsidRDefault="00D74DEA" w:rsidP="00C12194">
      <w:pPr>
        <w:spacing w:line="276" w:lineRule="auto"/>
        <w:rPr>
          <w:rFonts w:ascii="Calibri" w:hAnsi="Calibri" w:cs="Calibri"/>
          <w:color w:val="000000" w:themeColor="text1"/>
        </w:rPr>
      </w:pPr>
    </w:p>
    <w:p w14:paraId="086F76D4" w14:textId="5725D5D9" w:rsidR="00D74DEA" w:rsidRPr="00A422F8" w:rsidRDefault="00EE66C9" w:rsidP="00A422F8">
      <w:pPr>
        <w:spacing w:line="276" w:lineRule="auto"/>
        <w:rPr>
          <w:rStyle w:val="Strong"/>
          <w:rFonts w:ascii="Calibri" w:hAnsi="Calibri" w:cs="Calibri"/>
          <w:b w:val="0"/>
          <w:bCs w:val="0"/>
          <w:color w:val="000000" w:themeColor="text1"/>
        </w:rPr>
      </w:pPr>
      <w:r w:rsidRPr="00C12194">
        <w:rPr>
          <w:rFonts w:ascii="Calibri" w:hAnsi="Calibri" w:cs="Calibri"/>
          <w:noProof/>
          <w:color w:val="000000" w:themeColor="text1"/>
          <w14:ligatures w14:val="standardContextual"/>
        </w:rPr>
        <w:drawing>
          <wp:inline distT="0" distB="0" distL="0" distR="0" wp14:anchorId="5F07C3F4" wp14:editId="1A7EE270">
            <wp:extent cx="6332633" cy="3821230"/>
            <wp:effectExtent l="0" t="0" r="5080" b="1905"/>
            <wp:docPr id="23699130" name="Picture 2" descr="A graph with red and gre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9130" name="Picture 2" descr="A graph with red and grey b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36609" cy="3823629"/>
                    </a:xfrm>
                    <a:prstGeom prst="rect">
                      <a:avLst/>
                    </a:prstGeom>
                  </pic:spPr>
                </pic:pic>
              </a:graphicData>
            </a:graphic>
          </wp:inline>
        </w:drawing>
      </w:r>
    </w:p>
    <w:p w14:paraId="012547C5" w14:textId="77777777" w:rsidR="00D74DEA" w:rsidRPr="00D74DEA" w:rsidRDefault="00D74DEA" w:rsidP="00D74DEA"/>
    <w:p w14:paraId="679DE5C2" w14:textId="60E9E7D3" w:rsidR="00D162B0" w:rsidRPr="00D74DEA" w:rsidRDefault="00D74DEA" w:rsidP="00D74DEA">
      <w:pPr>
        <w:pStyle w:val="Heading2"/>
        <w:rPr>
          <w:sz w:val="28"/>
          <w:szCs w:val="28"/>
        </w:rPr>
      </w:pPr>
      <w:r w:rsidRPr="00D74DEA">
        <w:rPr>
          <w:rStyle w:val="Strong"/>
          <w:rFonts w:ascii="Calibri" w:hAnsi="Calibri" w:cs="Calibri"/>
          <w:color w:val="000000" w:themeColor="text1"/>
          <w:sz w:val="28"/>
          <w:szCs w:val="28"/>
        </w:rPr>
        <w:lastRenderedPageBreak/>
        <w:t>5. ETHICS</w:t>
      </w:r>
    </w:p>
    <w:p w14:paraId="2F84227D" w14:textId="77777777" w:rsidR="00D162B0" w:rsidRPr="00C12194" w:rsidRDefault="00D162B0" w:rsidP="00C12194">
      <w:pPr>
        <w:pStyle w:val="Heading3"/>
        <w:spacing w:line="276" w:lineRule="auto"/>
        <w:rPr>
          <w:rFonts w:ascii="Calibri" w:hAnsi="Calibri" w:cs="Calibri"/>
          <w:color w:val="000000" w:themeColor="text1"/>
        </w:rPr>
      </w:pPr>
      <w:r w:rsidRPr="00C12194">
        <w:rPr>
          <w:rFonts w:ascii="Calibri" w:hAnsi="Calibri" w:cs="Calibri"/>
          <w:color w:val="000000" w:themeColor="text1"/>
        </w:rPr>
        <w:t>Ethics &amp; Risk Assessment Chart</w:t>
      </w:r>
    </w:p>
    <w:tbl>
      <w:tblPr>
        <w:tblStyle w:val="TableGrid"/>
        <w:tblW w:w="0" w:type="auto"/>
        <w:tblLook w:val="04A0" w:firstRow="1" w:lastRow="0" w:firstColumn="1" w:lastColumn="0" w:noHBand="0" w:noVBand="1"/>
      </w:tblPr>
      <w:tblGrid>
        <w:gridCol w:w="460"/>
        <w:gridCol w:w="2992"/>
        <w:gridCol w:w="915"/>
        <w:gridCol w:w="4983"/>
      </w:tblGrid>
      <w:tr w:rsidR="00956F4B" w:rsidRPr="00C12194" w14:paraId="732FC9B6" w14:textId="77777777" w:rsidTr="008A143F">
        <w:tc>
          <w:tcPr>
            <w:tcW w:w="0" w:type="auto"/>
            <w:hideMark/>
          </w:tcPr>
          <w:p w14:paraId="1E6A53C2" w14:textId="77777777" w:rsidR="008A143F" w:rsidRPr="00C12194" w:rsidRDefault="008A143F"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w:t>
            </w:r>
          </w:p>
        </w:tc>
        <w:tc>
          <w:tcPr>
            <w:tcW w:w="0" w:type="auto"/>
            <w:hideMark/>
          </w:tcPr>
          <w:p w14:paraId="701BF7D0" w14:textId="77777777" w:rsidR="008A143F" w:rsidRPr="00C12194" w:rsidRDefault="008A143F"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Question</w:t>
            </w:r>
          </w:p>
        </w:tc>
        <w:tc>
          <w:tcPr>
            <w:tcW w:w="0" w:type="auto"/>
            <w:hideMark/>
          </w:tcPr>
          <w:p w14:paraId="7BFEEB8F" w14:textId="77777777" w:rsidR="008A143F" w:rsidRPr="00C12194" w:rsidRDefault="008A143F"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Y/N/M</w:t>
            </w:r>
          </w:p>
        </w:tc>
        <w:tc>
          <w:tcPr>
            <w:tcW w:w="0" w:type="auto"/>
            <w:hideMark/>
          </w:tcPr>
          <w:p w14:paraId="7D9FB6AB" w14:textId="77777777" w:rsidR="008A143F" w:rsidRPr="00C12194" w:rsidRDefault="008A143F"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Explanation / Mitigation</w:t>
            </w:r>
          </w:p>
        </w:tc>
      </w:tr>
      <w:tr w:rsidR="00956F4B" w:rsidRPr="00C12194" w14:paraId="0662FD33" w14:textId="77777777" w:rsidTr="008A143F">
        <w:tc>
          <w:tcPr>
            <w:tcW w:w="0" w:type="auto"/>
            <w:hideMark/>
          </w:tcPr>
          <w:p w14:paraId="0B5A343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w:t>
            </w:r>
          </w:p>
        </w:tc>
        <w:tc>
          <w:tcPr>
            <w:tcW w:w="0" w:type="auto"/>
            <w:hideMark/>
          </w:tcPr>
          <w:p w14:paraId="1E93025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a user sell drugs or other illegal items on your platform?</w:t>
            </w:r>
          </w:p>
        </w:tc>
        <w:tc>
          <w:tcPr>
            <w:tcW w:w="0" w:type="auto"/>
            <w:hideMark/>
          </w:tcPr>
          <w:p w14:paraId="08CEB3C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7CD4AFA3"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applicable – the platform is for medical AI research only.</w:t>
            </w:r>
          </w:p>
        </w:tc>
      </w:tr>
      <w:tr w:rsidR="00956F4B" w:rsidRPr="00C12194" w14:paraId="45DEAF16" w14:textId="77777777" w:rsidTr="008A143F">
        <w:tc>
          <w:tcPr>
            <w:tcW w:w="0" w:type="auto"/>
            <w:hideMark/>
          </w:tcPr>
          <w:p w14:paraId="1E98401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w:t>
            </w:r>
          </w:p>
        </w:tc>
        <w:tc>
          <w:tcPr>
            <w:tcW w:w="0" w:type="auto"/>
            <w:hideMark/>
          </w:tcPr>
          <w:p w14:paraId="51E0169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a user engage in sex trafficking?</w:t>
            </w:r>
          </w:p>
        </w:tc>
        <w:tc>
          <w:tcPr>
            <w:tcW w:w="0" w:type="auto"/>
            <w:hideMark/>
          </w:tcPr>
          <w:p w14:paraId="1CCF5CF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5A2E862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social or commerce functionality.</w:t>
            </w:r>
          </w:p>
        </w:tc>
      </w:tr>
      <w:tr w:rsidR="00956F4B" w:rsidRPr="00C12194" w14:paraId="1B8C1489" w14:textId="77777777" w:rsidTr="008A143F">
        <w:tc>
          <w:tcPr>
            <w:tcW w:w="0" w:type="auto"/>
            <w:hideMark/>
          </w:tcPr>
          <w:p w14:paraId="0AEFBC0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3</w:t>
            </w:r>
          </w:p>
        </w:tc>
        <w:tc>
          <w:tcPr>
            <w:tcW w:w="0" w:type="auto"/>
            <w:hideMark/>
          </w:tcPr>
          <w:p w14:paraId="2A0E2F7E"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a user sell class notes or cheat on homework using your platform?</w:t>
            </w:r>
          </w:p>
        </w:tc>
        <w:tc>
          <w:tcPr>
            <w:tcW w:w="0" w:type="auto"/>
            <w:hideMark/>
          </w:tcPr>
          <w:p w14:paraId="7D40B668"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36A2B87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designed for educational marketplaces.</w:t>
            </w:r>
          </w:p>
        </w:tc>
      </w:tr>
      <w:tr w:rsidR="00956F4B" w:rsidRPr="00C12194" w14:paraId="2722A808" w14:textId="77777777" w:rsidTr="008A143F">
        <w:tc>
          <w:tcPr>
            <w:tcW w:w="0" w:type="auto"/>
            <w:hideMark/>
          </w:tcPr>
          <w:p w14:paraId="67FC9B0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4</w:t>
            </w:r>
          </w:p>
        </w:tc>
        <w:tc>
          <w:tcPr>
            <w:tcW w:w="0" w:type="auto"/>
            <w:hideMark/>
          </w:tcPr>
          <w:p w14:paraId="60D4D59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a stalker use your project to find someone?</w:t>
            </w:r>
          </w:p>
        </w:tc>
        <w:tc>
          <w:tcPr>
            <w:tcW w:w="0" w:type="auto"/>
            <w:hideMark/>
          </w:tcPr>
          <w:p w14:paraId="60126DC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3E0A2B0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location-tracking or personal identifiers are shared.</w:t>
            </w:r>
          </w:p>
        </w:tc>
      </w:tr>
      <w:tr w:rsidR="00956F4B" w:rsidRPr="00C12194" w14:paraId="457432D1" w14:textId="77777777" w:rsidTr="008A143F">
        <w:tc>
          <w:tcPr>
            <w:tcW w:w="0" w:type="auto"/>
            <w:hideMark/>
          </w:tcPr>
          <w:p w14:paraId="7794FC9E"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5</w:t>
            </w:r>
          </w:p>
        </w:tc>
        <w:tc>
          <w:tcPr>
            <w:tcW w:w="0" w:type="auto"/>
            <w:hideMark/>
          </w:tcPr>
          <w:p w14:paraId="29AC1EB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your app be used to spy on or track individuals?</w:t>
            </w:r>
          </w:p>
        </w:tc>
        <w:tc>
          <w:tcPr>
            <w:tcW w:w="0" w:type="auto"/>
            <w:hideMark/>
          </w:tcPr>
          <w:p w14:paraId="4B22A90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0BBBFA0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Clinical/genomic data could indirectly reveal sensitive info. Mitigation: Encrypt all data, role-based access.</w:t>
            </w:r>
          </w:p>
        </w:tc>
      </w:tr>
      <w:tr w:rsidR="00956F4B" w:rsidRPr="00C12194" w14:paraId="7638ACDA" w14:textId="77777777" w:rsidTr="008A143F">
        <w:tc>
          <w:tcPr>
            <w:tcW w:w="0" w:type="auto"/>
            <w:hideMark/>
          </w:tcPr>
          <w:p w14:paraId="15CE45F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6</w:t>
            </w:r>
          </w:p>
        </w:tc>
        <w:tc>
          <w:tcPr>
            <w:tcW w:w="0" w:type="auto"/>
            <w:hideMark/>
          </w:tcPr>
          <w:p w14:paraId="255E8D2A"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your app/software access the camera or microphone without consent?</w:t>
            </w:r>
          </w:p>
        </w:tc>
        <w:tc>
          <w:tcPr>
            <w:tcW w:w="0" w:type="auto"/>
            <w:hideMark/>
          </w:tcPr>
          <w:p w14:paraId="375A50D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1EDBEDA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camera/mic access required.</w:t>
            </w:r>
          </w:p>
        </w:tc>
      </w:tr>
      <w:tr w:rsidR="00956F4B" w:rsidRPr="00C12194" w14:paraId="609FC729" w14:textId="77777777" w:rsidTr="008A143F">
        <w:tc>
          <w:tcPr>
            <w:tcW w:w="0" w:type="auto"/>
            <w:hideMark/>
          </w:tcPr>
          <w:p w14:paraId="774C263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7</w:t>
            </w:r>
          </w:p>
        </w:tc>
        <w:tc>
          <w:tcPr>
            <w:tcW w:w="0" w:type="auto"/>
            <w:hideMark/>
          </w:tcPr>
          <w:p w14:paraId="3F6247D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someone be re-traumatized or have mental health impacted?</w:t>
            </w:r>
          </w:p>
        </w:tc>
        <w:tc>
          <w:tcPr>
            <w:tcW w:w="0" w:type="auto"/>
            <w:hideMark/>
          </w:tcPr>
          <w:p w14:paraId="386C0BA8"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2407F71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Cancer predictions may cause anxiety. Mitigation: Only deliver results through clinicians with proper support.</w:t>
            </w:r>
          </w:p>
        </w:tc>
      </w:tr>
      <w:tr w:rsidR="00956F4B" w:rsidRPr="00C12194" w14:paraId="2D8A567D" w14:textId="77777777" w:rsidTr="008A143F">
        <w:tc>
          <w:tcPr>
            <w:tcW w:w="0" w:type="auto"/>
            <w:hideMark/>
          </w:tcPr>
          <w:p w14:paraId="6CA84F8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8</w:t>
            </w:r>
          </w:p>
        </w:tc>
        <w:tc>
          <w:tcPr>
            <w:tcW w:w="0" w:type="auto"/>
            <w:hideMark/>
          </w:tcPr>
          <w:p w14:paraId="0FFED90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your algorithm promote traumatizing or upsetting content?</w:t>
            </w:r>
          </w:p>
        </w:tc>
        <w:tc>
          <w:tcPr>
            <w:tcW w:w="0" w:type="auto"/>
            <w:hideMark/>
          </w:tcPr>
          <w:p w14:paraId="3ED8172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02FC8BC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a content platform.</w:t>
            </w:r>
          </w:p>
        </w:tc>
      </w:tr>
      <w:tr w:rsidR="00956F4B" w:rsidRPr="00C12194" w14:paraId="04D65141" w14:textId="77777777" w:rsidTr="008A143F">
        <w:tc>
          <w:tcPr>
            <w:tcW w:w="0" w:type="auto"/>
            <w:hideMark/>
          </w:tcPr>
          <w:p w14:paraId="2F24B80E"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9</w:t>
            </w:r>
          </w:p>
        </w:tc>
        <w:tc>
          <w:tcPr>
            <w:tcW w:w="0" w:type="auto"/>
            <w:hideMark/>
          </w:tcPr>
          <w:p w14:paraId="2EB5B5D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Would users be upset if their data was shared with others?</w:t>
            </w:r>
          </w:p>
        </w:tc>
        <w:tc>
          <w:tcPr>
            <w:tcW w:w="0" w:type="auto"/>
            <w:hideMark/>
          </w:tcPr>
          <w:p w14:paraId="0C0EFC1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35EA9EAE"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Yes, medical/genomic data is sensitive. Mitigation: HIPAA/GDPR compliance, anonymization, explicit consent.</w:t>
            </w:r>
          </w:p>
        </w:tc>
      </w:tr>
      <w:tr w:rsidR="00956F4B" w:rsidRPr="00C12194" w14:paraId="33041E49" w14:textId="77777777" w:rsidTr="008A143F">
        <w:tc>
          <w:tcPr>
            <w:tcW w:w="0" w:type="auto"/>
            <w:hideMark/>
          </w:tcPr>
          <w:p w14:paraId="2CF7EE8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10</w:t>
            </w:r>
          </w:p>
        </w:tc>
        <w:tc>
          <w:tcPr>
            <w:tcW w:w="0" w:type="auto"/>
            <w:hideMark/>
          </w:tcPr>
          <w:p w14:paraId="3E856DB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a data leak lead to identity theft?</w:t>
            </w:r>
          </w:p>
        </w:tc>
        <w:tc>
          <w:tcPr>
            <w:tcW w:w="0" w:type="auto"/>
            <w:hideMark/>
          </w:tcPr>
          <w:p w14:paraId="1FCE7DF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4FC4267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Genomic data is personally identifiable. Mitigation: Strong encryption, anonymization, minimal storage.</w:t>
            </w:r>
          </w:p>
        </w:tc>
      </w:tr>
      <w:tr w:rsidR="00956F4B" w:rsidRPr="00C12194" w14:paraId="374B39F8" w14:textId="77777777" w:rsidTr="008A143F">
        <w:tc>
          <w:tcPr>
            <w:tcW w:w="0" w:type="auto"/>
            <w:hideMark/>
          </w:tcPr>
          <w:p w14:paraId="400AB0C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11</w:t>
            </w:r>
          </w:p>
        </w:tc>
        <w:tc>
          <w:tcPr>
            <w:tcW w:w="0" w:type="auto"/>
            <w:hideMark/>
          </w:tcPr>
          <w:p w14:paraId="752DCA5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If hacked, could users lose their job, spouse, or family?</w:t>
            </w:r>
          </w:p>
        </w:tc>
        <w:tc>
          <w:tcPr>
            <w:tcW w:w="0" w:type="auto"/>
            <w:hideMark/>
          </w:tcPr>
          <w:p w14:paraId="78B76C73"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2FC86EB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Insurance/employment discrimination possible. Mitigation: Secure storage, limited access, oversight.</w:t>
            </w:r>
          </w:p>
        </w:tc>
      </w:tr>
      <w:tr w:rsidR="00956F4B" w:rsidRPr="00C12194" w14:paraId="3BA2DF83" w14:textId="77777777" w:rsidTr="008A143F">
        <w:tc>
          <w:tcPr>
            <w:tcW w:w="0" w:type="auto"/>
            <w:hideMark/>
          </w:tcPr>
          <w:p w14:paraId="5BFBA56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12</w:t>
            </w:r>
          </w:p>
        </w:tc>
        <w:tc>
          <w:tcPr>
            <w:tcW w:w="0" w:type="auto"/>
            <w:hideMark/>
          </w:tcPr>
          <w:p w14:paraId="60043C4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Should there be an age limitation?</w:t>
            </w:r>
          </w:p>
        </w:tc>
        <w:tc>
          <w:tcPr>
            <w:tcW w:w="0" w:type="auto"/>
            <w:hideMark/>
          </w:tcPr>
          <w:p w14:paraId="1D883E1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0EC1CB5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Only adults or minors with guardian consent should be included.</w:t>
            </w:r>
          </w:p>
        </w:tc>
      </w:tr>
      <w:tr w:rsidR="00956F4B" w:rsidRPr="00C12194" w14:paraId="5B43114B" w14:textId="77777777" w:rsidTr="008A143F">
        <w:tc>
          <w:tcPr>
            <w:tcW w:w="0" w:type="auto"/>
            <w:hideMark/>
          </w:tcPr>
          <w:p w14:paraId="726577A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lastRenderedPageBreak/>
              <w:t>13</w:t>
            </w:r>
          </w:p>
        </w:tc>
        <w:tc>
          <w:tcPr>
            <w:tcW w:w="0" w:type="auto"/>
            <w:hideMark/>
          </w:tcPr>
          <w:p w14:paraId="39AD5F4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someone use your product to commit elder abuse?</w:t>
            </w:r>
          </w:p>
        </w:tc>
        <w:tc>
          <w:tcPr>
            <w:tcW w:w="0" w:type="auto"/>
            <w:hideMark/>
          </w:tcPr>
          <w:p w14:paraId="4B2CCD1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10C4718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direct link.</w:t>
            </w:r>
          </w:p>
        </w:tc>
      </w:tr>
      <w:tr w:rsidR="00956F4B" w:rsidRPr="00C12194" w14:paraId="70B27DAC" w14:textId="77777777" w:rsidTr="008A143F">
        <w:tc>
          <w:tcPr>
            <w:tcW w:w="0" w:type="auto"/>
            <w:hideMark/>
          </w:tcPr>
          <w:p w14:paraId="36FB4343"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14</w:t>
            </w:r>
          </w:p>
        </w:tc>
        <w:tc>
          <w:tcPr>
            <w:tcW w:w="0" w:type="auto"/>
            <w:hideMark/>
          </w:tcPr>
          <w:p w14:paraId="6050331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If data was breached, could it be used for blackmail?</w:t>
            </w:r>
          </w:p>
        </w:tc>
        <w:tc>
          <w:tcPr>
            <w:tcW w:w="0" w:type="auto"/>
            <w:hideMark/>
          </w:tcPr>
          <w:p w14:paraId="7FC4B35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38214DC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Health/genomic info could be exploited. Mitigation: Strong security and ethical oversight.</w:t>
            </w:r>
          </w:p>
        </w:tc>
      </w:tr>
      <w:tr w:rsidR="00956F4B" w:rsidRPr="00C12194" w14:paraId="58A21D18" w14:textId="77777777" w:rsidTr="008A143F">
        <w:tc>
          <w:tcPr>
            <w:tcW w:w="0" w:type="auto"/>
            <w:hideMark/>
          </w:tcPr>
          <w:p w14:paraId="0A8C254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15</w:t>
            </w:r>
          </w:p>
        </w:tc>
        <w:tc>
          <w:tcPr>
            <w:tcW w:w="0" w:type="auto"/>
            <w:hideMark/>
          </w:tcPr>
          <w:p w14:paraId="3D7EB69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Does your project imply bias against groups (race, gender, religion)?</w:t>
            </w:r>
          </w:p>
        </w:tc>
        <w:tc>
          <w:tcPr>
            <w:tcW w:w="0" w:type="auto"/>
            <w:hideMark/>
          </w:tcPr>
          <w:p w14:paraId="412F6F4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53CC1DDA"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Possible if dataset lacks diversity. Mitigation: Check datasets for representation, fairness audits.</w:t>
            </w:r>
          </w:p>
        </w:tc>
      </w:tr>
      <w:tr w:rsidR="00956F4B" w:rsidRPr="00C12194" w14:paraId="191A1789" w14:textId="77777777" w:rsidTr="008A143F">
        <w:tc>
          <w:tcPr>
            <w:tcW w:w="0" w:type="auto"/>
            <w:hideMark/>
          </w:tcPr>
          <w:p w14:paraId="5E4306F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16</w:t>
            </w:r>
          </w:p>
        </w:tc>
        <w:tc>
          <w:tcPr>
            <w:tcW w:w="0" w:type="auto"/>
            <w:hideMark/>
          </w:tcPr>
          <w:p w14:paraId="4C6E5AF7"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your project be used to commit hate crimes?</w:t>
            </w:r>
          </w:p>
        </w:tc>
        <w:tc>
          <w:tcPr>
            <w:tcW w:w="0" w:type="auto"/>
            <w:hideMark/>
          </w:tcPr>
          <w:p w14:paraId="40A48288"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02307C38"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applicable.</w:t>
            </w:r>
          </w:p>
        </w:tc>
      </w:tr>
      <w:tr w:rsidR="00956F4B" w:rsidRPr="00C12194" w14:paraId="0A9AA804" w14:textId="77777777" w:rsidTr="008A143F">
        <w:tc>
          <w:tcPr>
            <w:tcW w:w="0" w:type="auto"/>
            <w:hideMark/>
          </w:tcPr>
          <w:p w14:paraId="1905962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17</w:t>
            </w:r>
          </w:p>
        </w:tc>
        <w:tc>
          <w:tcPr>
            <w:tcW w:w="0" w:type="auto"/>
            <w:hideMark/>
          </w:tcPr>
          <w:p w14:paraId="065EF7B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Does your algorithm focus on something unethical?</w:t>
            </w:r>
          </w:p>
        </w:tc>
        <w:tc>
          <w:tcPr>
            <w:tcW w:w="0" w:type="auto"/>
            <w:hideMark/>
          </w:tcPr>
          <w:p w14:paraId="045115C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35BC0F1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Purpose is medical diagnosis for patient benefit.</w:t>
            </w:r>
          </w:p>
        </w:tc>
      </w:tr>
      <w:tr w:rsidR="00956F4B" w:rsidRPr="00C12194" w14:paraId="758EE0E4" w14:textId="77777777" w:rsidTr="008A143F">
        <w:tc>
          <w:tcPr>
            <w:tcW w:w="0" w:type="auto"/>
            <w:hideMark/>
          </w:tcPr>
          <w:p w14:paraId="6A2C54B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18</w:t>
            </w:r>
          </w:p>
        </w:tc>
        <w:tc>
          <w:tcPr>
            <w:tcW w:w="0" w:type="auto"/>
            <w:hideMark/>
          </w:tcPr>
          <w:p w14:paraId="41BA608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Does your app contain stereotypes (race/gender)?</w:t>
            </w:r>
          </w:p>
        </w:tc>
        <w:tc>
          <w:tcPr>
            <w:tcW w:w="0" w:type="auto"/>
            <w:hideMark/>
          </w:tcPr>
          <w:p w14:paraId="2615B41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29A9E3A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inherent, but must test dataset for bias.</w:t>
            </w:r>
          </w:p>
        </w:tc>
      </w:tr>
      <w:tr w:rsidR="00956F4B" w:rsidRPr="00C12194" w14:paraId="46A407BD" w14:textId="77777777" w:rsidTr="008A143F">
        <w:tc>
          <w:tcPr>
            <w:tcW w:w="0" w:type="auto"/>
            <w:hideMark/>
          </w:tcPr>
          <w:p w14:paraId="055694A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19</w:t>
            </w:r>
          </w:p>
        </w:tc>
        <w:tc>
          <w:tcPr>
            <w:tcW w:w="0" w:type="auto"/>
            <w:hideMark/>
          </w:tcPr>
          <w:p w14:paraId="6590731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users scam others through your platform?</w:t>
            </w:r>
          </w:p>
        </w:tc>
        <w:tc>
          <w:tcPr>
            <w:tcW w:w="0" w:type="auto"/>
            <w:hideMark/>
          </w:tcPr>
          <w:p w14:paraId="719C7007"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1982B69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user marketplace.</w:t>
            </w:r>
          </w:p>
        </w:tc>
      </w:tr>
      <w:tr w:rsidR="00956F4B" w:rsidRPr="00C12194" w14:paraId="01EE5D25" w14:textId="77777777" w:rsidTr="008A143F">
        <w:tc>
          <w:tcPr>
            <w:tcW w:w="0" w:type="auto"/>
            <w:hideMark/>
          </w:tcPr>
          <w:p w14:paraId="1DC9B6A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20</w:t>
            </w:r>
          </w:p>
        </w:tc>
        <w:tc>
          <w:tcPr>
            <w:tcW w:w="0" w:type="auto"/>
            <w:hideMark/>
          </w:tcPr>
          <w:p w14:paraId="5E71DC98"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Is the algorithm biased toward one group?</w:t>
            </w:r>
          </w:p>
        </w:tc>
        <w:tc>
          <w:tcPr>
            <w:tcW w:w="0" w:type="auto"/>
            <w:hideMark/>
          </w:tcPr>
          <w:p w14:paraId="51289393"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1CB25ED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Mitigation: Evaluate model fairness and ensure balanced representation.</w:t>
            </w:r>
          </w:p>
        </w:tc>
      </w:tr>
      <w:tr w:rsidR="00956F4B" w:rsidRPr="00C12194" w14:paraId="35102162" w14:textId="77777777" w:rsidTr="008A143F">
        <w:tc>
          <w:tcPr>
            <w:tcW w:w="0" w:type="auto"/>
            <w:hideMark/>
          </w:tcPr>
          <w:p w14:paraId="3077F68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21</w:t>
            </w:r>
          </w:p>
        </w:tc>
        <w:tc>
          <w:tcPr>
            <w:tcW w:w="0" w:type="auto"/>
            <w:hideMark/>
          </w:tcPr>
          <w:p w14:paraId="0539B20E"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Are users aware of how data will be used?</w:t>
            </w:r>
          </w:p>
        </w:tc>
        <w:tc>
          <w:tcPr>
            <w:tcW w:w="0" w:type="auto"/>
            <w:hideMark/>
          </w:tcPr>
          <w:p w14:paraId="117063C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1FAFC473"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Informed consent required for all data usage.</w:t>
            </w:r>
          </w:p>
        </w:tc>
      </w:tr>
      <w:tr w:rsidR="00956F4B" w:rsidRPr="00C12194" w14:paraId="3C61CB85" w14:textId="77777777" w:rsidTr="008A143F">
        <w:tc>
          <w:tcPr>
            <w:tcW w:w="0" w:type="auto"/>
            <w:hideMark/>
          </w:tcPr>
          <w:p w14:paraId="46DD698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22</w:t>
            </w:r>
          </w:p>
        </w:tc>
        <w:tc>
          <w:tcPr>
            <w:tcW w:w="0" w:type="auto"/>
            <w:hideMark/>
          </w:tcPr>
          <w:p w14:paraId="3725E0A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results be misinterpreted (e.g., by extremist groups)?</w:t>
            </w:r>
          </w:p>
        </w:tc>
        <w:tc>
          <w:tcPr>
            <w:tcW w:w="0" w:type="auto"/>
            <w:hideMark/>
          </w:tcPr>
          <w:p w14:paraId="4327DECD"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6B9B3589"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Mitigation: Results communicated only by clinicians; provide clear documentation.</w:t>
            </w:r>
          </w:p>
        </w:tc>
      </w:tr>
      <w:tr w:rsidR="00956F4B" w:rsidRPr="00C12194" w14:paraId="09ED99B7" w14:textId="77777777" w:rsidTr="008A143F">
        <w:tc>
          <w:tcPr>
            <w:tcW w:w="0" w:type="auto"/>
            <w:hideMark/>
          </w:tcPr>
          <w:p w14:paraId="0EC985C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23</w:t>
            </w:r>
          </w:p>
        </w:tc>
        <w:tc>
          <w:tcPr>
            <w:tcW w:w="0" w:type="auto"/>
            <w:hideMark/>
          </w:tcPr>
          <w:p w14:paraId="641F1D87"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use/purchase of your data help dangerous groups or regimes?</w:t>
            </w:r>
          </w:p>
        </w:tc>
        <w:tc>
          <w:tcPr>
            <w:tcW w:w="0" w:type="auto"/>
            <w:hideMark/>
          </w:tcPr>
          <w:p w14:paraId="18BCC140"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1C4E7BBC"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Possible misuse by insurers/governments. Mitigation: Limit data sharing agreements; ethics board approval.</w:t>
            </w:r>
          </w:p>
        </w:tc>
      </w:tr>
      <w:tr w:rsidR="00956F4B" w:rsidRPr="00C12194" w14:paraId="0C4F1C8B" w14:textId="77777777" w:rsidTr="008A143F">
        <w:tc>
          <w:tcPr>
            <w:tcW w:w="0" w:type="auto"/>
            <w:hideMark/>
          </w:tcPr>
          <w:p w14:paraId="7B2EC0B7"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24</w:t>
            </w:r>
          </w:p>
        </w:tc>
        <w:tc>
          <w:tcPr>
            <w:tcW w:w="0" w:type="auto"/>
            <w:hideMark/>
          </w:tcPr>
          <w:p w14:paraId="4BA4385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your software cause injury in VR?</w:t>
            </w:r>
          </w:p>
        </w:tc>
        <w:tc>
          <w:tcPr>
            <w:tcW w:w="0" w:type="auto"/>
            <w:hideMark/>
          </w:tcPr>
          <w:p w14:paraId="76137325"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63353C17"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 VR features.</w:t>
            </w:r>
          </w:p>
        </w:tc>
      </w:tr>
      <w:tr w:rsidR="00956F4B" w:rsidRPr="00C12194" w14:paraId="63813BDE" w14:textId="77777777" w:rsidTr="008A143F">
        <w:tc>
          <w:tcPr>
            <w:tcW w:w="0" w:type="auto"/>
            <w:hideMark/>
          </w:tcPr>
          <w:p w14:paraId="5206C05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25</w:t>
            </w:r>
          </w:p>
        </w:tc>
        <w:tc>
          <w:tcPr>
            <w:tcW w:w="0" w:type="auto"/>
            <w:hideMark/>
          </w:tcPr>
          <w:p w14:paraId="680D73CA"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Are participants aware that their data will be collected?</w:t>
            </w:r>
          </w:p>
        </w:tc>
        <w:tc>
          <w:tcPr>
            <w:tcW w:w="0" w:type="auto"/>
            <w:hideMark/>
          </w:tcPr>
          <w:p w14:paraId="671FF05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Y</w:t>
            </w:r>
          </w:p>
        </w:tc>
        <w:tc>
          <w:tcPr>
            <w:tcW w:w="0" w:type="auto"/>
            <w:hideMark/>
          </w:tcPr>
          <w:p w14:paraId="4F53F8E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Informed consent obtained before participation.</w:t>
            </w:r>
          </w:p>
        </w:tc>
      </w:tr>
      <w:tr w:rsidR="00956F4B" w:rsidRPr="00C12194" w14:paraId="7A5DD7B3" w14:textId="77777777" w:rsidTr="008A143F">
        <w:tc>
          <w:tcPr>
            <w:tcW w:w="0" w:type="auto"/>
            <w:hideMark/>
          </w:tcPr>
          <w:p w14:paraId="6FE28E16"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26</w:t>
            </w:r>
          </w:p>
        </w:tc>
        <w:tc>
          <w:tcPr>
            <w:tcW w:w="0" w:type="auto"/>
            <w:hideMark/>
          </w:tcPr>
          <w:p w14:paraId="6171C50C"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Does your app contain addictive design elements?</w:t>
            </w:r>
          </w:p>
        </w:tc>
        <w:tc>
          <w:tcPr>
            <w:tcW w:w="0" w:type="auto"/>
            <w:hideMark/>
          </w:tcPr>
          <w:p w14:paraId="64A13C24"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188D28A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Not relevant – no gamification.</w:t>
            </w:r>
          </w:p>
        </w:tc>
      </w:tr>
      <w:tr w:rsidR="00956F4B" w:rsidRPr="00C12194" w14:paraId="68037067" w14:textId="77777777" w:rsidTr="008A143F">
        <w:tc>
          <w:tcPr>
            <w:tcW w:w="0" w:type="auto"/>
            <w:hideMark/>
          </w:tcPr>
          <w:p w14:paraId="7D28D4FA"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27</w:t>
            </w:r>
          </w:p>
        </w:tc>
        <w:tc>
          <w:tcPr>
            <w:tcW w:w="0" w:type="auto"/>
            <w:hideMark/>
          </w:tcPr>
          <w:p w14:paraId="227F6AB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Does your survey include compulsion or large incentives?</w:t>
            </w:r>
          </w:p>
        </w:tc>
        <w:tc>
          <w:tcPr>
            <w:tcW w:w="0" w:type="auto"/>
            <w:hideMark/>
          </w:tcPr>
          <w:p w14:paraId="0D2CC31F"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N</w:t>
            </w:r>
          </w:p>
        </w:tc>
        <w:tc>
          <w:tcPr>
            <w:tcW w:w="0" w:type="auto"/>
            <w:hideMark/>
          </w:tcPr>
          <w:p w14:paraId="0946464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Participation is voluntary.</w:t>
            </w:r>
          </w:p>
        </w:tc>
      </w:tr>
      <w:tr w:rsidR="00956F4B" w:rsidRPr="00C12194" w14:paraId="3B0E3032" w14:textId="77777777" w:rsidTr="008A143F">
        <w:tc>
          <w:tcPr>
            <w:tcW w:w="0" w:type="auto"/>
            <w:hideMark/>
          </w:tcPr>
          <w:p w14:paraId="66FC125B"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28</w:t>
            </w:r>
          </w:p>
        </w:tc>
        <w:tc>
          <w:tcPr>
            <w:tcW w:w="0" w:type="auto"/>
            <w:hideMark/>
          </w:tcPr>
          <w:p w14:paraId="6F591F52"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Could research outcomes harm individuals or entities?</w:t>
            </w:r>
          </w:p>
        </w:tc>
        <w:tc>
          <w:tcPr>
            <w:tcW w:w="0" w:type="auto"/>
            <w:hideMark/>
          </w:tcPr>
          <w:p w14:paraId="49138D11" w14:textId="77777777" w:rsidR="008A143F" w:rsidRPr="00C12194" w:rsidRDefault="008A143F" w:rsidP="00C12194">
            <w:pPr>
              <w:spacing w:line="276" w:lineRule="auto"/>
              <w:rPr>
                <w:rFonts w:ascii="Calibri" w:hAnsi="Calibri" w:cs="Calibri"/>
                <w:color w:val="000000" w:themeColor="text1"/>
              </w:rPr>
            </w:pPr>
            <w:r w:rsidRPr="00C12194">
              <w:rPr>
                <w:rFonts w:ascii="Calibri" w:hAnsi="Calibri" w:cs="Calibri"/>
                <w:color w:val="000000" w:themeColor="text1"/>
              </w:rPr>
              <w:t>M</w:t>
            </w:r>
          </w:p>
        </w:tc>
        <w:tc>
          <w:tcPr>
            <w:tcW w:w="0" w:type="auto"/>
            <w:hideMark/>
          </w:tcPr>
          <w:p w14:paraId="0E179DD2" w14:textId="0D69B004" w:rsidR="008A143F" w:rsidRPr="00C12194" w:rsidRDefault="00956F4B" w:rsidP="00C12194">
            <w:pPr>
              <w:spacing w:line="276" w:lineRule="auto"/>
              <w:rPr>
                <w:rFonts w:ascii="Calibri" w:hAnsi="Calibri" w:cs="Calibri"/>
                <w:color w:val="000000" w:themeColor="text1"/>
              </w:rPr>
            </w:pPr>
            <w:r w:rsidRPr="00956F4B">
              <w:rPr>
                <w:rFonts w:ascii="Calibri" w:hAnsi="Calibri" w:cs="Calibri"/>
                <w:color w:val="000000" w:themeColor="text1"/>
              </w:rPr>
              <w:t xml:space="preserve">Misuse of predictions may cause harm. Mitigation: Clinician oversight, ethics review </w:t>
            </w:r>
            <w:r w:rsidRPr="00956F4B">
              <w:rPr>
                <w:rFonts w:ascii="Calibri" w:hAnsi="Calibri" w:cs="Calibri"/>
                <w:color w:val="000000" w:themeColor="text1"/>
              </w:rPr>
              <w:lastRenderedPageBreak/>
              <w:t>board approval, secure handling of sensitive predictions.</w:t>
            </w:r>
          </w:p>
        </w:tc>
      </w:tr>
    </w:tbl>
    <w:p w14:paraId="02C28A4D" w14:textId="77777777" w:rsidR="00F0651D" w:rsidRPr="00C12194" w:rsidRDefault="00F0651D" w:rsidP="00C12194">
      <w:pPr>
        <w:pStyle w:val="NormalWeb"/>
        <w:spacing w:line="276" w:lineRule="auto"/>
        <w:rPr>
          <w:rFonts w:ascii="Calibri" w:hAnsi="Calibri" w:cs="Calibri"/>
          <w:color w:val="000000" w:themeColor="text1"/>
        </w:rPr>
      </w:pPr>
    </w:p>
    <w:p w14:paraId="4F3ADCE4" w14:textId="3CBD5688" w:rsidR="00EA1936" w:rsidRPr="003C19E2" w:rsidRDefault="003C19E2" w:rsidP="00C12194">
      <w:pPr>
        <w:pStyle w:val="Heading2"/>
        <w:spacing w:line="276" w:lineRule="auto"/>
        <w:rPr>
          <w:rFonts w:ascii="Calibri" w:hAnsi="Calibri" w:cs="Calibri"/>
          <w:b/>
          <w:bCs/>
          <w:color w:val="000000" w:themeColor="text1"/>
          <w:sz w:val="28"/>
          <w:szCs w:val="28"/>
        </w:rPr>
      </w:pPr>
      <w:r w:rsidRPr="003C19E2">
        <w:rPr>
          <w:rFonts w:ascii="Calibri" w:hAnsi="Calibri" w:cs="Calibri"/>
          <w:b/>
          <w:bCs/>
          <w:color w:val="000000" w:themeColor="text1"/>
          <w:sz w:val="28"/>
          <w:szCs w:val="28"/>
        </w:rPr>
        <w:t>6. APPROVALS</w:t>
      </w:r>
    </w:p>
    <w:p w14:paraId="2038F29E" w14:textId="77777777" w:rsidR="00EA1936" w:rsidRPr="00C12194" w:rsidRDefault="00EA1936" w:rsidP="00C12194">
      <w:pPr>
        <w:pStyle w:val="NormalWeb"/>
        <w:spacing w:line="276" w:lineRule="auto"/>
        <w:rPr>
          <w:rFonts w:ascii="Calibri" w:hAnsi="Calibri" w:cs="Calibri"/>
          <w:color w:val="000000" w:themeColor="text1"/>
        </w:rPr>
      </w:pPr>
      <w:r w:rsidRPr="00C12194">
        <w:rPr>
          <w:rFonts w:ascii="Calibri" w:hAnsi="Calibri" w:cs="Calibri"/>
          <w:color w:val="000000" w:themeColor="text1"/>
        </w:rPr>
        <w:t>The signatures of the people below indicate an understanding of the purpose and content of this document. By signing, you approve the proposed project outlined in this Statement of Work (SOW), the division of work, the Ground Rules, and agree that next steps may be taken to create a Product Specification and proceed with the project.</w:t>
      </w:r>
    </w:p>
    <w:p w14:paraId="43C05E6E" w14:textId="012A1C7D" w:rsidR="00EA1936" w:rsidRPr="00C12194" w:rsidRDefault="00EA1936" w:rsidP="00C12194">
      <w:pPr>
        <w:pStyle w:val="NormalWeb"/>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Approver Table</w:t>
      </w:r>
    </w:p>
    <w:tbl>
      <w:tblPr>
        <w:tblStyle w:val="TableGrid"/>
        <w:tblW w:w="9299" w:type="dxa"/>
        <w:tblLook w:val="04A0" w:firstRow="1" w:lastRow="0" w:firstColumn="1" w:lastColumn="0" w:noHBand="0" w:noVBand="1"/>
      </w:tblPr>
      <w:tblGrid>
        <w:gridCol w:w="1328"/>
        <w:gridCol w:w="4833"/>
        <w:gridCol w:w="1956"/>
        <w:gridCol w:w="1182"/>
      </w:tblGrid>
      <w:tr w:rsidR="00C12194" w:rsidRPr="00C12194" w14:paraId="61DFFCF5" w14:textId="77777777" w:rsidTr="002354B2">
        <w:trPr>
          <w:trHeight w:val="467"/>
        </w:trPr>
        <w:tc>
          <w:tcPr>
            <w:tcW w:w="0" w:type="auto"/>
            <w:hideMark/>
          </w:tcPr>
          <w:p w14:paraId="45F3834B" w14:textId="77777777" w:rsidR="00EA1936" w:rsidRPr="00C12194" w:rsidRDefault="00EA1936"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Approver Name</w:t>
            </w:r>
          </w:p>
        </w:tc>
        <w:tc>
          <w:tcPr>
            <w:tcW w:w="4833" w:type="dxa"/>
            <w:hideMark/>
          </w:tcPr>
          <w:p w14:paraId="2A00AC37" w14:textId="77777777" w:rsidR="00EA1936" w:rsidRPr="00C12194" w:rsidRDefault="00EA1936"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Title</w:t>
            </w:r>
          </w:p>
        </w:tc>
        <w:tc>
          <w:tcPr>
            <w:tcW w:w="1372" w:type="dxa"/>
            <w:hideMark/>
          </w:tcPr>
          <w:p w14:paraId="76DB76E5" w14:textId="6132F3AB" w:rsidR="00EA1936" w:rsidRPr="00C12194" w:rsidRDefault="00EA1936"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Signature</w:t>
            </w:r>
          </w:p>
        </w:tc>
        <w:tc>
          <w:tcPr>
            <w:tcW w:w="0" w:type="auto"/>
            <w:hideMark/>
          </w:tcPr>
          <w:p w14:paraId="5C6D22E1" w14:textId="1A780B2B" w:rsidR="00EA1936" w:rsidRPr="00C12194" w:rsidRDefault="00EA1936" w:rsidP="00C12194">
            <w:pPr>
              <w:spacing w:line="276" w:lineRule="auto"/>
              <w:jc w:val="center"/>
              <w:rPr>
                <w:rFonts w:ascii="Calibri" w:hAnsi="Calibri" w:cs="Calibri"/>
                <w:b/>
                <w:bCs/>
                <w:color w:val="000000" w:themeColor="text1"/>
              </w:rPr>
            </w:pPr>
            <w:r w:rsidRPr="00C12194">
              <w:rPr>
                <w:rFonts w:ascii="Calibri" w:hAnsi="Calibri" w:cs="Calibri"/>
                <w:b/>
                <w:bCs/>
                <w:color w:val="000000" w:themeColor="text1"/>
              </w:rPr>
              <w:t>Date</w:t>
            </w:r>
          </w:p>
        </w:tc>
      </w:tr>
      <w:tr w:rsidR="00C12194" w:rsidRPr="00C12194" w14:paraId="39EE5F51" w14:textId="77777777" w:rsidTr="002354B2">
        <w:trPr>
          <w:trHeight w:val="467"/>
        </w:trPr>
        <w:tc>
          <w:tcPr>
            <w:tcW w:w="0" w:type="auto"/>
            <w:hideMark/>
          </w:tcPr>
          <w:p w14:paraId="68F8406F" w14:textId="77777777"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Harika Sunkara</w:t>
            </w:r>
          </w:p>
        </w:tc>
        <w:tc>
          <w:tcPr>
            <w:tcW w:w="4833" w:type="dxa"/>
            <w:hideMark/>
          </w:tcPr>
          <w:p w14:paraId="16CCBEB7" w14:textId="2D0C4995"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Team Member / AI Model Development</w:t>
            </w:r>
          </w:p>
        </w:tc>
        <w:tc>
          <w:tcPr>
            <w:tcW w:w="1372" w:type="dxa"/>
            <w:hideMark/>
          </w:tcPr>
          <w:p w14:paraId="47BD2488" w14:textId="50812C3F" w:rsidR="00EA1936" w:rsidRPr="002354B2" w:rsidRDefault="002354B2" w:rsidP="00C12194">
            <w:pPr>
              <w:spacing w:line="276" w:lineRule="auto"/>
              <w:rPr>
                <w:rFonts w:ascii="Freestyle Script" w:hAnsi="Freestyle Script" w:cs="Calibri"/>
                <w:color w:val="000000" w:themeColor="text1"/>
              </w:rPr>
            </w:pPr>
            <w:r w:rsidRPr="002354B2">
              <w:rPr>
                <w:rFonts w:ascii="Freestyle Script" w:hAnsi="Freestyle Script" w:cs="Calibri"/>
                <w:color w:val="000000" w:themeColor="text1"/>
              </w:rPr>
              <w:t>Harika</w:t>
            </w:r>
            <w:r>
              <w:rPr>
                <w:rFonts w:ascii="Freestyle Script" w:hAnsi="Freestyle Script" w:cs="Calibri"/>
                <w:color w:val="000000" w:themeColor="text1"/>
              </w:rPr>
              <w:t xml:space="preserve"> </w:t>
            </w:r>
            <w:r w:rsidRPr="002354B2">
              <w:rPr>
                <w:rFonts w:ascii="Freestyle Script" w:hAnsi="Freestyle Script" w:cs="Calibri"/>
                <w:color w:val="000000" w:themeColor="text1"/>
              </w:rPr>
              <w:t>Sunkara</w:t>
            </w:r>
          </w:p>
        </w:tc>
        <w:tc>
          <w:tcPr>
            <w:tcW w:w="0" w:type="auto"/>
            <w:hideMark/>
          </w:tcPr>
          <w:p w14:paraId="3E2F5C22" w14:textId="326B4DFA" w:rsidR="00EA1936" w:rsidRPr="00C12194" w:rsidRDefault="00E0709F" w:rsidP="00C12194">
            <w:pPr>
              <w:spacing w:line="276" w:lineRule="auto"/>
              <w:rPr>
                <w:rFonts w:ascii="Calibri" w:hAnsi="Calibri" w:cs="Calibri"/>
                <w:color w:val="000000" w:themeColor="text1"/>
                <w:sz w:val="20"/>
                <w:szCs w:val="20"/>
              </w:rPr>
            </w:pPr>
            <w:r>
              <w:rPr>
                <w:rFonts w:ascii="Calibri" w:hAnsi="Calibri" w:cs="Calibri"/>
                <w:color w:val="000000" w:themeColor="text1"/>
                <w:sz w:val="20"/>
                <w:szCs w:val="20"/>
              </w:rPr>
              <w:t>10/01/2025</w:t>
            </w:r>
          </w:p>
        </w:tc>
      </w:tr>
      <w:tr w:rsidR="00C12194" w:rsidRPr="00C12194" w14:paraId="4083EFD6" w14:textId="77777777" w:rsidTr="002354B2">
        <w:trPr>
          <w:trHeight w:val="635"/>
        </w:trPr>
        <w:tc>
          <w:tcPr>
            <w:tcW w:w="0" w:type="auto"/>
            <w:hideMark/>
          </w:tcPr>
          <w:p w14:paraId="08CB6D89" w14:textId="1B8FDB51"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Swetha Kusampudi</w:t>
            </w:r>
          </w:p>
        </w:tc>
        <w:tc>
          <w:tcPr>
            <w:tcW w:w="4833" w:type="dxa"/>
            <w:hideMark/>
          </w:tcPr>
          <w:p w14:paraId="7F35E2B4" w14:textId="6BB034BB"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Team Member / Data Preprocessing &amp; Feature Engineering</w:t>
            </w:r>
          </w:p>
        </w:tc>
        <w:tc>
          <w:tcPr>
            <w:tcW w:w="1372" w:type="dxa"/>
            <w:hideMark/>
          </w:tcPr>
          <w:p w14:paraId="51470D99" w14:textId="27AD7B2E" w:rsidR="00EA1936" w:rsidRPr="002354B2" w:rsidRDefault="002354B2" w:rsidP="00C12194">
            <w:pPr>
              <w:spacing w:line="276" w:lineRule="auto"/>
              <w:rPr>
                <w:rFonts w:ascii="Freestyle Script" w:hAnsi="Freestyle Script" w:cs="Calibri"/>
                <w:color w:val="000000" w:themeColor="text1"/>
              </w:rPr>
            </w:pPr>
            <w:r w:rsidRPr="002354B2">
              <w:rPr>
                <w:rFonts w:ascii="Freestyle Script" w:hAnsi="Freestyle Script" w:cs="Calibri"/>
                <w:color w:val="000000" w:themeColor="text1"/>
              </w:rPr>
              <w:t>Swetha Kusampudi</w:t>
            </w:r>
          </w:p>
        </w:tc>
        <w:tc>
          <w:tcPr>
            <w:tcW w:w="0" w:type="auto"/>
            <w:hideMark/>
          </w:tcPr>
          <w:p w14:paraId="2DE18A50" w14:textId="59DB8413" w:rsidR="00EA1936" w:rsidRPr="00C12194" w:rsidRDefault="00E0709F" w:rsidP="00C12194">
            <w:pPr>
              <w:spacing w:line="276" w:lineRule="auto"/>
              <w:rPr>
                <w:rFonts w:ascii="Calibri" w:hAnsi="Calibri" w:cs="Calibri"/>
                <w:color w:val="000000" w:themeColor="text1"/>
                <w:sz w:val="20"/>
                <w:szCs w:val="20"/>
              </w:rPr>
            </w:pPr>
            <w:r>
              <w:rPr>
                <w:rFonts w:ascii="Calibri" w:hAnsi="Calibri" w:cs="Calibri"/>
                <w:color w:val="000000" w:themeColor="text1"/>
                <w:sz w:val="20"/>
                <w:szCs w:val="20"/>
              </w:rPr>
              <w:t>10/01/2025</w:t>
            </w:r>
          </w:p>
        </w:tc>
      </w:tr>
      <w:tr w:rsidR="00C12194" w:rsidRPr="00C12194" w14:paraId="1DFF672F" w14:textId="77777777" w:rsidTr="002354B2">
        <w:trPr>
          <w:trHeight w:val="551"/>
        </w:trPr>
        <w:tc>
          <w:tcPr>
            <w:tcW w:w="0" w:type="auto"/>
            <w:hideMark/>
          </w:tcPr>
          <w:p w14:paraId="2094B73E" w14:textId="31E7D244"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 xml:space="preserve">Farzana </w:t>
            </w:r>
            <w:r w:rsidR="00A73F8B" w:rsidRPr="00C12194">
              <w:rPr>
                <w:rFonts w:ascii="Calibri" w:hAnsi="Calibri" w:cs="Calibri"/>
                <w:color w:val="000000" w:themeColor="text1"/>
              </w:rPr>
              <w:t>Dudekula</w:t>
            </w:r>
          </w:p>
        </w:tc>
        <w:tc>
          <w:tcPr>
            <w:tcW w:w="4833" w:type="dxa"/>
            <w:hideMark/>
          </w:tcPr>
          <w:p w14:paraId="0446787B" w14:textId="461CD084"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Team Member / Model Evaluation &amp; Visualization</w:t>
            </w:r>
          </w:p>
        </w:tc>
        <w:tc>
          <w:tcPr>
            <w:tcW w:w="1372" w:type="dxa"/>
            <w:hideMark/>
          </w:tcPr>
          <w:p w14:paraId="1E88A794" w14:textId="16EA45F9" w:rsidR="00EA1936" w:rsidRPr="002354B2" w:rsidRDefault="002354B2" w:rsidP="00C12194">
            <w:pPr>
              <w:spacing w:line="276" w:lineRule="auto"/>
              <w:rPr>
                <w:rFonts w:ascii="Freestyle Script" w:hAnsi="Freestyle Script" w:cs="Calibri"/>
                <w:color w:val="000000" w:themeColor="text1"/>
              </w:rPr>
            </w:pPr>
            <w:r w:rsidRPr="002354B2">
              <w:rPr>
                <w:rFonts w:ascii="Freestyle Script" w:hAnsi="Freestyle Script" w:cs="Calibri"/>
                <w:noProof/>
                <w:color w:val="000000" w:themeColor="text1"/>
                <w14:ligatures w14:val="standardContextual"/>
              </w:rPr>
              <mc:AlternateContent>
                <mc:Choice Requires="aink">
                  <w:drawing>
                    <wp:anchor distT="0" distB="0" distL="114300" distR="114300" simplePos="0" relativeHeight="251679744" behindDoc="0" locked="0" layoutInCell="1" allowOverlap="1" wp14:anchorId="79FAABDB" wp14:editId="7F2CD340">
                      <wp:simplePos x="0" y="0"/>
                      <wp:positionH relativeFrom="column">
                        <wp:posOffset>168084</wp:posOffset>
                      </wp:positionH>
                      <wp:positionV relativeFrom="paragraph">
                        <wp:posOffset>166791</wp:posOffset>
                      </wp:positionV>
                      <wp:extent cx="360" cy="360"/>
                      <wp:effectExtent l="38100" t="38100" r="25400" b="38100"/>
                      <wp:wrapNone/>
                      <wp:docPr id="2095071246"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79744" behindDoc="0" locked="0" layoutInCell="1" allowOverlap="1" wp14:anchorId="79FAABDB" wp14:editId="7F2CD340">
                      <wp:simplePos x="0" y="0"/>
                      <wp:positionH relativeFrom="column">
                        <wp:posOffset>168084</wp:posOffset>
                      </wp:positionH>
                      <wp:positionV relativeFrom="paragraph">
                        <wp:posOffset>166791</wp:posOffset>
                      </wp:positionV>
                      <wp:extent cx="360" cy="360"/>
                      <wp:effectExtent l="38100" t="38100" r="25400" b="38100"/>
                      <wp:wrapNone/>
                      <wp:docPr id="2095071246" name="Ink 8"/>
                      <wp:cNvGraphicFramePr/>
                      <a:graphic xmlns:a="http://schemas.openxmlformats.org/drawingml/2006/main">
                        <a:graphicData uri="http://schemas.openxmlformats.org/drawingml/2006/picture">
                          <pic:pic xmlns:pic="http://schemas.openxmlformats.org/drawingml/2006/picture">
                            <pic:nvPicPr>
                              <pic:cNvPr id="2095071246" name="Ink 8"/>
                              <pic:cNvPicPr/>
                            </pic:nvPicPr>
                            <pic:blipFill>
                              <a:blip r:embed="rId9"/>
                              <a:stretch>
                                <a:fillRect/>
                              </a:stretch>
                            </pic:blipFill>
                            <pic:spPr>
                              <a:xfrm>
                                <a:off x="0" y="0"/>
                                <a:ext cx="18000" cy="108000"/>
                              </a:xfrm>
                              <a:prstGeom prst="rect">
                                <a:avLst/>
                              </a:prstGeom>
                            </pic:spPr>
                          </pic:pic>
                        </a:graphicData>
                      </a:graphic>
                    </wp:anchor>
                  </w:drawing>
                </mc:Fallback>
              </mc:AlternateContent>
            </w:r>
            <w:r>
              <w:rPr>
                <w:rFonts w:ascii="Freestyle Script" w:hAnsi="Freestyle Script" w:cs="Calibri"/>
                <w:color w:val="000000" w:themeColor="text1"/>
              </w:rPr>
              <w:t xml:space="preserve"> </w:t>
            </w:r>
            <w:r w:rsidRPr="002354B2">
              <w:rPr>
                <w:rFonts w:ascii="Freestyle Script" w:hAnsi="Freestyle Script" w:cs="Calibri"/>
                <w:color w:val="000000" w:themeColor="text1"/>
              </w:rPr>
              <w:t>Farzana Dudekula</w:t>
            </w:r>
          </w:p>
        </w:tc>
        <w:tc>
          <w:tcPr>
            <w:tcW w:w="0" w:type="auto"/>
            <w:hideMark/>
          </w:tcPr>
          <w:p w14:paraId="7B91A8A3" w14:textId="062DCDB2" w:rsidR="00EA1936" w:rsidRPr="00C12194" w:rsidRDefault="00E0709F" w:rsidP="00C12194">
            <w:pPr>
              <w:spacing w:line="276" w:lineRule="auto"/>
              <w:rPr>
                <w:rFonts w:ascii="Calibri" w:hAnsi="Calibri" w:cs="Calibri"/>
                <w:color w:val="000000" w:themeColor="text1"/>
                <w:sz w:val="20"/>
                <w:szCs w:val="20"/>
              </w:rPr>
            </w:pPr>
            <w:r>
              <w:rPr>
                <w:rFonts w:ascii="Calibri" w:hAnsi="Calibri" w:cs="Calibri"/>
                <w:color w:val="000000" w:themeColor="text1"/>
                <w:sz w:val="20"/>
                <w:szCs w:val="20"/>
              </w:rPr>
              <w:t>10/01/2025</w:t>
            </w:r>
          </w:p>
        </w:tc>
      </w:tr>
      <w:tr w:rsidR="00C12194" w:rsidRPr="00C12194" w14:paraId="4F3C0B4D" w14:textId="77777777" w:rsidTr="002354B2">
        <w:trPr>
          <w:trHeight w:val="511"/>
        </w:trPr>
        <w:tc>
          <w:tcPr>
            <w:tcW w:w="0" w:type="auto"/>
            <w:hideMark/>
          </w:tcPr>
          <w:p w14:paraId="6BED0589" w14:textId="77777777" w:rsidR="00A422F8" w:rsidRPr="00A422F8" w:rsidRDefault="00A422F8" w:rsidP="00A422F8">
            <w:pPr>
              <w:rPr>
                <w:rFonts w:ascii="Calibri" w:eastAsiaTheme="majorEastAsia" w:hAnsi="Calibri" w:cs="Calibri"/>
              </w:rPr>
            </w:pPr>
            <w:r w:rsidRPr="00A422F8">
              <w:rPr>
                <w:rFonts w:ascii="Calibri" w:eastAsiaTheme="majorEastAsia" w:hAnsi="Calibri" w:cs="Calibri"/>
              </w:rPr>
              <w:t>Rozhin Yasaei</w:t>
            </w:r>
          </w:p>
          <w:p w14:paraId="5CC31541" w14:textId="14F5E93E" w:rsidR="00EA1936" w:rsidRPr="00C12194" w:rsidRDefault="00EA1936" w:rsidP="00C12194">
            <w:pPr>
              <w:spacing w:line="276" w:lineRule="auto"/>
              <w:rPr>
                <w:rFonts w:ascii="Calibri" w:hAnsi="Calibri" w:cs="Calibri"/>
                <w:color w:val="000000" w:themeColor="text1"/>
              </w:rPr>
            </w:pPr>
          </w:p>
        </w:tc>
        <w:tc>
          <w:tcPr>
            <w:tcW w:w="4833" w:type="dxa"/>
            <w:hideMark/>
          </w:tcPr>
          <w:p w14:paraId="43133CF3" w14:textId="4A9B0B9A"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Faculty Advisor / Mentor</w:t>
            </w:r>
          </w:p>
        </w:tc>
        <w:tc>
          <w:tcPr>
            <w:tcW w:w="1372" w:type="dxa"/>
            <w:hideMark/>
          </w:tcPr>
          <w:p w14:paraId="54160F84" w14:textId="5A327680" w:rsidR="00EA1936" w:rsidRPr="00FE7E75" w:rsidRDefault="00937CDC" w:rsidP="00C12194">
            <w:pPr>
              <w:spacing w:line="276" w:lineRule="auto"/>
              <w:rPr>
                <w:rFonts w:ascii="Freestyle Script" w:hAnsi="Freestyle Script" w:cs="Calibri"/>
                <w:color w:val="000000" w:themeColor="text1"/>
                <w:sz w:val="26"/>
                <w:szCs w:val="26"/>
              </w:rPr>
            </w:pPr>
            <w:r>
              <w:rPr>
                <w:rFonts w:ascii="Freestyle Script" w:hAnsi="Freestyle Script" w:cs="Calibri"/>
                <w:noProof/>
                <w:color w:val="000000" w:themeColor="text1"/>
                <w:sz w:val="26"/>
                <w:szCs w:val="26"/>
                <w14:ligatures w14:val="standardContextual"/>
              </w:rPr>
              <w:drawing>
                <wp:inline distT="0" distB="0" distL="0" distR="0" wp14:anchorId="5CF8EB82" wp14:editId="5E332CA3">
                  <wp:extent cx="1104900" cy="419100"/>
                  <wp:effectExtent l="0" t="0" r="0" b="0"/>
                  <wp:docPr id="16919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19526" name="Picture 1691919526"/>
                          <pic:cNvPicPr/>
                        </pic:nvPicPr>
                        <pic:blipFill>
                          <a:blip r:embed="rId10">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inline>
              </w:drawing>
            </w:r>
          </w:p>
        </w:tc>
        <w:tc>
          <w:tcPr>
            <w:tcW w:w="0" w:type="auto"/>
            <w:hideMark/>
          </w:tcPr>
          <w:p w14:paraId="6D5E219A" w14:textId="7A7F24D6" w:rsidR="00EA1936" w:rsidRPr="00C12194" w:rsidRDefault="00937CDC" w:rsidP="00C12194">
            <w:pPr>
              <w:spacing w:line="276" w:lineRule="auto"/>
              <w:rPr>
                <w:rFonts w:ascii="Calibri" w:hAnsi="Calibri" w:cs="Calibri"/>
                <w:color w:val="000000" w:themeColor="text1"/>
                <w:sz w:val="20"/>
                <w:szCs w:val="20"/>
              </w:rPr>
            </w:pPr>
            <w:r>
              <w:rPr>
                <w:rFonts w:ascii="Calibri" w:hAnsi="Calibri" w:cs="Calibri"/>
                <w:color w:val="000000" w:themeColor="text1"/>
                <w:sz w:val="20"/>
                <w:szCs w:val="20"/>
              </w:rPr>
              <w:t>10/08/2025</w:t>
            </w:r>
          </w:p>
        </w:tc>
      </w:tr>
      <w:tr w:rsidR="00C12194" w:rsidRPr="00C12194" w14:paraId="19DC31DB" w14:textId="77777777" w:rsidTr="002354B2">
        <w:trPr>
          <w:trHeight w:val="446"/>
        </w:trPr>
        <w:tc>
          <w:tcPr>
            <w:tcW w:w="0" w:type="auto"/>
            <w:hideMark/>
          </w:tcPr>
          <w:p w14:paraId="4D8A7AA3" w14:textId="7DF7938F" w:rsidR="00EA1936" w:rsidRPr="00C12194" w:rsidRDefault="00C14D20" w:rsidP="00C12194">
            <w:pPr>
              <w:spacing w:line="276" w:lineRule="auto"/>
              <w:rPr>
                <w:rFonts w:ascii="Calibri" w:hAnsi="Calibri" w:cs="Calibri"/>
                <w:color w:val="000000" w:themeColor="text1"/>
              </w:rPr>
            </w:pPr>
            <w:r w:rsidRPr="00C12194">
              <w:rPr>
                <w:rFonts w:ascii="Calibri" w:hAnsi="Calibri" w:cs="Calibri"/>
                <w:color w:val="000000" w:themeColor="text1"/>
              </w:rPr>
              <w:t>Nitika Sharma</w:t>
            </w:r>
          </w:p>
        </w:tc>
        <w:tc>
          <w:tcPr>
            <w:tcW w:w="4833" w:type="dxa"/>
            <w:hideMark/>
          </w:tcPr>
          <w:p w14:paraId="548FAE1C" w14:textId="77777777" w:rsidR="00EA1936" w:rsidRPr="00C12194" w:rsidRDefault="00EA1936" w:rsidP="00C12194">
            <w:pPr>
              <w:spacing w:line="276" w:lineRule="auto"/>
              <w:rPr>
                <w:rFonts w:ascii="Calibri" w:hAnsi="Calibri" w:cs="Calibri"/>
                <w:color w:val="000000" w:themeColor="text1"/>
              </w:rPr>
            </w:pPr>
            <w:r w:rsidRPr="00C12194">
              <w:rPr>
                <w:rFonts w:ascii="Calibri" w:hAnsi="Calibri" w:cs="Calibri"/>
                <w:color w:val="000000" w:themeColor="text1"/>
              </w:rPr>
              <w:t>Instructor</w:t>
            </w:r>
          </w:p>
        </w:tc>
        <w:tc>
          <w:tcPr>
            <w:tcW w:w="1372" w:type="dxa"/>
            <w:hideMark/>
          </w:tcPr>
          <w:p w14:paraId="27173B6B" w14:textId="77777777" w:rsidR="00EA1936" w:rsidRPr="00C12194" w:rsidRDefault="00EA1936" w:rsidP="00C12194">
            <w:pPr>
              <w:spacing w:line="276" w:lineRule="auto"/>
              <w:rPr>
                <w:rFonts w:ascii="Calibri" w:hAnsi="Calibri" w:cs="Calibri"/>
                <w:color w:val="000000" w:themeColor="text1"/>
                <w:sz w:val="20"/>
                <w:szCs w:val="20"/>
              </w:rPr>
            </w:pPr>
          </w:p>
        </w:tc>
        <w:tc>
          <w:tcPr>
            <w:tcW w:w="0" w:type="auto"/>
            <w:hideMark/>
          </w:tcPr>
          <w:p w14:paraId="414F4A25" w14:textId="77777777" w:rsidR="00EA1936" w:rsidRPr="00C12194" w:rsidRDefault="00EA1936" w:rsidP="00C12194">
            <w:pPr>
              <w:spacing w:line="276" w:lineRule="auto"/>
              <w:rPr>
                <w:rFonts w:ascii="Calibri" w:hAnsi="Calibri" w:cs="Calibri"/>
                <w:color w:val="000000" w:themeColor="text1"/>
                <w:sz w:val="20"/>
                <w:szCs w:val="20"/>
              </w:rPr>
            </w:pPr>
          </w:p>
        </w:tc>
      </w:tr>
    </w:tbl>
    <w:p w14:paraId="06F9E865" w14:textId="77777777" w:rsidR="00F0651D" w:rsidRPr="00C12194" w:rsidRDefault="00F0651D" w:rsidP="00C12194">
      <w:pPr>
        <w:pStyle w:val="NormalWeb"/>
        <w:spacing w:line="276" w:lineRule="auto"/>
        <w:rPr>
          <w:rFonts w:ascii="Calibri" w:hAnsi="Calibri" w:cs="Calibri"/>
          <w:color w:val="000000" w:themeColor="text1"/>
        </w:rPr>
      </w:pPr>
    </w:p>
    <w:p w14:paraId="4F7AC148" w14:textId="1F9682B7" w:rsidR="00752ED9" w:rsidRPr="003C19E2" w:rsidRDefault="003C19E2" w:rsidP="00C12194">
      <w:pPr>
        <w:pStyle w:val="Heading2"/>
        <w:spacing w:line="276" w:lineRule="auto"/>
        <w:rPr>
          <w:rFonts w:ascii="Calibri" w:hAnsi="Calibri" w:cs="Calibri"/>
          <w:b/>
          <w:bCs/>
          <w:color w:val="000000" w:themeColor="text1"/>
          <w:sz w:val="28"/>
          <w:szCs w:val="28"/>
        </w:rPr>
      </w:pPr>
      <w:r w:rsidRPr="003C19E2">
        <w:rPr>
          <w:rFonts w:ascii="Calibri" w:hAnsi="Calibri" w:cs="Calibri"/>
          <w:b/>
          <w:bCs/>
          <w:color w:val="000000" w:themeColor="text1"/>
          <w:sz w:val="28"/>
          <w:szCs w:val="28"/>
        </w:rPr>
        <w:t>7. APPENDIX</w:t>
      </w:r>
    </w:p>
    <w:p w14:paraId="3355CEB5" w14:textId="77777777" w:rsidR="00752ED9" w:rsidRPr="003C19E2" w:rsidRDefault="00752ED9" w:rsidP="00C12194">
      <w:pPr>
        <w:pStyle w:val="Heading3"/>
        <w:spacing w:line="276" w:lineRule="auto"/>
        <w:rPr>
          <w:rFonts w:ascii="Calibri" w:hAnsi="Calibri" w:cs="Calibri"/>
          <w:b/>
          <w:bCs/>
          <w:color w:val="000000" w:themeColor="text1"/>
        </w:rPr>
      </w:pPr>
      <w:r w:rsidRPr="003C19E2">
        <w:rPr>
          <w:rFonts w:ascii="Calibri" w:hAnsi="Calibri" w:cs="Calibri"/>
          <w:b/>
          <w:bCs/>
          <w:color w:val="000000" w:themeColor="text1"/>
        </w:rPr>
        <w:t>A. Advisor Engagement</w:t>
      </w:r>
    </w:p>
    <w:p w14:paraId="7DE7D0A3" w14:textId="619B6B6D" w:rsidR="00752ED9" w:rsidRPr="003C19E2" w:rsidRDefault="00752ED9" w:rsidP="00C12194">
      <w:pPr>
        <w:pStyle w:val="Heading4"/>
        <w:spacing w:line="276" w:lineRule="auto"/>
        <w:rPr>
          <w:rFonts w:ascii="Calibri" w:hAnsi="Calibri" w:cs="Calibri"/>
          <w:b/>
          <w:bCs/>
          <w:color w:val="000000" w:themeColor="text1"/>
        </w:rPr>
      </w:pPr>
      <w:r w:rsidRPr="003C19E2">
        <w:rPr>
          <w:rFonts w:ascii="Calibri" w:hAnsi="Calibri" w:cs="Calibri"/>
          <w:b/>
          <w:bCs/>
          <w:color w:val="000000" w:themeColor="text1"/>
        </w:rPr>
        <w:t>1) Project Team Responsibilities</w:t>
      </w:r>
    </w:p>
    <w:p w14:paraId="413C0A15" w14:textId="22C35249" w:rsidR="00752ED9" w:rsidRPr="00C12194" w:rsidRDefault="00752ED9" w:rsidP="00C12194">
      <w:pPr>
        <w:pStyle w:val="NormalWeb"/>
        <w:numPr>
          <w:ilvl w:val="0"/>
          <w:numId w:val="11"/>
        </w:numPr>
        <w:spacing w:line="276" w:lineRule="auto"/>
        <w:rPr>
          <w:rFonts w:ascii="Calibri" w:hAnsi="Calibri" w:cs="Calibri"/>
          <w:color w:val="000000" w:themeColor="text1"/>
        </w:rPr>
      </w:pPr>
      <w:r w:rsidRPr="00C12194">
        <w:rPr>
          <w:rFonts w:ascii="Calibri" w:hAnsi="Calibri" w:cs="Calibri"/>
          <w:color w:val="000000" w:themeColor="text1"/>
        </w:rPr>
        <w:t xml:space="preserve">The Project Manager will set up and facilitate </w:t>
      </w:r>
      <w:r w:rsidRPr="00C12194">
        <w:rPr>
          <w:rStyle w:val="Strong"/>
          <w:rFonts w:ascii="Calibri" w:eastAsiaTheme="majorEastAsia" w:hAnsi="Calibri" w:cs="Calibri"/>
          <w:color w:val="000000" w:themeColor="text1"/>
        </w:rPr>
        <w:t xml:space="preserve">weekly calls/meetings with </w:t>
      </w:r>
      <w:r w:rsidR="00A422F8">
        <w:rPr>
          <w:rStyle w:val="Strong"/>
          <w:rFonts w:ascii="Calibri" w:eastAsiaTheme="majorEastAsia" w:hAnsi="Calibri" w:cs="Calibri"/>
          <w:color w:val="000000" w:themeColor="text1"/>
        </w:rPr>
        <w:t xml:space="preserve">Rozhin Yasaei </w:t>
      </w:r>
      <w:r w:rsidRPr="00C12194">
        <w:rPr>
          <w:rStyle w:val="Strong"/>
          <w:rFonts w:ascii="Calibri" w:eastAsiaTheme="majorEastAsia" w:hAnsi="Calibri" w:cs="Calibri"/>
          <w:color w:val="000000" w:themeColor="text1"/>
        </w:rPr>
        <w:t>(Faculty Advisor)</w:t>
      </w:r>
      <w:r w:rsidRPr="00C12194">
        <w:rPr>
          <w:rFonts w:ascii="Calibri" w:hAnsi="Calibri" w:cs="Calibri"/>
          <w:color w:val="000000" w:themeColor="text1"/>
        </w:rPr>
        <w:t>.</w:t>
      </w:r>
    </w:p>
    <w:p w14:paraId="375B8DB0" w14:textId="77777777" w:rsidR="00752ED9" w:rsidRPr="00C12194" w:rsidRDefault="00752ED9" w:rsidP="00C12194">
      <w:pPr>
        <w:pStyle w:val="NormalWeb"/>
        <w:numPr>
          <w:ilvl w:val="0"/>
          <w:numId w:val="11"/>
        </w:numPr>
        <w:spacing w:line="276" w:lineRule="auto"/>
        <w:rPr>
          <w:rFonts w:ascii="Calibri" w:hAnsi="Calibri" w:cs="Calibri"/>
          <w:color w:val="000000" w:themeColor="text1"/>
        </w:rPr>
      </w:pPr>
      <w:r w:rsidRPr="00C12194">
        <w:rPr>
          <w:rFonts w:ascii="Calibri" w:hAnsi="Calibri" w:cs="Calibri"/>
          <w:color w:val="000000" w:themeColor="text1"/>
        </w:rPr>
        <w:t xml:space="preserve">Team members will provide </w:t>
      </w:r>
      <w:r w:rsidRPr="00C12194">
        <w:rPr>
          <w:rStyle w:val="Strong"/>
          <w:rFonts w:ascii="Calibri" w:eastAsiaTheme="majorEastAsia" w:hAnsi="Calibri" w:cs="Calibri"/>
          <w:color w:val="000000" w:themeColor="text1"/>
        </w:rPr>
        <w:t>weekly status updates</w:t>
      </w:r>
      <w:r w:rsidRPr="00C12194">
        <w:rPr>
          <w:rFonts w:ascii="Calibri" w:hAnsi="Calibri" w:cs="Calibri"/>
          <w:color w:val="000000" w:themeColor="text1"/>
        </w:rPr>
        <w:t>, including upcoming deliverables, critical issues, and adjustments to the Project Plan.</w:t>
      </w:r>
    </w:p>
    <w:p w14:paraId="4E576C68" w14:textId="1959C059" w:rsidR="00752ED9" w:rsidRPr="00C12194" w:rsidRDefault="00752ED9" w:rsidP="00C12194">
      <w:pPr>
        <w:pStyle w:val="NormalWeb"/>
        <w:numPr>
          <w:ilvl w:val="0"/>
          <w:numId w:val="11"/>
        </w:numPr>
        <w:spacing w:line="276" w:lineRule="auto"/>
        <w:rPr>
          <w:rFonts w:ascii="Calibri" w:hAnsi="Calibri" w:cs="Calibri"/>
          <w:color w:val="000000" w:themeColor="text1"/>
        </w:rPr>
      </w:pPr>
      <w:r w:rsidRPr="00C12194">
        <w:rPr>
          <w:rFonts w:ascii="Calibri" w:hAnsi="Calibri" w:cs="Calibri"/>
          <w:color w:val="000000" w:themeColor="text1"/>
        </w:rPr>
        <w:lastRenderedPageBreak/>
        <w:t xml:space="preserve">Documents will be submitted to </w:t>
      </w:r>
      <w:r w:rsidR="009A23DA">
        <w:rPr>
          <w:rFonts w:ascii="Calibri" w:hAnsi="Calibri" w:cs="Calibri"/>
          <w:color w:val="000000" w:themeColor="text1"/>
        </w:rPr>
        <w:t xml:space="preserve">Rozhin Yasaei </w:t>
      </w:r>
      <w:r w:rsidRPr="00C12194">
        <w:rPr>
          <w:rStyle w:val="Strong"/>
          <w:rFonts w:ascii="Calibri" w:eastAsiaTheme="majorEastAsia" w:hAnsi="Calibri" w:cs="Calibri"/>
          <w:color w:val="000000" w:themeColor="text1"/>
        </w:rPr>
        <w:t>at least 3 days before the due date</w:t>
      </w:r>
      <w:r w:rsidRPr="00C12194">
        <w:rPr>
          <w:rFonts w:ascii="Calibri" w:hAnsi="Calibri" w:cs="Calibri"/>
          <w:color w:val="000000" w:themeColor="text1"/>
        </w:rPr>
        <w:t xml:space="preserve"> for review and signature.</w:t>
      </w:r>
    </w:p>
    <w:p w14:paraId="0AE6B8F6" w14:textId="77777777" w:rsidR="00752ED9" w:rsidRPr="00C12194" w:rsidRDefault="00752ED9" w:rsidP="00C12194">
      <w:pPr>
        <w:pStyle w:val="NormalWeb"/>
        <w:numPr>
          <w:ilvl w:val="0"/>
          <w:numId w:val="11"/>
        </w:numPr>
        <w:spacing w:line="276" w:lineRule="auto"/>
        <w:rPr>
          <w:rFonts w:ascii="Calibri" w:hAnsi="Calibri" w:cs="Calibri"/>
          <w:color w:val="000000" w:themeColor="text1"/>
        </w:rPr>
      </w:pPr>
      <w:r w:rsidRPr="00C12194">
        <w:rPr>
          <w:rFonts w:ascii="Calibri" w:hAnsi="Calibri" w:cs="Calibri"/>
          <w:color w:val="000000" w:themeColor="text1"/>
        </w:rPr>
        <w:t>Design files and AI model outputs will be shared in a mutually agreed format.</w:t>
      </w:r>
    </w:p>
    <w:p w14:paraId="50526D6A" w14:textId="77777777" w:rsidR="00752ED9" w:rsidRPr="00C12194" w:rsidRDefault="00752ED9" w:rsidP="00C12194">
      <w:pPr>
        <w:pStyle w:val="NormalWeb"/>
        <w:numPr>
          <w:ilvl w:val="0"/>
          <w:numId w:val="11"/>
        </w:numPr>
        <w:spacing w:line="276" w:lineRule="auto"/>
        <w:rPr>
          <w:rFonts w:ascii="Calibri" w:hAnsi="Calibri" w:cs="Calibri"/>
          <w:color w:val="000000" w:themeColor="text1"/>
        </w:rPr>
      </w:pPr>
      <w:r w:rsidRPr="00C12194">
        <w:rPr>
          <w:rFonts w:ascii="Calibri" w:hAnsi="Calibri" w:cs="Calibri"/>
          <w:color w:val="000000" w:themeColor="text1"/>
        </w:rPr>
        <w:t xml:space="preserve">Modification requests from the Faculty Advisor will be reviewed and addressed within </w:t>
      </w:r>
      <w:r w:rsidRPr="00C12194">
        <w:rPr>
          <w:rStyle w:val="Strong"/>
          <w:rFonts w:ascii="Calibri" w:eastAsiaTheme="majorEastAsia" w:hAnsi="Calibri" w:cs="Calibri"/>
          <w:color w:val="000000" w:themeColor="text1"/>
        </w:rPr>
        <w:t>1 week</w:t>
      </w:r>
      <w:r w:rsidRPr="00C12194">
        <w:rPr>
          <w:rFonts w:ascii="Calibri" w:hAnsi="Calibri" w:cs="Calibri"/>
          <w:color w:val="000000" w:themeColor="text1"/>
        </w:rPr>
        <w:t>.</w:t>
      </w:r>
    </w:p>
    <w:p w14:paraId="053C5041" w14:textId="77777777" w:rsidR="00752ED9" w:rsidRPr="003C19E2" w:rsidRDefault="00752ED9" w:rsidP="00C12194">
      <w:pPr>
        <w:pStyle w:val="Heading4"/>
        <w:spacing w:line="276" w:lineRule="auto"/>
        <w:rPr>
          <w:rFonts w:ascii="Calibri" w:hAnsi="Calibri" w:cs="Calibri"/>
          <w:b/>
          <w:bCs/>
          <w:color w:val="000000" w:themeColor="text1"/>
        </w:rPr>
      </w:pPr>
      <w:r w:rsidRPr="003C19E2">
        <w:rPr>
          <w:rFonts w:ascii="Calibri" w:hAnsi="Calibri" w:cs="Calibri"/>
          <w:b/>
          <w:bCs/>
          <w:color w:val="000000" w:themeColor="text1"/>
        </w:rPr>
        <w:t>2) Faculty Advisor Responsibilities</w:t>
      </w:r>
    </w:p>
    <w:p w14:paraId="75DF91CC" w14:textId="3ACF76A4" w:rsidR="00752ED9" w:rsidRPr="00A422F8" w:rsidRDefault="00A422F8" w:rsidP="00A422F8">
      <w:pPr>
        <w:pStyle w:val="ListParagraph"/>
        <w:numPr>
          <w:ilvl w:val="0"/>
          <w:numId w:val="12"/>
        </w:numPr>
        <w:rPr>
          <w:rFonts w:ascii="Calibri" w:eastAsiaTheme="majorEastAsia" w:hAnsi="Calibri" w:cs="Calibri"/>
        </w:rPr>
      </w:pPr>
      <w:r w:rsidRPr="00A422F8">
        <w:rPr>
          <w:rFonts w:ascii="Calibri" w:eastAsiaTheme="majorEastAsia" w:hAnsi="Calibri" w:cs="Calibri"/>
        </w:rPr>
        <w:t>Rozhin Yasaei</w:t>
      </w:r>
      <w:r w:rsidR="00752ED9" w:rsidRPr="00A422F8">
        <w:rPr>
          <w:rFonts w:ascii="Calibri" w:hAnsi="Calibri" w:cs="Calibri"/>
          <w:color w:val="000000" w:themeColor="text1"/>
        </w:rPr>
        <w:t xml:space="preserve"> will provide expertise to help the team advance their skills in </w:t>
      </w:r>
      <w:r w:rsidR="00752ED9" w:rsidRPr="00A422F8">
        <w:rPr>
          <w:rStyle w:val="Strong"/>
          <w:rFonts w:ascii="Calibri" w:eastAsiaTheme="majorEastAsia" w:hAnsi="Calibri" w:cs="Calibri"/>
          <w:color w:val="000000" w:themeColor="text1"/>
        </w:rPr>
        <w:t>AI, data preprocessing, and multimodal fusion techniques</w:t>
      </w:r>
      <w:r w:rsidR="00752ED9" w:rsidRPr="00A422F8">
        <w:rPr>
          <w:rFonts w:ascii="Calibri" w:hAnsi="Calibri" w:cs="Calibri"/>
          <w:color w:val="000000" w:themeColor="text1"/>
        </w:rPr>
        <w:t>.</w:t>
      </w:r>
    </w:p>
    <w:p w14:paraId="1CE92431" w14:textId="77777777" w:rsidR="00752ED9" w:rsidRPr="00C12194" w:rsidRDefault="00752ED9" w:rsidP="00C12194">
      <w:pPr>
        <w:pStyle w:val="NormalWeb"/>
        <w:numPr>
          <w:ilvl w:val="0"/>
          <w:numId w:val="12"/>
        </w:numPr>
        <w:spacing w:line="276" w:lineRule="auto"/>
        <w:rPr>
          <w:rFonts w:ascii="Calibri" w:hAnsi="Calibri" w:cs="Calibri"/>
          <w:color w:val="000000" w:themeColor="text1"/>
        </w:rPr>
      </w:pPr>
      <w:r w:rsidRPr="00C12194">
        <w:rPr>
          <w:rFonts w:ascii="Calibri" w:hAnsi="Calibri" w:cs="Calibri"/>
          <w:color w:val="000000" w:themeColor="text1"/>
        </w:rPr>
        <w:t xml:space="preserve">Participate in </w:t>
      </w:r>
      <w:r w:rsidRPr="00C12194">
        <w:rPr>
          <w:rStyle w:val="Strong"/>
          <w:rFonts w:ascii="Calibri" w:eastAsiaTheme="majorEastAsia" w:hAnsi="Calibri" w:cs="Calibri"/>
          <w:color w:val="000000" w:themeColor="text1"/>
        </w:rPr>
        <w:t>weekly or bi-weekly calls</w:t>
      </w:r>
      <w:r w:rsidRPr="00C12194">
        <w:rPr>
          <w:rFonts w:ascii="Calibri" w:hAnsi="Calibri" w:cs="Calibri"/>
          <w:color w:val="000000" w:themeColor="text1"/>
        </w:rPr>
        <w:t xml:space="preserve"> to review project status, upcoming deliverables, priorities, issues, and progress.</w:t>
      </w:r>
    </w:p>
    <w:p w14:paraId="371E20A0" w14:textId="77777777" w:rsidR="00752ED9" w:rsidRPr="00C12194" w:rsidRDefault="00752ED9" w:rsidP="00C12194">
      <w:pPr>
        <w:pStyle w:val="NormalWeb"/>
        <w:numPr>
          <w:ilvl w:val="0"/>
          <w:numId w:val="12"/>
        </w:numPr>
        <w:spacing w:line="276" w:lineRule="auto"/>
        <w:rPr>
          <w:rFonts w:ascii="Calibri" w:hAnsi="Calibri" w:cs="Calibri"/>
          <w:color w:val="000000" w:themeColor="text1"/>
        </w:rPr>
      </w:pPr>
      <w:r w:rsidRPr="00C12194">
        <w:rPr>
          <w:rFonts w:ascii="Calibri" w:hAnsi="Calibri" w:cs="Calibri"/>
          <w:color w:val="000000" w:themeColor="text1"/>
        </w:rPr>
        <w:t>Review and approve/reject documents with adequate time for the team to meet deadlines.</w:t>
      </w:r>
    </w:p>
    <w:p w14:paraId="19D67624" w14:textId="77777777" w:rsidR="00752ED9" w:rsidRPr="00C12194" w:rsidRDefault="00752ED9" w:rsidP="00C12194">
      <w:pPr>
        <w:pStyle w:val="NormalWeb"/>
        <w:numPr>
          <w:ilvl w:val="0"/>
          <w:numId w:val="12"/>
        </w:numPr>
        <w:spacing w:line="276" w:lineRule="auto"/>
        <w:rPr>
          <w:rFonts w:ascii="Calibri" w:hAnsi="Calibri" w:cs="Calibri"/>
          <w:color w:val="000000" w:themeColor="text1"/>
        </w:rPr>
      </w:pPr>
      <w:r w:rsidRPr="00C12194">
        <w:rPr>
          <w:rFonts w:ascii="Calibri" w:hAnsi="Calibri" w:cs="Calibri"/>
          <w:color w:val="000000" w:themeColor="text1"/>
        </w:rPr>
        <w:t>Provide feedback on design decisions, model evaluation, and visualizations.</w:t>
      </w:r>
    </w:p>
    <w:p w14:paraId="537EF8A7" w14:textId="77777777" w:rsidR="00752ED9" w:rsidRPr="00C12194" w:rsidRDefault="00752ED9" w:rsidP="00C12194">
      <w:pPr>
        <w:pStyle w:val="NormalWeb"/>
        <w:numPr>
          <w:ilvl w:val="0"/>
          <w:numId w:val="12"/>
        </w:numPr>
        <w:spacing w:line="276" w:lineRule="auto"/>
        <w:rPr>
          <w:rFonts w:ascii="Calibri" w:hAnsi="Calibri" w:cs="Calibri"/>
          <w:color w:val="000000" w:themeColor="text1"/>
        </w:rPr>
      </w:pPr>
      <w:r w:rsidRPr="00C12194">
        <w:rPr>
          <w:rFonts w:ascii="Calibri" w:hAnsi="Calibri" w:cs="Calibri"/>
          <w:color w:val="000000" w:themeColor="text1"/>
        </w:rPr>
        <w:t xml:space="preserve">Resolve requested project plan modifications within </w:t>
      </w:r>
      <w:r w:rsidRPr="00C12194">
        <w:rPr>
          <w:rStyle w:val="Strong"/>
          <w:rFonts w:ascii="Calibri" w:eastAsiaTheme="majorEastAsia" w:hAnsi="Calibri" w:cs="Calibri"/>
          <w:color w:val="000000" w:themeColor="text1"/>
        </w:rPr>
        <w:t>1 week</w:t>
      </w:r>
      <w:r w:rsidRPr="00C12194">
        <w:rPr>
          <w:rFonts w:ascii="Calibri" w:hAnsi="Calibri" w:cs="Calibri"/>
          <w:color w:val="000000" w:themeColor="text1"/>
        </w:rPr>
        <w:t>.</w:t>
      </w:r>
    </w:p>
    <w:p w14:paraId="4915F3A3" w14:textId="77777777" w:rsidR="00752ED9" w:rsidRPr="00C12194" w:rsidRDefault="00752ED9" w:rsidP="00C12194">
      <w:pPr>
        <w:pStyle w:val="NormalWeb"/>
        <w:numPr>
          <w:ilvl w:val="0"/>
          <w:numId w:val="12"/>
        </w:numPr>
        <w:spacing w:line="276" w:lineRule="auto"/>
        <w:rPr>
          <w:rFonts w:ascii="Calibri" w:hAnsi="Calibri" w:cs="Calibri"/>
          <w:color w:val="000000" w:themeColor="text1"/>
        </w:rPr>
      </w:pPr>
      <w:r w:rsidRPr="00C12194">
        <w:rPr>
          <w:rFonts w:ascii="Calibri" w:hAnsi="Calibri" w:cs="Calibri"/>
          <w:color w:val="000000" w:themeColor="text1"/>
        </w:rPr>
        <w:t xml:space="preserve">Attend </w:t>
      </w:r>
      <w:r w:rsidRPr="00C12194">
        <w:rPr>
          <w:rStyle w:val="Strong"/>
          <w:rFonts w:ascii="Calibri" w:eastAsiaTheme="majorEastAsia" w:hAnsi="Calibri" w:cs="Calibri"/>
          <w:color w:val="000000" w:themeColor="text1"/>
        </w:rPr>
        <w:t>iShowcase</w:t>
      </w:r>
      <w:r w:rsidRPr="00C12194">
        <w:rPr>
          <w:rFonts w:ascii="Calibri" w:hAnsi="Calibri" w:cs="Calibri"/>
          <w:color w:val="000000" w:themeColor="text1"/>
        </w:rPr>
        <w:t xml:space="preserve"> and grade the finalized project using a skill-based rubric.</w:t>
      </w:r>
    </w:p>
    <w:p w14:paraId="63A9C20D" w14:textId="77777777" w:rsidR="00752ED9" w:rsidRPr="003C19E2" w:rsidRDefault="00752ED9" w:rsidP="00C12194">
      <w:pPr>
        <w:pStyle w:val="Heading3"/>
        <w:spacing w:line="276" w:lineRule="auto"/>
        <w:rPr>
          <w:rFonts w:ascii="Calibri" w:hAnsi="Calibri" w:cs="Calibri"/>
          <w:b/>
          <w:bCs/>
          <w:color w:val="000000" w:themeColor="text1"/>
        </w:rPr>
      </w:pPr>
      <w:r w:rsidRPr="003C19E2">
        <w:rPr>
          <w:rFonts w:ascii="Calibri" w:hAnsi="Calibri" w:cs="Calibri"/>
          <w:b/>
          <w:bCs/>
          <w:color w:val="000000" w:themeColor="text1"/>
        </w:rPr>
        <w:t>B. Ground Rules</w:t>
      </w:r>
    </w:p>
    <w:p w14:paraId="028648F7" w14:textId="77777777" w:rsidR="00752ED9" w:rsidRPr="00C12194" w:rsidRDefault="00752ED9" w:rsidP="00C12194">
      <w:pPr>
        <w:pStyle w:val="NormalWeb"/>
        <w:spacing w:line="276" w:lineRule="auto"/>
        <w:rPr>
          <w:rFonts w:ascii="Calibri" w:hAnsi="Calibri" w:cs="Calibri"/>
          <w:color w:val="000000" w:themeColor="text1"/>
        </w:rPr>
      </w:pPr>
      <w:r w:rsidRPr="00C12194">
        <w:rPr>
          <w:rFonts w:ascii="Calibri" w:hAnsi="Calibri" w:cs="Calibri"/>
          <w:color w:val="000000" w:themeColor="text1"/>
        </w:rPr>
        <w:t>As a team, we agree to the following principles to complete this project successfully:</w:t>
      </w:r>
    </w:p>
    <w:p w14:paraId="74A9CFD8"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Stay focused on objectives and goals</w:t>
      </w:r>
      <w:r w:rsidRPr="00C12194">
        <w:rPr>
          <w:rFonts w:ascii="Calibri" w:hAnsi="Calibri" w:cs="Calibri"/>
          <w:color w:val="000000" w:themeColor="text1"/>
        </w:rPr>
        <w:t xml:space="preserve"> – Every meeting starts with clear objectives; off-topic issues will be noted in a “sidebar” for later discussion.</w:t>
      </w:r>
    </w:p>
    <w:p w14:paraId="31978071"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Listen actively</w:t>
      </w:r>
      <w:r w:rsidRPr="00C12194">
        <w:rPr>
          <w:rFonts w:ascii="Calibri" w:hAnsi="Calibri" w:cs="Calibri"/>
          <w:color w:val="000000" w:themeColor="text1"/>
        </w:rPr>
        <w:t xml:space="preserve"> – Consider all viewpoints before contributing your own.</w:t>
      </w:r>
    </w:p>
    <w:p w14:paraId="1C2739E8"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Ensure all voices are heard</w:t>
      </w:r>
      <w:r w:rsidRPr="00C12194">
        <w:rPr>
          <w:rFonts w:ascii="Calibri" w:hAnsi="Calibri" w:cs="Calibri"/>
          <w:color w:val="000000" w:themeColor="text1"/>
        </w:rPr>
        <w:t xml:space="preserve"> – No one dominates discussions; quieter team members are encouraged to share input.</w:t>
      </w:r>
    </w:p>
    <w:p w14:paraId="27E53E5E"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Respect differences of opinion</w:t>
      </w:r>
      <w:r w:rsidRPr="00C12194">
        <w:rPr>
          <w:rFonts w:ascii="Calibri" w:hAnsi="Calibri" w:cs="Calibri"/>
          <w:color w:val="000000" w:themeColor="text1"/>
        </w:rPr>
        <w:t xml:space="preserve"> – Identify agreements before disagreements; discuss differing ideas constructively.</w:t>
      </w:r>
    </w:p>
    <w:p w14:paraId="209661C2"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Look for strengths in new ideas</w:t>
      </w:r>
      <w:r w:rsidRPr="00C12194">
        <w:rPr>
          <w:rFonts w:ascii="Calibri" w:hAnsi="Calibri" w:cs="Calibri"/>
          <w:color w:val="000000" w:themeColor="text1"/>
        </w:rPr>
        <w:t xml:space="preserve"> – Assess the value of each suggestion when planning next steps.</w:t>
      </w:r>
    </w:p>
    <w:p w14:paraId="44311F80"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Focus on future solutions</w:t>
      </w:r>
      <w:r w:rsidRPr="00C12194">
        <w:rPr>
          <w:rFonts w:ascii="Calibri" w:hAnsi="Calibri" w:cs="Calibri"/>
          <w:color w:val="000000" w:themeColor="text1"/>
        </w:rPr>
        <w:t xml:space="preserve"> – Learn from past experience, but direct discussions toward actionable solutions.</w:t>
      </w:r>
    </w:p>
    <w:p w14:paraId="2B924B0A"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Agree on action items and next steps</w:t>
      </w:r>
      <w:r w:rsidRPr="00C12194">
        <w:rPr>
          <w:rFonts w:ascii="Calibri" w:hAnsi="Calibri" w:cs="Calibri"/>
          <w:color w:val="000000" w:themeColor="text1"/>
        </w:rPr>
        <w:t xml:space="preserve"> – Each meeting ends with assigned tasks and deadlines.</w:t>
      </w:r>
    </w:p>
    <w:p w14:paraId="26559ACC" w14:textId="77777777" w:rsidR="00752ED9" w:rsidRPr="00C12194"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Maintain accountability</w:t>
      </w:r>
      <w:r w:rsidRPr="00C12194">
        <w:rPr>
          <w:rFonts w:ascii="Calibri" w:hAnsi="Calibri" w:cs="Calibri"/>
          <w:color w:val="000000" w:themeColor="text1"/>
        </w:rPr>
        <w:t xml:space="preserve"> – Each member is responsible for their assignments; failure to contribute affects the team as a whole.</w:t>
      </w:r>
    </w:p>
    <w:p w14:paraId="4C1F5285" w14:textId="3983D5C3" w:rsidR="000670B4" w:rsidRPr="00603FAD" w:rsidRDefault="00752ED9" w:rsidP="00C12194">
      <w:pPr>
        <w:pStyle w:val="NormalWeb"/>
        <w:numPr>
          <w:ilvl w:val="0"/>
          <w:numId w:val="13"/>
        </w:numPr>
        <w:spacing w:line="276" w:lineRule="auto"/>
        <w:rPr>
          <w:rFonts w:ascii="Calibri" w:hAnsi="Calibri" w:cs="Calibri"/>
          <w:color w:val="000000" w:themeColor="text1"/>
        </w:rPr>
      </w:pPr>
      <w:r w:rsidRPr="00C12194">
        <w:rPr>
          <w:rStyle w:val="Strong"/>
          <w:rFonts w:ascii="Calibri" w:eastAsiaTheme="majorEastAsia" w:hAnsi="Calibri" w:cs="Calibri"/>
          <w:color w:val="000000" w:themeColor="text1"/>
        </w:rPr>
        <w:t>Communicate proactively</w:t>
      </w:r>
      <w:r w:rsidRPr="00C12194">
        <w:rPr>
          <w:rFonts w:ascii="Calibri" w:hAnsi="Calibri" w:cs="Calibri"/>
          <w:color w:val="000000" w:themeColor="text1"/>
        </w:rPr>
        <w:t xml:space="preserve"> – Update the team on progress, issues, or blockers in a timely manner.</w:t>
      </w:r>
    </w:p>
    <w:sectPr w:rsidR="000670B4" w:rsidRPr="00603FAD" w:rsidSect="00C62C7C">
      <w:footerReference w:type="even"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6497" w14:textId="77777777" w:rsidR="00B43F29" w:rsidRDefault="00B43F29">
      <w:r>
        <w:separator/>
      </w:r>
    </w:p>
  </w:endnote>
  <w:endnote w:type="continuationSeparator" w:id="0">
    <w:p w14:paraId="54BF9FDC" w14:textId="77777777" w:rsidR="00B43F29" w:rsidRDefault="00B43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9708339"/>
      <w:docPartObj>
        <w:docPartGallery w:val="Page Numbers (Bottom of Page)"/>
        <w:docPartUnique/>
      </w:docPartObj>
    </w:sdtPr>
    <w:sdtContent>
      <w:p w14:paraId="0E55B69F" w14:textId="77777777" w:rsidR="00340D37" w:rsidRDefault="00000000" w:rsidP="002419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4BA2C5" w14:textId="77777777" w:rsidR="00340D37" w:rsidRDefault="00340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8840984"/>
      <w:docPartObj>
        <w:docPartGallery w:val="Page Numbers (Bottom of Page)"/>
        <w:docPartUnique/>
      </w:docPartObj>
    </w:sdtPr>
    <w:sdtContent>
      <w:p w14:paraId="3DA6AC60" w14:textId="77777777" w:rsidR="00340D37" w:rsidRDefault="00000000" w:rsidP="002419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2FC71A" w14:textId="77777777" w:rsidR="00340D37" w:rsidRDefault="00340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3EDE" w14:textId="77777777" w:rsidR="00B43F29" w:rsidRDefault="00B43F29">
      <w:r>
        <w:separator/>
      </w:r>
    </w:p>
  </w:footnote>
  <w:footnote w:type="continuationSeparator" w:id="0">
    <w:p w14:paraId="544C9A5B" w14:textId="77777777" w:rsidR="00B43F29" w:rsidRDefault="00B43F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F17"/>
    <w:multiLevelType w:val="multilevel"/>
    <w:tmpl w:val="408E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19C5"/>
    <w:multiLevelType w:val="multilevel"/>
    <w:tmpl w:val="B3D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29DC"/>
    <w:multiLevelType w:val="multilevel"/>
    <w:tmpl w:val="1C20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E6B9B"/>
    <w:multiLevelType w:val="multilevel"/>
    <w:tmpl w:val="E6F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2161"/>
    <w:multiLevelType w:val="multilevel"/>
    <w:tmpl w:val="974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2548A"/>
    <w:multiLevelType w:val="multilevel"/>
    <w:tmpl w:val="0F4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171AF"/>
    <w:multiLevelType w:val="multilevel"/>
    <w:tmpl w:val="445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47015"/>
    <w:multiLevelType w:val="multilevel"/>
    <w:tmpl w:val="691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61FDE"/>
    <w:multiLevelType w:val="multilevel"/>
    <w:tmpl w:val="5E7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24783"/>
    <w:multiLevelType w:val="multilevel"/>
    <w:tmpl w:val="642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77020"/>
    <w:multiLevelType w:val="multilevel"/>
    <w:tmpl w:val="9DC2C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E7405C"/>
    <w:multiLevelType w:val="multilevel"/>
    <w:tmpl w:val="80F0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76F5"/>
    <w:multiLevelType w:val="multilevel"/>
    <w:tmpl w:val="EA8A3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D4666"/>
    <w:multiLevelType w:val="multilevel"/>
    <w:tmpl w:val="190AF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578C9"/>
    <w:multiLevelType w:val="hybridMultilevel"/>
    <w:tmpl w:val="9800CDAE"/>
    <w:lvl w:ilvl="0" w:tplc="2940E9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B0422"/>
    <w:multiLevelType w:val="multilevel"/>
    <w:tmpl w:val="9BC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267461">
    <w:abstractNumId w:val="15"/>
  </w:num>
  <w:num w:numId="2" w16cid:durableId="2011906687">
    <w:abstractNumId w:val="4"/>
  </w:num>
  <w:num w:numId="3" w16cid:durableId="1355618733">
    <w:abstractNumId w:val="12"/>
  </w:num>
  <w:num w:numId="4" w16cid:durableId="1469005375">
    <w:abstractNumId w:val="8"/>
  </w:num>
  <w:num w:numId="5" w16cid:durableId="652180882">
    <w:abstractNumId w:val="10"/>
  </w:num>
  <w:num w:numId="6" w16cid:durableId="618610589">
    <w:abstractNumId w:val="3"/>
  </w:num>
  <w:num w:numId="7" w16cid:durableId="1098015837">
    <w:abstractNumId w:val="7"/>
  </w:num>
  <w:num w:numId="8" w16cid:durableId="971519703">
    <w:abstractNumId w:val="0"/>
  </w:num>
  <w:num w:numId="9" w16cid:durableId="1036197784">
    <w:abstractNumId w:val="5"/>
  </w:num>
  <w:num w:numId="10" w16cid:durableId="1120758971">
    <w:abstractNumId w:val="13"/>
  </w:num>
  <w:num w:numId="11" w16cid:durableId="668367337">
    <w:abstractNumId w:val="9"/>
  </w:num>
  <w:num w:numId="12" w16cid:durableId="1520703245">
    <w:abstractNumId w:val="6"/>
  </w:num>
  <w:num w:numId="13" w16cid:durableId="1522277045">
    <w:abstractNumId w:val="2"/>
  </w:num>
  <w:num w:numId="14" w16cid:durableId="62220372">
    <w:abstractNumId w:val="11"/>
  </w:num>
  <w:num w:numId="15" w16cid:durableId="1156192460">
    <w:abstractNumId w:val="1"/>
  </w:num>
  <w:num w:numId="16" w16cid:durableId="7595249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7C"/>
    <w:rsid w:val="00057FE8"/>
    <w:rsid w:val="000670B4"/>
    <w:rsid w:val="00085D17"/>
    <w:rsid w:val="000F30E9"/>
    <w:rsid w:val="001141AF"/>
    <w:rsid w:val="001C10E2"/>
    <w:rsid w:val="001C6194"/>
    <w:rsid w:val="001F19C8"/>
    <w:rsid w:val="002354B2"/>
    <w:rsid w:val="00236079"/>
    <w:rsid w:val="002633FF"/>
    <w:rsid w:val="002C66DC"/>
    <w:rsid w:val="00315161"/>
    <w:rsid w:val="00340D37"/>
    <w:rsid w:val="00365227"/>
    <w:rsid w:val="003C19E2"/>
    <w:rsid w:val="00431666"/>
    <w:rsid w:val="00440DF0"/>
    <w:rsid w:val="00496B5A"/>
    <w:rsid w:val="004A0292"/>
    <w:rsid w:val="004C1ED0"/>
    <w:rsid w:val="005528F6"/>
    <w:rsid w:val="00575A06"/>
    <w:rsid w:val="00595975"/>
    <w:rsid w:val="00603FAD"/>
    <w:rsid w:val="00637426"/>
    <w:rsid w:val="00646B38"/>
    <w:rsid w:val="00694D24"/>
    <w:rsid w:val="00695066"/>
    <w:rsid w:val="006C2175"/>
    <w:rsid w:val="0072062B"/>
    <w:rsid w:val="00752ED9"/>
    <w:rsid w:val="007B7354"/>
    <w:rsid w:val="007D277D"/>
    <w:rsid w:val="00822A35"/>
    <w:rsid w:val="00823996"/>
    <w:rsid w:val="00834A93"/>
    <w:rsid w:val="00842820"/>
    <w:rsid w:val="008A143F"/>
    <w:rsid w:val="008B5032"/>
    <w:rsid w:val="00915515"/>
    <w:rsid w:val="009316AB"/>
    <w:rsid w:val="00937CDC"/>
    <w:rsid w:val="00956F4B"/>
    <w:rsid w:val="009A23DA"/>
    <w:rsid w:val="00A422F8"/>
    <w:rsid w:val="00A60FBB"/>
    <w:rsid w:val="00A73F8B"/>
    <w:rsid w:val="00A800B9"/>
    <w:rsid w:val="00B43F29"/>
    <w:rsid w:val="00BA10BB"/>
    <w:rsid w:val="00C12194"/>
    <w:rsid w:val="00C14D20"/>
    <w:rsid w:val="00C21A40"/>
    <w:rsid w:val="00C5410E"/>
    <w:rsid w:val="00C62C7C"/>
    <w:rsid w:val="00C825D0"/>
    <w:rsid w:val="00CB62CA"/>
    <w:rsid w:val="00CE14A4"/>
    <w:rsid w:val="00D162B0"/>
    <w:rsid w:val="00D74DEA"/>
    <w:rsid w:val="00DA7884"/>
    <w:rsid w:val="00DC175D"/>
    <w:rsid w:val="00DC4924"/>
    <w:rsid w:val="00DC5C51"/>
    <w:rsid w:val="00DE4699"/>
    <w:rsid w:val="00E0709F"/>
    <w:rsid w:val="00E46CC7"/>
    <w:rsid w:val="00E74BBA"/>
    <w:rsid w:val="00EA1936"/>
    <w:rsid w:val="00EB032B"/>
    <w:rsid w:val="00EB4616"/>
    <w:rsid w:val="00EC2E64"/>
    <w:rsid w:val="00EE66C9"/>
    <w:rsid w:val="00F04F32"/>
    <w:rsid w:val="00F0651D"/>
    <w:rsid w:val="00FE7E75"/>
    <w:rsid w:val="00FF2B0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A1DA5"/>
  <w15:chartTrackingRefBased/>
  <w15:docId w15:val="{958517DF-C062-454A-BAC3-A6DA8976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4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2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2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2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7C"/>
    <w:rPr>
      <w:rFonts w:eastAsiaTheme="majorEastAsia" w:cstheme="majorBidi"/>
      <w:color w:val="272727" w:themeColor="text1" w:themeTint="D8"/>
    </w:rPr>
  </w:style>
  <w:style w:type="paragraph" w:styleId="Title">
    <w:name w:val="Title"/>
    <w:basedOn w:val="Normal"/>
    <w:next w:val="Normal"/>
    <w:link w:val="TitleChar"/>
    <w:uiPriority w:val="10"/>
    <w:qFormat/>
    <w:rsid w:val="00C62C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7C"/>
    <w:pPr>
      <w:spacing w:before="160"/>
      <w:jc w:val="center"/>
    </w:pPr>
    <w:rPr>
      <w:i/>
      <w:iCs/>
      <w:color w:val="404040" w:themeColor="text1" w:themeTint="BF"/>
    </w:rPr>
  </w:style>
  <w:style w:type="character" w:customStyle="1" w:styleId="QuoteChar">
    <w:name w:val="Quote Char"/>
    <w:basedOn w:val="DefaultParagraphFont"/>
    <w:link w:val="Quote"/>
    <w:uiPriority w:val="29"/>
    <w:rsid w:val="00C62C7C"/>
    <w:rPr>
      <w:i/>
      <w:iCs/>
      <w:color w:val="404040" w:themeColor="text1" w:themeTint="BF"/>
    </w:rPr>
  </w:style>
  <w:style w:type="paragraph" w:styleId="ListParagraph">
    <w:name w:val="List Paragraph"/>
    <w:basedOn w:val="Normal"/>
    <w:uiPriority w:val="34"/>
    <w:qFormat/>
    <w:rsid w:val="00C62C7C"/>
    <w:pPr>
      <w:ind w:left="720"/>
      <w:contextualSpacing/>
    </w:pPr>
  </w:style>
  <w:style w:type="character" w:styleId="IntenseEmphasis">
    <w:name w:val="Intense Emphasis"/>
    <w:basedOn w:val="DefaultParagraphFont"/>
    <w:uiPriority w:val="21"/>
    <w:qFormat/>
    <w:rsid w:val="00C62C7C"/>
    <w:rPr>
      <w:i/>
      <w:iCs/>
      <w:color w:val="0F4761" w:themeColor="accent1" w:themeShade="BF"/>
    </w:rPr>
  </w:style>
  <w:style w:type="paragraph" w:styleId="IntenseQuote">
    <w:name w:val="Intense Quote"/>
    <w:basedOn w:val="Normal"/>
    <w:next w:val="Normal"/>
    <w:link w:val="IntenseQuoteChar"/>
    <w:uiPriority w:val="30"/>
    <w:qFormat/>
    <w:rsid w:val="00C62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7C"/>
    <w:rPr>
      <w:i/>
      <w:iCs/>
      <w:color w:val="0F4761" w:themeColor="accent1" w:themeShade="BF"/>
    </w:rPr>
  </w:style>
  <w:style w:type="character" w:styleId="IntenseReference">
    <w:name w:val="Intense Reference"/>
    <w:basedOn w:val="DefaultParagraphFont"/>
    <w:uiPriority w:val="32"/>
    <w:qFormat/>
    <w:rsid w:val="00C62C7C"/>
    <w:rPr>
      <w:b/>
      <w:bCs/>
      <w:smallCaps/>
      <w:color w:val="0F4761" w:themeColor="accent1" w:themeShade="BF"/>
      <w:spacing w:val="5"/>
    </w:rPr>
  </w:style>
  <w:style w:type="paragraph" w:styleId="Footer">
    <w:name w:val="footer"/>
    <w:basedOn w:val="Normal"/>
    <w:link w:val="FooterChar"/>
    <w:uiPriority w:val="99"/>
    <w:unhideWhenUsed/>
    <w:rsid w:val="00C62C7C"/>
    <w:pPr>
      <w:tabs>
        <w:tab w:val="center" w:pos="4680"/>
        <w:tab w:val="right" w:pos="9360"/>
      </w:tabs>
    </w:pPr>
  </w:style>
  <w:style w:type="character" w:customStyle="1" w:styleId="FooterChar">
    <w:name w:val="Footer Char"/>
    <w:basedOn w:val="DefaultParagraphFont"/>
    <w:link w:val="Footer"/>
    <w:uiPriority w:val="99"/>
    <w:rsid w:val="00C62C7C"/>
  </w:style>
  <w:style w:type="character" w:styleId="PageNumber">
    <w:name w:val="page number"/>
    <w:basedOn w:val="DefaultParagraphFont"/>
    <w:uiPriority w:val="99"/>
    <w:semiHidden/>
    <w:unhideWhenUsed/>
    <w:rsid w:val="00C62C7C"/>
  </w:style>
  <w:style w:type="table" w:styleId="TableGrid">
    <w:name w:val="Table Grid"/>
    <w:basedOn w:val="TableNormal"/>
    <w:uiPriority w:val="39"/>
    <w:rsid w:val="00C62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2C7C"/>
    <w:pPr>
      <w:spacing w:before="100" w:beforeAutospacing="1" w:after="100" w:afterAutospacing="1"/>
    </w:pPr>
  </w:style>
  <w:style w:type="character" w:styleId="Strong">
    <w:name w:val="Strong"/>
    <w:basedOn w:val="DefaultParagraphFont"/>
    <w:uiPriority w:val="22"/>
    <w:qFormat/>
    <w:rsid w:val="00C62C7C"/>
    <w:rPr>
      <w:b/>
      <w:bCs/>
    </w:rPr>
  </w:style>
  <w:style w:type="character" w:styleId="Emphasis">
    <w:name w:val="Emphasis"/>
    <w:basedOn w:val="DefaultParagraphFont"/>
    <w:uiPriority w:val="20"/>
    <w:qFormat/>
    <w:rsid w:val="00C62C7C"/>
    <w:rPr>
      <w:i/>
      <w:iCs/>
    </w:rPr>
  </w:style>
  <w:style w:type="paragraph" w:styleId="NoSpacing">
    <w:name w:val="No Spacing"/>
    <w:uiPriority w:val="1"/>
    <w:qFormat/>
    <w:rsid w:val="00C12194"/>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23:31:26.333"/>
    </inkml:context>
    <inkml:brush xml:id="br0">
      <inkml:brushProperty name="width" value="0.05" units="cm"/>
      <inkml:brushProperty name="height" value="0.3" units="cm"/>
      <inkml:brushProperty name="color" value="#849398"/>
      <inkml:brushProperty name="inkEffects" value="pencil"/>
    </inkml:brush>
  </inkml:definitions>
  <inkml:trace contextRef="#ctx0" brushRef="#br0">1 0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 HARIKA - (harikas07)</dc:creator>
  <cp:keywords/>
  <dc:description/>
  <cp:lastModifiedBy>SUNKARA, HARIKA - (harikas07)</cp:lastModifiedBy>
  <cp:revision>2</cp:revision>
  <dcterms:created xsi:type="dcterms:W3CDTF">2025-10-13T19:16:00Z</dcterms:created>
  <dcterms:modified xsi:type="dcterms:W3CDTF">2025-10-13T19:16:00Z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71b29972-8e05-4292-bb40-276bb3ed8f45</vt:lpwstr>
  </property>
</Properties>
</file>