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8D4B" w14:textId="77777777" w:rsidR="00AD7FB1" w:rsidRPr="00AD7FB1" w:rsidRDefault="00AD7FB1" w:rsidP="00AD7FB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54"/>
          <w:szCs w:val="54"/>
          <w:lang w:eastAsia="en-GB"/>
        </w:rPr>
      </w:pPr>
      <w:r w:rsidRPr="00AD7FB1">
        <w:rPr>
          <w:rFonts w:ascii="Arial" w:eastAsia="Times New Roman" w:hAnsi="Arial" w:cs="Arial"/>
          <w:b/>
          <w:bCs/>
          <w:color w:val="222222"/>
          <w:kern w:val="36"/>
          <w:sz w:val="54"/>
          <w:szCs w:val="54"/>
          <w:lang w:eastAsia="en-GB"/>
        </w:rPr>
        <w:t>Here’s All you Need to Know About Encoding Categorical Data (with Python code)</w:t>
      </w:r>
    </w:p>
    <w:p w14:paraId="267A6771" w14:textId="566EB565" w:rsidR="00023A58" w:rsidRDefault="00023A58"/>
    <w:p w14:paraId="7031CE29" w14:textId="20150B73" w:rsidR="00AD7FB1" w:rsidRDefault="00AD7FB1">
      <w:hyperlink r:id="rId4" w:history="1">
        <w:r w:rsidRPr="00AE7BF6">
          <w:rPr>
            <w:rStyle w:val="Hyperlink"/>
          </w:rPr>
          <w:t>https://www.analyticsvidhya.com/blog/2020/08/types-of-categorical-data-encoding/</w:t>
        </w:r>
      </w:hyperlink>
    </w:p>
    <w:p w14:paraId="30AC86A6" w14:textId="733D7CD7" w:rsidR="00AD7FB1" w:rsidRDefault="00AD7FB1"/>
    <w:p w14:paraId="18EB3ADF" w14:textId="77777777" w:rsidR="00AD7FB1" w:rsidRDefault="00AD7FB1"/>
    <w:sectPr w:rsidR="00AD7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21"/>
    <w:rsid w:val="00023A58"/>
    <w:rsid w:val="00AD7FB1"/>
    <w:rsid w:val="00DE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39E4"/>
  <w15:chartTrackingRefBased/>
  <w15:docId w15:val="{B3E55650-B739-4D65-B05C-988FA08E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F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FB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AD7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lyticsvidhya.com/blog/2020/08/types-of-categorical-data-enco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Konda [Student-PECS]</dc:creator>
  <cp:keywords/>
  <dc:description/>
  <cp:lastModifiedBy>Hari Konda [Student-PECS]</cp:lastModifiedBy>
  <cp:revision>2</cp:revision>
  <dcterms:created xsi:type="dcterms:W3CDTF">2021-12-01T10:50:00Z</dcterms:created>
  <dcterms:modified xsi:type="dcterms:W3CDTF">2021-12-01T10:50:00Z</dcterms:modified>
</cp:coreProperties>
</file>