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CHIVA Streaming — Adversarial Testing Report</w:t>
      </w:r>
    </w:p>
    <w:p>
      <w:pPr>
        <w:jc w:val="center"/>
      </w:pPr>
      <w:r>
        <w:rPr>
          <w:color w:val="555555"/>
          <w:sz w:val="20"/>
        </w:rPr>
        <w:t>Date: 2026-06-18  17:20:47    |    API: http://localhost:7861    |    Scenarios: 4</w:t>
      </w:r>
    </w:p>
    <w:p>
      <w:r>
        <w:rPr>
          <w:i/>
        </w:rPr>
        <w:t>NOTE: Steps labelled [IGNORE #N] are adversarial — the surgeon deliberately moves to an unexpected location.  The key assertion is that the action remains "move" (no premature complete/maneuver) throughout these steps.</w:t>
      </w:r>
    </w:p>
    <w:p/>
    <w:p>
      <w:pPr>
        <w:pStyle w:val="Heading1"/>
      </w:pPr>
      <w:r>
        <w:t>Overall Summary</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Scenario</w:t>
            </w:r>
          </w:p>
        </w:tc>
        <w:tc>
          <w:tcPr>
            <w:tcW w:type="dxa" w:w="2102"/>
          </w:tcPr>
          <w:p>
            <w:r>
              <w:rPr>
                <w:b/>
              </w:rPr>
              <w:t>Description</w:t>
            </w:r>
          </w:p>
        </w:tc>
        <w:tc>
          <w:tcPr>
            <w:tcW w:type="dxa" w:w="2102"/>
          </w:tcPr>
          <w:p>
            <w:r>
              <w:rPr>
                <w:b/>
              </w:rPr>
              <w:t>Passed</w:t>
            </w:r>
          </w:p>
        </w:tc>
        <w:tc>
          <w:tcPr>
            <w:tcW w:type="dxa" w:w="2102"/>
          </w:tcPr>
          <w:p>
            <w:r>
              <w:rPr>
                <w:b/>
              </w:rPr>
              <w:t>Failed</w:t>
            </w:r>
          </w:p>
        </w:tc>
        <w:tc>
          <w:tcPr>
            <w:tcW w:type="dxa" w:w="2102"/>
          </w:tcPr>
          <w:p>
            <w:r>
              <w:rPr>
                <w:b/>
              </w:rPr>
              <w:t>Timeouts</w:t>
            </w:r>
          </w:p>
        </w:tc>
      </w:tr>
      <w:tr>
        <w:tc>
          <w:tcPr>
            <w:tcW w:type="dxa" w:w="2102"/>
          </w:tcPr>
          <w:p>
            <w:r>
              <w:t>sfj_bypass_calf_first</w:t>
            </w:r>
          </w:p>
        </w:tc>
        <w:tc>
          <w:tcPr>
            <w:tcW w:type="dxa" w:w="2102"/>
          </w:tcPr>
          <w:p>
            <w:r>
              <w:t>Surgeon skips SFJ and starts at calf/ankle (7 ignores). Eventually marks EP N1→N2 at SFJ. Chaotic path. RP N2→N1 at calf → Rule 6 complete (max_visited=0.91 from early ankle wander).</w:t>
            </w:r>
          </w:p>
        </w:tc>
        <w:tc>
          <w:tcPr>
            <w:tcW w:type="dxa" w:w="2102"/>
          </w:tcPr>
          <w:p>
            <w:r>
              <w:t>22</w:t>
            </w:r>
          </w:p>
        </w:tc>
        <w:tc>
          <w:tcPr>
            <w:tcW w:type="dxa" w:w="2102"/>
          </w:tcPr>
          <w:p>
            <w:r>
              <w:t>0</w:t>
            </w:r>
          </w:p>
        </w:tc>
        <w:tc>
          <w:tcPr>
            <w:tcW w:type="dxa" w:w="2102"/>
          </w:tcPr>
          <w:p>
            <w:r>
              <w:t>0</w:t>
            </w:r>
          </w:p>
        </w:tc>
      </w:tr>
      <w:tr>
        <w:tc>
          <w:tcPr>
            <w:tcW w:type="dxa" w:w="2102"/>
          </w:tcPr>
          <w:p>
            <w:r>
              <w:t>retrograde_multiple_jumps</w:t>
            </w:r>
          </w:p>
        </w:tc>
        <w:tc>
          <w:tcPr>
            <w:tcW w:type="dxa" w:w="2102"/>
          </w:tcPr>
          <w:p>
            <w:r>
              <w:t>After SFJ entry, surgeon scans retrograde 3x and makes 2 ankle jumps (6 ignores). RP N2→N1 at calf → Rule 6 complete (max_visited=0.90).</w:t>
            </w:r>
          </w:p>
        </w:tc>
        <w:tc>
          <w:tcPr>
            <w:tcW w:type="dxa" w:w="2102"/>
          </w:tcPr>
          <w:p>
            <w:r>
              <w:t>22</w:t>
            </w:r>
          </w:p>
        </w:tc>
        <w:tc>
          <w:tcPr>
            <w:tcW w:type="dxa" w:w="2102"/>
          </w:tcPr>
          <w:p>
            <w:r>
              <w:t>0</w:t>
            </w:r>
          </w:p>
        </w:tc>
        <w:tc>
          <w:tcPr>
            <w:tcW w:type="dxa" w:w="2102"/>
          </w:tcPr>
          <w:p>
            <w:r>
              <w:t>0</w:t>
            </w:r>
          </w:p>
        </w:tc>
      </w:tr>
      <w:tr>
        <w:tc>
          <w:tcPr>
            <w:tcW w:type="dxa" w:w="2102"/>
          </w:tcPr>
          <w:p>
            <w:r>
              <w:t>wrong_region_type4</w:t>
            </w:r>
          </w:p>
        </w:tc>
        <w:tc>
          <w:tcPr>
            <w:tcW w:type="dxa" w:w="2102"/>
          </w:tcPr>
          <w:p>
            <w:r>
              <w:t>EP N1→N3 at ankle. Surgeon ignores trunk-reflux guidance 6x, visits SFJ/popliteal/lateral calf. RP N2→N1 at Hunterian → Rule 4 immediate complete.</w:t>
            </w:r>
          </w:p>
        </w:tc>
        <w:tc>
          <w:tcPr>
            <w:tcW w:type="dxa" w:w="2102"/>
          </w:tcPr>
          <w:p>
            <w:r>
              <w:t>24</w:t>
            </w:r>
          </w:p>
        </w:tc>
        <w:tc>
          <w:tcPr>
            <w:tcW w:type="dxa" w:w="2102"/>
          </w:tcPr>
          <w:p>
            <w:r>
              <w:t>0</w:t>
            </w:r>
          </w:p>
        </w:tc>
        <w:tc>
          <w:tcPr>
            <w:tcW w:type="dxa" w:w="2102"/>
          </w:tcPr>
          <w:p>
            <w:r>
              <w:t>0</w:t>
            </w:r>
          </w:p>
        </w:tc>
      </w:tr>
      <w:tr>
        <w:tc>
          <w:tcPr>
            <w:tcW w:type="dxa" w:w="2102"/>
          </w:tcPr>
          <w:p>
            <w:r>
              <w:t>systematic_ignore_type6</w:t>
            </w:r>
          </w:p>
        </w:tc>
        <w:tc>
          <w:tcPr>
            <w:tcW w:type="dxa" w:w="2102"/>
          </w:tcPr>
          <w:p>
            <w:r>
              <w:t>EP N1→N3 at lateral calf. Surgeon ignores N3-trace guidance 6x, zigzags through SFJ/thigh/medial zones. Eventually lateral calf→ankle trace. RP N3→N1 → Rule 5 complete.</w:t>
            </w:r>
          </w:p>
        </w:tc>
        <w:tc>
          <w:tcPr>
            <w:tcW w:type="dxa" w:w="2102"/>
          </w:tcPr>
          <w:p>
            <w:r>
              <w:t>24</w:t>
            </w:r>
          </w:p>
        </w:tc>
        <w:tc>
          <w:tcPr>
            <w:tcW w:type="dxa" w:w="2102"/>
          </w:tcPr>
          <w:p>
            <w:r>
              <w:t>0</w:t>
            </w:r>
          </w:p>
        </w:tc>
        <w:tc>
          <w:tcPr>
            <w:tcW w:type="dxa" w:w="2102"/>
          </w:tcPr>
          <w:p>
            <w:r>
              <w:t>0</w:t>
            </w:r>
          </w:p>
        </w:tc>
      </w:tr>
    </w:tbl>
    <w:p/>
    <w:p>
      <w:pPr>
        <w:jc w:val="center"/>
      </w:pPr>
      <w:r>
        <w:rPr>
          <w:b/>
          <w:color w:val="00B050"/>
          <w:sz w:val="26"/>
        </w:rPr>
        <w:t>OVERALL: ALL PASS</w:t>
      </w:r>
    </w:p>
    <w:p>
      <w:r>
        <w:br w:type="page"/>
      </w:r>
    </w:p>
    <w:p>
      <w:pPr>
        <w:pStyle w:val="Heading1"/>
      </w:pPr>
      <w:r>
        <w:t>Scenario: SFJ_BYPASS_CALF_FIRST</w:t>
      </w:r>
    </w:p>
    <w:p>
      <w:r>
        <w:rPr>
          <w:i/>
        </w:rPr>
        <w:t>Surgeon skips SFJ and starts at calf/ankle (7 ignores). Eventually marks EP N1→N2 at SFJ. Chaotic path. RP N2→N1 at calf → Rule 6 complete (max_visited=0.91 from early ankle wander).</w:t>
      </w:r>
    </w:p>
    <w:p>
      <w:r>
        <w:t xml:space="preserve">Checked: 22   |   </w:t>
      </w:r>
      <w:r>
        <w:rPr>
          <w:color w:val="00B050"/>
        </w:rPr>
        <w:t>Passed: 22</w:t>
      </w:r>
      <w:r>
        <w:t xml:space="preserve">   |   </w:t>
      </w:r>
      <w:r>
        <w:rPr>
          <w:color w:val="FF0000"/>
        </w:rPr>
        <w:t>Failed: 0</w:t>
      </w:r>
      <w:r>
        <w:t xml:space="preserve">   |   </w:t>
      </w:r>
      <w:r>
        <w:rPr>
          <w:color w:val="FF8C00"/>
        </w:rPr>
        <w:t>Timeouts: 0</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360"/>
          </w:tcPr>
          <w:p>
            <w:r>
              <w:rPr>
                <w:b/>
              </w:rPr>
              <w:t>#</w:t>
            </w:r>
          </w:p>
        </w:tc>
        <w:tc>
          <w:tcPr>
            <w:tcW w:type="dxa" w:w="2592"/>
          </w:tcPr>
          <w:p>
            <w:r>
              <w:rPr>
                <w:b/>
              </w:rPr>
              <w:t>Surgeon Action</w:t>
            </w:r>
          </w:p>
        </w:tc>
        <w:tc>
          <w:tcPr>
            <w:tcW w:type="dxa" w:w="3024"/>
          </w:tcPr>
          <w:p>
            <w:r>
              <w:rPr>
                <w:b/>
              </w:rPr>
              <w:t>Expected</w:t>
            </w:r>
          </w:p>
        </w:tc>
        <w:tc>
          <w:tcPr>
            <w:tcW w:type="dxa" w:w="3024"/>
          </w:tcPr>
          <w:p>
            <w:r>
              <w:rPr>
                <w:b/>
              </w:rPr>
              <w:t>LLM Guidance</w:t>
            </w:r>
          </w:p>
        </w:tc>
        <w:tc>
          <w:tcPr>
            <w:tcW w:type="dxa" w:w="1152"/>
          </w:tcPr>
          <w:p>
            <w:r>
              <w:rPr>
                <w:b/>
              </w:rPr>
              <w:t>Action</w:t>
            </w:r>
          </w:p>
        </w:tc>
        <w:tc>
          <w:tcPr>
            <w:tcW w:type="dxa" w:w="936"/>
          </w:tcPr>
          <w:p>
            <w:r>
              <w:rPr>
                <w:b/>
              </w:rPr>
              <w:t>Status</w:t>
            </w:r>
          </w:p>
        </w:tc>
      </w:tr>
      <w:tr>
        <w:tc>
          <w:tcPr>
            <w:tcW w:type="dxa" w:w="1752"/>
          </w:tcPr>
          <w:p>
            <w:r>
              <w:t>1</w:t>
            </w:r>
          </w:p>
        </w:tc>
        <w:tc>
          <w:tcPr>
            <w:tcW w:type="dxa" w:w="1752"/>
          </w:tcPr>
          <w:p>
            <w:r/>
            <w:r>
              <w:rPr>
                <w:b w:val="0"/>
                <w:i w:val="0"/>
                <w:sz w:val="16"/>
              </w:rPr>
              <w:t>Start session  (id: adv_sfj_bypass)</w:t>
            </w:r>
          </w:p>
        </w:tc>
        <w:tc>
          <w:tcPr>
            <w:tcW w:type="dxa" w:w="1752"/>
          </w:tcPr>
          <w:p>
            <w:r/>
            <w:r>
              <w:rPr>
                <w:b w:val="0"/>
                <w:i/>
                <w:sz w:val="16"/>
              </w:rPr>
              <w:t>session_ready event</w:t>
            </w:r>
          </w:p>
        </w:tc>
        <w:tc>
          <w:tcPr>
            <w:tcW w:type="dxa" w:w="1752"/>
          </w:tcPr>
          <w:p>
            <w:r/>
            <w:r>
              <w:rPr>
                <w:b w:val="0"/>
                <w:i w:val="0"/>
                <w:sz w:val="16"/>
              </w:rPr>
              <w:t>--</w:t>
            </w:r>
          </w:p>
        </w:tc>
        <w:tc>
          <w:tcPr>
            <w:tcW w:type="dxa" w:w="1752"/>
          </w:tcPr>
          <w:p>
            <w:r/>
            <w:r>
              <w:rPr>
                <w:b/>
                <w:i w:val="0"/>
                <w:sz w:val="18"/>
              </w:rPr>
              <w:t>--</w:t>
            </w:r>
          </w:p>
        </w:tc>
        <w:tc>
          <w:tcPr>
            <w:tcW w:type="dxa" w:w="1752"/>
            <w:shd w:val="clear" w:color="auto" w:fill="808080"/>
          </w:tcPr>
          <w:p>
            <w:r>
              <w:rPr>
                <w:b/>
                <w:color w:val="FFFFFF"/>
              </w:rPr>
              <w:t>SKIP</w:t>
            </w:r>
          </w:p>
        </w:tc>
      </w:tr>
      <w:tr>
        <w:tc>
          <w:tcPr>
            <w:tcW w:type="dxa" w:w="1752"/>
          </w:tcPr>
          <w:p>
            <w:r>
              <w:t>2</w:t>
            </w:r>
          </w:p>
        </w:tc>
        <w:tc>
          <w:tcPr>
            <w:tcW w:type="dxa" w:w="1752"/>
          </w:tcPr>
          <w:p>
            <w:r/>
            <w:r>
              <w:rPr>
                <w:b w:val="0"/>
                <w:i w:val="0"/>
                <w:color w:val="B8860B"/>
                <w:sz w:val="16"/>
              </w:rPr>
              <w:t>Move probe → CALF</w:t>
            </w:r>
          </w:p>
          <w:p>
            <w:r>
              <w:rPr>
                <w:b w:val="0"/>
                <w:i w:val="0"/>
                <w:color w:val="B8860B"/>
                <w:sz w:val="16"/>
              </w:rPr>
              <w:t>posY=0.63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we need to start by assessing the geometric position and the open diagnostic questions.</w:t>
            </w:r>
          </w:p>
          <w:p>
            <w:r>
              <w:rPr>
                <w:b w:val="0"/>
                <w:i w:val="0"/>
                <w:sz w:val="16"/>
              </w:rPr>
            </w:r>
          </w:p>
          <w:p>
            <w:r>
              <w:rPr>
                <w:b w:val="0"/>
                <w:i w:val="0"/>
                <w:sz w:val="16"/>
              </w:rPr>
              <w:t>The probe is currently at the calf region (posY 0.63), which is relevant for assessing the GSV (Great Saphenous Vein) and potential tributaries or perforators in this area.</w:t>
            </w:r>
          </w:p>
          <w:p>
            <w:r>
              <w:rPr>
                <w:b w:val="0"/>
                <w:i w:val="0"/>
                <w:sz w:val="16"/>
              </w:rPr>
            </w:r>
          </w:p>
          <w:p>
            <w:r>
              <w:rPr>
                <w:b w:val="0"/>
                <w:i w:val="0"/>
                <w:sz w:val="16"/>
              </w:rPr>
              <w:t>Since no confirmed findings are present, the first diagnostic question (Q1)</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3</w:t>
            </w:r>
          </w:p>
        </w:tc>
        <w:tc>
          <w:tcPr>
            <w:tcW w:type="dxa" w:w="1752"/>
          </w:tcPr>
          <w:p>
            <w:r/>
            <w:r>
              <w:rPr>
                <w:b w:val="0"/>
                <w:i w:val="0"/>
                <w:color w:val="B8860B"/>
                <w:sz w:val="16"/>
              </w:rPr>
              <w:t>Move probe → ANKLE</w:t>
            </w:r>
          </w:p>
          <w:p>
            <w:r>
              <w:rPr>
                <w:b w:val="0"/>
                <w:i w:val="0"/>
                <w:color w:val="B8860B"/>
                <w:sz w:val="16"/>
              </w:rPr>
              <w:t>posY=0.87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the probe is positioned at the ankle region (posY 0.87), which is a key area for assessing the termination of the GSV (Great Saphenous Vein) and its relationship with the deep venous system.</w:t>
            </w:r>
          </w:p>
          <w:p>
            <w:r>
              <w:rPr>
                <w:b w:val="0"/>
                <w:i w:val="0"/>
                <w:sz w:val="16"/>
              </w:rPr>
            </w:r>
          </w:p>
          <w:p>
            <w:r>
              <w:rPr>
                <w:b w:val="0"/>
                <w:i w:val="0"/>
                <w:sz w:val="16"/>
              </w:rPr>
              <w:t>With no confirmed findings, the primary goal is still to locate the entry point (Q1) of reflux into the superficial system. However</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4</w:t>
            </w:r>
          </w:p>
        </w:tc>
        <w:tc>
          <w:tcPr>
            <w:tcW w:type="dxa" w:w="1752"/>
          </w:tcPr>
          <w:p>
            <w:r/>
            <w:r>
              <w:rPr>
                <w:b w:val="0"/>
                <w:i w:val="0"/>
                <w:sz w:val="16"/>
              </w:rPr>
              <w:t>Move probe → ANKLE</w:t>
            </w:r>
          </w:p>
          <w:p>
            <w:r>
              <w:rPr>
                <w:b w:val="0"/>
                <w:i w:val="0"/>
                <w:sz w:val="16"/>
              </w:rPr>
              <w:t>posY=0.91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the probe is now positioned at the ankle region (posY 0.91) on the lateral surface. This area is relevant for assessing the Small Saphenous Vein (SSV) and its junction with the deep system.</w:t>
            </w:r>
          </w:p>
          <w:p>
            <w:r>
              <w:rPr>
                <w:b w:val="0"/>
                <w:i w:val="0"/>
                <w:sz w:val="16"/>
              </w:rPr>
            </w:r>
          </w:p>
          <w:p>
            <w:r>
              <w:rPr>
                <w:b w:val="0"/>
                <w:i w:val="0"/>
                <w:sz w:val="16"/>
              </w:rPr>
              <w:t>Since no confirmed findings are present, the first diagnostic question (Q1) regarding the entry point of reflux into the superficial system remains open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5</w:t>
            </w:r>
          </w:p>
        </w:tc>
        <w:tc>
          <w:tcPr>
            <w:tcW w:type="dxa" w:w="1752"/>
          </w:tcPr>
          <w:p>
            <w:r/>
            <w:r>
              <w:rPr>
                <w:b w:val="0"/>
                <w:i w:val="0"/>
                <w:sz w:val="16"/>
              </w:rPr>
              <w:t>Move probe → CALF</w:t>
            </w:r>
          </w:p>
          <w:p>
            <w:r>
              <w:rPr>
                <w:b w:val="0"/>
                <w:i w:val="0"/>
                <w:sz w:val="16"/>
              </w:rPr>
              <w:t>posY=0.80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the probe is positioned at the calf region (posY 0.80) on the lateral surface. This area is relevant for assessing the Small Saphenous Vein (SSV) and its course in the calf.</w:t>
            </w:r>
          </w:p>
          <w:p>
            <w:r>
              <w:rPr>
                <w:b w:val="0"/>
                <w:i w:val="0"/>
                <w:sz w:val="16"/>
              </w:rPr>
            </w:r>
          </w:p>
          <w:p>
            <w:r>
              <w:rPr>
                <w:b w:val="0"/>
                <w:i w:val="0"/>
                <w:sz w:val="16"/>
              </w:rPr>
              <w:t>With no confirmed findings, the primary goal is to locate the entry point (Q1) of reflux into the superficial system. Considering the probe's</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6</w:t>
            </w:r>
          </w:p>
        </w:tc>
        <w:tc>
          <w:tcPr>
            <w:tcW w:type="dxa" w:w="1752"/>
          </w:tcPr>
          <w:p>
            <w:r/>
            <w:r>
              <w:rPr>
                <w:b w:val="0"/>
                <w:i w:val="0"/>
                <w:color w:val="B8860B"/>
                <w:sz w:val="16"/>
              </w:rPr>
              <w:t>Move probe → POPLITEAL</w:t>
            </w:r>
          </w:p>
          <w:p>
            <w:r>
              <w:rPr>
                <w:b w:val="0"/>
                <w:i w:val="0"/>
                <w:color w:val="B8860B"/>
                <w:sz w:val="16"/>
              </w:rPr>
              <w:t>posY=0.48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the probe is positioned at the popliteal region (posY 0.48) on the posterior surface. This area is relevant for assessing the popliteal junction, where the Small Saphenous Vein (SSV) joins the deep system.</w:t>
            </w:r>
          </w:p>
          <w:p>
            <w:r>
              <w:rPr>
                <w:b w:val="0"/>
                <w:i w:val="0"/>
                <w:sz w:val="16"/>
              </w:rPr>
            </w:r>
          </w:p>
          <w:p>
            <w:r>
              <w:rPr>
                <w:b w:val="0"/>
                <w:i w:val="0"/>
                <w:sz w:val="16"/>
              </w:rPr>
              <w:t>Since no confirmed findings are present, the first diagnostic question (Q1) regarding the entry point of reflux into</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7</w:t>
            </w:r>
          </w:p>
        </w:tc>
        <w:tc>
          <w:tcPr>
            <w:tcW w:type="dxa" w:w="1752"/>
          </w:tcPr>
          <w:p>
            <w:r/>
            <w:r>
              <w:rPr>
                <w:b w:val="0"/>
                <w:i w:val="0"/>
                <w:sz w:val="16"/>
              </w:rPr>
              <w:t>Move probe → POPLITEAL</w:t>
            </w:r>
          </w:p>
          <w:p>
            <w:r>
              <w:rPr>
                <w:b w:val="0"/>
                <w:i w:val="0"/>
                <w:sz w:val="16"/>
              </w:rPr>
              <w:t>posY=0.52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the probe is still positioned at the popliteal region (posY 0.52) on the posterior surface. This area is crucial for assessing the popliteal junction and the potential involvement of the Small Saphenous Vein (SSV) and the Giacomini vein.</w:t>
            </w:r>
          </w:p>
          <w:p>
            <w:r>
              <w:rPr>
                <w:b w:val="0"/>
                <w:i w:val="0"/>
                <w:sz w:val="16"/>
              </w:rPr>
            </w:r>
          </w:p>
          <w:p>
            <w:r>
              <w:rPr>
                <w:b w:val="0"/>
                <w:i w:val="0"/>
                <w:sz w:val="16"/>
              </w:rPr>
              <w:t>With no confirmed findings, the primary goal remains to locate the entry point (Q</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8</w:t>
            </w:r>
          </w:p>
        </w:tc>
        <w:tc>
          <w:tcPr>
            <w:tcW w:type="dxa" w:w="1752"/>
          </w:tcPr>
          <w:p>
            <w:r/>
            <w:r>
              <w:rPr>
                <w:b w:val="0"/>
                <w:i w:val="0"/>
                <w:sz w:val="16"/>
              </w:rPr>
              <w:t>Move probe → UPPER_THIGH</w:t>
            </w:r>
          </w:p>
          <w:p>
            <w:r>
              <w:rPr>
                <w:b w:val="0"/>
                <w:i w:val="0"/>
                <w:sz w:val="16"/>
              </w:rPr>
              <w:t>posY=0.15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Given the current state, the probe is positioned at the upper thigh region (posY 0.15) on the medial surface. This area is relevant for assessing the Great Saphenous Vein (GSV) and its course in the thigh.</w:t>
            </w:r>
          </w:p>
          <w:p>
            <w:r>
              <w:rPr>
                <w:b w:val="0"/>
                <w:i w:val="0"/>
                <w:sz w:val="16"/>
              </w:rPr>
            </w:r>
          </w:p>
          <w:p>
            <w:r>
              <w:rPr>
                <w:b w:val="0"/>
                <w:i w:val="0"/>
                <w:sz w:val="16"/>
              </w:rPr>
              <w:t>Since no confirmed findings are present, the first diagnostic question (Q1) regarding the entry point of reflux into the superficial system remains open.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9</w:t>
            </w:r>
          </w:p>
        </w:tc>
        <w:tc>
          <w:tcPr>
            <w:tcW w:type="dxa" w:w="1752"/>
          </w:tcPr>
          <w:p>
            <w:r/>
            <w:r>
              <w:rPr>
                <w:b w:val="0"/>
                <w:i w:val="0"/>
                <w:sz w:val="16"/>
              </w:rPr>
              <w:t>Move probe → SFJ</w:t>
            </w:r>
          </w:p>
          <w:p>
            <w:r>
              <w:rPr>
                <w:b w:val="0"/>
                <w:i w:val="0"/>
                <w:sz w:val="16"/>
              </w:rPr>
              <w:t>posY=0.06  anterior-medial  right leg</w:t>
            </w:r>
          </w:p>
        </w:tc>
        <w:tc>
          <w:tcPr>
            <w:tcW w:type="dxa" w:w="1752"/>
          </w:tcPr>
          <w:p>
            <w:r/>
            <w:r>
              <w:rPr>
                <w:b w:val="0"/>
                <w:i/>
                <w:sz w:val="16"/>
              </w:rPr>
              <w:t>Action = "move"</w:t>
            </w:r>
          </w:p>
          <w:p>
            <w:r>
              <w:rPr>
                <w:b w:val="0"/>
                <w:i/>
                <w:sz w:val="16"/>
              </w:rPr>
              <w:t>Must NOT = "complete"</w:t>
            </w:r>
          </w:p>
          <w:p>
            <w:r>
              <w:rPr>
                <w:b w:val="0"/>
                <w:i/>
                <w:sz w:val="16"/>
              </w:rPr>
              <w:t>Guidance contains any of: SFJ, groin, femoral, junction</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10</w:t>
            </w:r>
          </w:p>
        </w:tc>
        <w:tc>
          <w:tcPr>
            <w:tcW w:type="dxa" w:w="1752"/>
          </w:tcPr>
          <w:p>
            <w:r/>
            <w:r>
              <w:rPr>
                <w:b w:val="0"/>
                <w:i w:val="0"/>
                <w:sz w:val="16"/>
              </w:rPr>
              <w:t>Move probe → SFJ</w:t>
            </w:r>
          </w:p>
          <w:p>
            <w:r>
              <w:rPr>
                <w:b w:val="0"/>
                <w:i w:val="0"/>
                <w:sz w:val="16"/>
              </w:rPr>
              <w:t>posY=0.09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11</w:t>
            </w:r>
          </w:p>
        </w:tc>
        <w:tc>
          <w:tcPr>
            <w:tcW w:type="dxa" w:w="1752"/>
          </w:tcPr>
          <w:p>
            <w:r/>
            <w:r>
              <w:rPr>
                <w:b w:val="0"/>
                <w:i w:val="0"/>
                <w:sz w:val="16"/>
              </w:rPr>
              <w:t>Mark: EP N1→N2  posY=0.07  SFJ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12</w:t>
            </w:r>
          </w:p>
        </w:tc>
        <w:tc>
          <w:tcPr>
            <w:tcW w:type="dxa" w:w="1752"/>
          </w:tcPr>
          <w:p>
            <w:r/>
            <w:r>
              <w:rPr>
                <w:b w:val="0"/>
                <w:i w:val="0"/>
                <w:color w:val="B8860B"/>
                <w:sz w:val="16"/>
              </w:rPr>
              <w:t>Move probe → ANKLE</w:t>
            </w:r>
          </w:p>
          <w:p>
            <w:r>
              <w:rPr>
                <w:b w:val="0"/>
                <w:i w:val="0"/>
                <w:color w:val="B8860B"/>
                <w:sz w:val="16"/>
              </w:rPr>
              <w:t>posY=0.87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calf toward popliteal region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13</w:t>
            </w:r>
          </w:p>
        </w:tc>
        <w:tc>
          <w:tcPr>
            <w:tcW w:type="dxa" w:w="1752"/>
          </w:tcPr>
          <w:p>
            <w:r/>
            <w:r>
              <w:rPr>
                <w:b w:val="0"/>
                <w:i w:val="0"/>
                <w:sz w:val="16"/>
              </w:rPr>
              <w:t>Move probe → CALF</w:t>
            </w:r>
          </w:p>
          <w:p>
            <w:r>
              <w:rPr>
                <w:b w:val="0"/>
                <w:i w:val="0"/>
                <w:sz w:val="16"/>
              </w:rPr>
              <w:t>posY=0.79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14</w:t>
            </w:r>
          </w:p>
        </w:tc>
        <w:tc>
          <w:tcPr>
            <w:tcW w:type="dxa" w:w="1752"/>
          </w:tcPr>
          <w:p>
            <w:r/>
            <w:r>
              <w:rPr>
                <w:b w:val="0"/>
                <w:i w:val="0"/>
                <w:sz w:val="16"/>
              </w:rPr>
              <w:t>Move probe → CALF</w:t>
            </w:r>
          </w:p>
          <w:p>
            <w:r>
              <w:rPr>
                <w:b w:val="0"/>
                <w:i w:val="0"/>
                <w:sz w:val="16"/>
              </w:rPr>
              <w:t>posY=0.73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15</w:t>
            </w:r>
          </w:p>
        </w:tc>
        <w:tc>
          <w:tcPr>
            <w:tcW w:type="dxa" w:w="1752"/>
          </w:tcPr>
          <w:p>
            <w:r/>
            <w:r>
              <w:rPr>
                <w:b w:val="0"/>
                <w:i w:val="0"/>
                <w:color w:val="B8860B"/>
                <w:sz w:val="16"/>
              </w:rPr>
              <w:t>Move probe → HUNTERIAN</w:t>
            </w:r>
          </w:p>
          <w:p>
            <w:r>
              <w:rPr>
                <w:b w:val="0"/>
                <w:i w:val="0"/>
                <w:color w:val="B8860B"/>
                <w:sz w:val="16"/>
              </w:rPr>
              <w:t>posY=0.34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16</w:t>
            </w:r>
          </w:p>
        </w:tc>
        <w:tc>
          <w:tcPr>
            <w:tcW w:type="dxa" w:w="1752"/>
          </w:tcPr>
          <w:p>
            <w:r/>
            <w:r>
              <w:rPr>
                <w:b w:val="0"/>
                <w:i w:val="0"/>
                <w:sz w:val="16"/>
              </w:rPr>
              <w:t>Move probe → HUNTERIAN</w:t>
            </w:r>
          </w:p>
          <w:p>
            <w:r>
              <w:rPr>
                <w:b w:val="0"/>
                <w:i w:val="0"/>
                <w:sz w:val="16"/>
              </w:rPr>
              <w:t>posY=0.27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17</w:t>
            </w:r>
          </w:p>
        </w:tc>
        <w:tc>
          <w:tcPr>
            <w:tcW w:type="dxa" w:w="1752"/>
          </w:tcPr>
          <w:p>
            <w:r/>
            <w:r>
              <w:rPr>
                <w:b w:val="0"/>
                <w:i w:val="0"/>
                <w:color w:val="B8860B"/>
                <w:sz w:val="16"/>
              </w:rPr>
              <w:t>Move probe → UPPER_THIGH</w:t>
            </w:r>
          </w:p>
          <w:p>
            <w:r>
              <w:rPr>
                <w:b w:val="0"/>
                <w:i w:val="0"/>
                <w:color w:val="B8860B"/>
                <w:sz w:val="16"/>
              </w:rPr>
              <w:t>posY=0.19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18</w:t>
            </w:r>
          </w:p>
        </w:tc>
        <w:tc>
          <w:tcPr>
            <w:tcW w:type="dxa" w:w="1752"/>
          </w:tcPr>
          <w:p>
            <w:r/>
            <w:r>
              <w:rPr>
                <w:b w:val="0"/>
                <w:i w:val="0"/>
                <w:sz w:val="16"/>
              </w:rPr>
              <w:t>Move probe → HUNTERIAN</w:t>
            </w:r>
          </w:p>
          <w:p>
            <w:r>
              <w:rPr>
                <w:b w:val="0"/>
                <w:i w:val="0"/>
                <w:sz w:val="16"/>
              </w:rPr>
              <w:t>posY=0.29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19</w:t>
            </w:r>
          </w:p>
        </w:tc>
        <w:tc>
          <w:tcPr>
            <w:tcW w:type="dxa" w:w="1752"/>
          </w:tcPr>
          <w:p>
            <w:r/>
            <w:r>
              <w:rPr>
                <w:b w:val="0"/>
                <w:i w:val="0"/>
                <w:color w:val="B8860B"/>
                <w:sz w:val="16"/>
              </w:rPr>
              <w:t>Move probe → CALF</w:t>
            </w:r>
          </w:p>
          <w:p>
            <w:r>
              <w:rPr>
                <w:b w:val="0"/>
                <w:i w:val="0"/>
                <w:color w:val="B8860B"/>
                <w:sz w:val="16"/>
              </w:rPr>
              <w:t>posY=0.62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20</w:t>
            </w:r>
          </w:p>
        </w:tc>
        <w:tc>
          <w:tcPr>
            <w:tcW w:type="dxa" w:w="1752"/>
          </w:tcPr>
          <w:p>
            <w:r/>
            <w:r>
              <w:rPr>
                <w:b w:val="0"/>
                <w:i w:val="0"/>
                <w:sz w:val="16"/>
              </w:rPr>
              <w:t>Move probe → CALF</w:t>
            </w:r>
          </w:p>
          <w:p>
            <w:r>
              <w:rPr>
                <w:b w:val="0"/>
                <w:i w:val="0"/>
                <w:sz w:val="16"/>
              </w:rPr>
              <w:t>posY=0.68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21</w:t>
            </w:r>
          </w:p>
        </w:tc>
        <w:tc>
          <w:tcPr>
            <w:tcW w:type="dxa" w:w="1752"/>
          </w:tcPr>
          <w:p>
            <w:r/>
            <w:r>
              <w:rPr>
                <w:b w:val="0"/>
                <w:i w:val="0"/>
                <w:sz w:val="16"/>
              </w:rPr>
              <w:t>Mark: RP N2→N1  posY=0.68  CALF  right leg</w:t>
            </w:r>
          </w:p>
        </w:tc>
        <w:tc>
          <w:tcPr>
            <w:tcW w:type="dxa" w:w="1752"/>
          </w:tcPr>
          <w:p>
            <w:r/>
            <w:r>
              <w:rPr>
                <w:b w:val="0"/>
                <w:i/>
                <w:sz w:val="16"/>
              </w:rPr>
              <w:t>Action = "complete"</w:t>
            </w:r>
          </w:p>
          <w:p>
            <w:r>
              <w:rPr>
                <w:b w:val="0"/>
                <w:i/>
                <w:sz w:val="16"/>
              </w:rPr>
              <w:t>Guidance contains any of: circuit, classification, complete, mapped</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22</w:t>
            </w:r>
          </w:p>
        </w:tc>
        <w:tc>
          <w:tcPr>
            <w:tcW w:type="dxa" w:w="1752"/>
          </w:tcPr>
          <w:p>
            <w:r/>
            <w:r>
              <w:rPr>
                <w:b w:val="0"/>
                <w:i w:val="0"/>
                <w:sz w:val="16"/>
              </w:rPr>
              <w:t>Move probe → POPLITEAL</w:t>
            </w:r>
          </w:p>
          <w:p>
            <w:r>
              <w:rPr>
                <w:b w:val="0"/>
                <w:i w:val="0"/>
                <w:sz w:val="16"/>
              </w:rPr>
              <w:t>posY=0.49  posterior  right leg</w:t>
            </w:r>
          </w:p>
        </w:tc>
        <w:tc>
          <w:tcPr>
            <w:tcW w:type="dxa" w:w="1752"/>
          </w:tcPr>
          <w:p>
            <w:r/>
            <w:r>
              <w:rPr>
                <w:b w:val="0"/>
                <w:i/>
                <w:sz w:val="16"/>
              </w:rPr>
              <w:t>Action = "complete"</w:t>
            </w:r>
          </w:p>
          <w:p>
            <w:r>
              <w:rPr>
                <w:b w:val="0"/>
                <w:i/>
                <w:sz w:val="16"/>
              </w:rPr>
              <w:t>Guidance contains any of: circuit, classification</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23</w:t>
            </w:r>
          </w:p>
        </w:tc>
        <w:tc>
          <w:tcPr>
            <w:tcW w:type="dxa" w:w="1752"/>
          </w:tcPr>
          <w:p>
            <w:r/>
            <w:r>
              <w:rPr>
                <w:b w:val="0"/>
                <w:i w:val="0"/>
                <w:sz w:val="16"/>
              </w:rPr>
              <w:t>Move probe → SFJ</w:t>
            </w:r>
          </w:p>
          <w:p>
            <w:r>
              <w:rPr>
                <w:b w:val="0"/>
                <w:i w:val="0"/>
                <w:sz w:val="16"/>
              </w:rPr>
              <w:t>posY=0.07  anterior-medial  right leg</w:t>
            </w:r>
          </w:p>
        </w:tc>
        <w:tc>
          <w:tcPr>
            <w:tcW w:type="dxa" w:w="1752"/>
          </w:tcPr>
          <w:p>
            <w:r/>
            <w:r>
              <w:rPr>
                <w:b w:val="0"/>
                <w:i/>
                <w:sz w:val="16"/>
              </w:rPr>
              <w:t>Action = "complete"</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bl>
    <w:p>
      <w:r>
        <w:br w:type="page"/>
      </w:r>
    </w:p>
    <w:p>
      <w:pPr>
        <w:pStyle w:val="Heading1"/>
      </w:pPr>
      <w:r>
        <w:t>Scenario: RETROGRADE_MULTIPLE_JUMPS</w:t>
      </w:r>
    </w:p>
    <w:p>
      <w:r>
        <w:rPr>
          <w:i/>
        </w:rPr>
        <w:t>After SFJ entry, surgeon scans retrograde 3x and makes 2 ankle jumps (6 ignores). RP N2→N1 at calf → Rule 6 complete (max_visited=0.90).</w:t>
      </w:r>
    </w:p>
    <w:p>
      <w:r>
        <w:t xml:space="preserve">Checked: 22   |   </w:t>
      </w:r>
      <w:r>
        <w:rPr>
          <w:color w:val="00B050"/>
        </w:rPr>
        <w:t>Passed: 22</w:t>
      </w:r>
      <w:r>
        <w:t xml:space="preserve">   |   </w:t>
      </w:r>
      <w:r>
        <w:rPr>
          <w:color w:val="FF0000"/>
        </w:rPr>
        <w:t>Failed: 0</w:t>
      </w:r>
      <w:r>
        <w:t xml:space="preserve">   |   </w:t>
      </w:r>
      <w:r>
        <w:rPr>
          <w:color w:val="FF8C00"/>
        </w:rPr>
        <w:t>Timeouts: 0</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360"/>
          </w:tcPr>
          <w:p>
            <w:r>
              <w:rPr>
                <w:b/>
              </w:rPr>
              <w:t>#</w:t>
            </w:r>
          </w:p>
        </w:tc>
        <w:tc>
          <w:tcPr>
            <w:tcW w:type="dxa" w:w="2592"/>
          </w:tcPr>
          <w:p>
            <w:r>
              <w:rPr>
                <w:b/>
              </w:rPr>
              <w:t>Surgeon Action</w:t>
            </w:r>
          </w:p>
        </w:tc>
        <w:tc>
          <w:tcPr>
            <w:tcW w:type="dxa" w:w="3024"/>
          </w:tcPr>
          <w:p>
            <w:r>
              <w:rPr>
                <w:b/>
              </w:rPr>
              <w:t>Expected</w:t>
            </w:r>
          </w:p>
        </w:tc>
        <w:tc>
          <w:tcPr>
            <w:tcW w:type="dxa" w:w="3024"/>
          </w:tcPr>
          <w:p>
            <w:r>
              <w:rPr>
                <w:b/>
              </w:rPr>
              <w:t>LLM Guidance</w:t>
            </w:r>
          </w:p>
        </w:tc>
        <w:tc>
          <w:tcPr>
            <w:tcW w:type="dxa" w:w="1152"/>
          </w:tcPr>
          <w:p>
            <w:r>
              <w:rPr>
                <w:b/>
              </w:rPr>
              <w:t>Action</w:t>
            </w:r>
          </w:p>
        </w:tc>
        <w:tc>
          <w:tcPr>
            <w:tcW w:type="dxa" w:w="936"/>
          </w:tcPr>
          <w:p>
            <w:r>
              <w:rPr>
                <w:b/>
              </w:rPr>
              <w:t>Status</w:t>
            </w:r>
          </w:p>
        </w:tc>
      </w:tr>
      <w:tr>
        <w:tc>
          <w:tcPr>
            <w:tcW w:type="dxa" w:w="1752"/>
          </w:tcPr>
          <w:p>
            <w:r>
              <w:t>1</w:t>
            </w:r>
          </w:p>
        </w:tc>
        <w:tc>
          <w:tcPr>
            <w:tcW w:type="dxa" w:w="1752"/>
          </w:tcPr>
          <w:p>
            <w:r/>
            <w:r>
              <w:rPr>
                <w:b w:val="0"/>
                <w:i w:val="0"/>
                <w:sz w:val="16"/>
              </w:rPr>
              <w:t>Start session  (id: adv_retro_jumps)</w:t>
            </w:r>
          </w:p>
        </w:tc>
        <w:tc>
          <w:tcPr>
            <w:tcW w:type="dxa" w:w="1752"/>
          </w:tcPr>
          <w:p>
            <w:r/>
            <w:r>
              <w:rPr>
                <w:b w:val="0"/>
                <w:i/>
                <w:sz w:val="16"/>
              </w:rPr>
              <w:t>session_ready event</w:t>
            </w:r>
          </w:p>
        </w:tc>
        <w:tc>
          <w:tcPr>
            <w:tcW w:type="dxa" w:w="1752"/>
          </w:tcPr>
          <w:p>
            <w:r/>
            <w:r>
              <w:rPr>
                <w:b w:val="0"/>
                <w:i w:val="0"/>
                <w:sz w:val="16"/>
              </w:rPr>
              <w:t>--</w:t>
            </w:r>
          </w:p>
        </w:tc>
        <w:tc>
          <w:tcPr>
            <w:tcW w:type="dxa" w:w="1752"/>
          </w:tcPr>
          <w:p>
            <w:r/>
            <w:r>
              <w:rPr>
                <w:b/>
                <w:i w:val="0"/>
                <w:sz w:val="18"/>
              </w:rPr>
              <w:t>--</w:t>
            </w:r>
          </w:p>
        </w:tc>
        <w:tc>
          <w:tcPr>
            <w:tcW w:type="dxa" w:w="1752"/>
            <w:shd w:val="clear" w:color="auto" w:fill="808080"/>
          </w:tcPr>
          <w:p>
            <w:r>
              <w:rPr>
                <w:b/>
                <w:color w:val="FFFFFF"/>
              </w:rPr>
              <w:t>SKIP</w:t>
            </w:r>
          </w:p>
        </w:tc>
      </w:tr>
      <w:tr>
        <w:tc>
          <w:tcPr>
            <w:tcW w:type="dxa" w:w="1752"/>
          </w:tcPr>
          <w:p>
            <w:r>
              <w:t>2</w:t>
            </w:r>
          </w:p>
        </w:tc>
        <w:tc>
          <w:tcPr>
            <w:tcW w:type="dxa" w:w="1752"/>
          </w:tcPr>
          <w:p>
            <w:r/>
            <w:r>
              <w:rPr>
                <w:b w:val="0"/>
                <w:i w:val="0"/>
                <w:sz w:val="16"/>
              </w:rPr>
              <w:t>Move probe → SFJ</w:t>
            </w:r>
          </w:p>
          <w:p>
            <w:r>
              <w:rPr>
                <w:b w:val="0"/>
                <w:i w:val="0"/>
                <w:sz w:val="16"/>
              </w:rPr>
              <w:t>posY=0.06  anterior-medial  right leg</w:t>
            </w:r>
          </w:p>
        </w:tc>
        <w:tc>
          <w:tcPr>
            <w:tcW w:type="dxa" w:w="1752"/>
          </w:tcPr>
          <w:p>
            <w:r/>
            <w:r>
              <w:rPr>
                <w:b w:val="0"/>
                <w:i/>
                <w:sz w:val="16"/>
              </w:rPr>
              <w:t>Action = "move"</w:t>
            </w:r>
          </w:p>
          <w:p>
            <w:r>
              <w:rPr>
                <w:b w:val="0"/>
                <w:i/>
                <w:sz w:val="16"/>
              </w:rPr>
              <w:t>Guidance contains any of: SFJ, groin, femoral, junction</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3</w:t>
            </w:r>
          </w:p>
        </w:tc>
        <w:tc>
          <w:tcPr>
            <w:tcW w:type="dxa" w:w="1752"/>
          </w:tcPr>
          <w:p>
            <w:r/>
            <w:r>
              <w:rPr>
                <w:b w:val="0"/>
                <w:i w:val="0"/>
                <w:sz w:val="16"/>
              </w:rPr>
              <w:t>Move probe → SFJ</w:t>
            </w:r>
          </w:p>
          <w:p>
            <w:r>
              <w:rPr>
                <w:b w:val="0"/>
                <w:i w:val="0"/>
                <w:sz w:val="16"/>
              </w:rPr>
              <w:t>posY=0.09  anterior-medial  right leg</w:t>
            </w:r>
          </w:p>
        </w:tc>
        <w:tc>
          <w:tcPr>
            <w:tcW w:type="dxa" w:w="1752"/>
          </w:tcPr>
          <w:p>
            <w:r/>
            <w:r>
              <w:rPr>
                <w:b w:val="0"/>
                <w:i/>
                <w:sz w:val="16"/>
              </w:rPr>
              <w:t>Action = "move"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4</w:t>
            </w:r>
          </w:p>
        </w:tc>
        <w:tc>
          <w:tcPr>
            <w:tcW w:type="dxa" w:w="1752"/>
          </w:tcPr>
          <w:p>
            <w:r/>
            <w:r>
              <w:rPr>
                <w:b w:val="0"/>
                <w:i w:val="0"/>
                <w:sz w:val="16"/>
              </w:rPr>
              <w:t>Mark: EP N1→N2  posY=0.07  SFJ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5</w:t>
            </w:r>
          </w:p>
        </w:tc>
        <w:tc>
          <w:tcPr>
            <w:tcW w:type="dxa" w:w="1752"/>
          </w:tcPr>
          <w:p>
            <w:r/>
            <w:r>
              <w:rPr>
                <w:b w:val="0"/>
                <w:i w:val="0"/>
                <w:color w:val="B8860B"/>
                <w:sz w:val="16"/>
              </w:rPr>
              <w:t>Move probe → SFJ</w:t>
            </w:r>
          </w:p>
          <w:p>
            <w:r>
              <w:rPr>
                <w:b w:val="0"/>
                <w:i w:val="0"/>
                <w:color w:val="B8860B"/>
                <w:sz w:val="16"/>
              </w:rPr>
              <w:t>posY=0.04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6</w:t>
            </w:r>
          </w:p>
        </w:tc>
        <w:tc>
          <w:tcPr>
            <w:tcW w:type="dxa" w:w="1752"/>
          </w:tcPr>
          <w:p>
            <w:r/>
            <w:r>
              <w:rPr>
                <w:b w:val="0"/>
                <w:i w:val="0"/>
                <w:sz w:val="16"/>
              </w:rPr>
              <w:t>Move probe → UPPER_THIGH</w:t>
            </w:r>
          </w:p>
          <w:p>
            <w:r>
              <w:rPr>
                <w:b w:val="0"/>
                <w:i w:val="0"/>
                <w:sz w:val="16"/>
              </w:rPr>
              <w:t>posY=0.17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7</w:t>
            </w:r>
          </w:p>
        </w:tc>
        <w:tc>
          <w:tcPr>
            <w:tcW w:type="dxa" w:w="1752"/>
          </w:tcPr>
          <w:p>
            <w:r/>
            <w:r>
              <w:rPr>
                <w:b w:val="0"/>
                <w:i w:val="0"/>
                <w:color w:val="B8860B"/>
                <w:sz w:val="16"/>
              </w:rPr>
              <w:t>Move probe → SFJ</w:t>
            </w:r>
          </w:p>
          <w:p>
            <w:r>
              <w:rPr>
                <w:b w:val="0"/>
                <w:i w:val="0"/>
                <w:color w:val="B8860B"/>
                <w:sz w:val="16"/>
              </w:rPr>
              <w:t>posY=0.08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8</w:t>
            </w:r>
          </w:p>
        </w:tc>
        <w:tc>
          <w:tcPr>
            <w:tcW w:type="dxa" w:w="1752"/>
          </w:tcPr>
          <w:p>
            <w:r/>
            <w:r>
              <w:rPr>
                <w:b w:val="0"/>
                <w:i w:val="0"/>
                <w:color w:val="B8860B"/>
                <w:sz w:val="16"/>
              </w:rPr>
              <w:t>Move probe → ANKLE</w:t>
            </w:r>
          </w:p>
          <w:p>
            <w:r>
              <w:rPr>
                <w:b w:val="0"/>
                <w:i w:val="0"/>
                <w:color w:val="B8860B"/>
                <w:sz w:val="16"/>
              </w:rPr>
              <w:t>posY=0.85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9</w:t>
            </w:r>
          </w:p>
        </w:tc>
        <w:tc>
          <w:tcPr>
            <w:tcW w:type="dxa" w:w="1752"/>
          </w:tcPr>
          <w:p>
            <w:r/>
            <w:r>
              <w:rPr>
                <w:b w:val="0"/>
                <w:i w:val="0"/>
                <w:sz w:val="16"/>
              </w:rPr>
              <w:t>Move probe → ANKLE</w:t>
            </w:r>
          </w:p>
          <w:p>
            <w:r>
              <w:rPr>
                <w:b w:val="0"/>
                <w:i w:val="0"/>
                <w:sz w:val="16"/>
              </w:rPr>
              <w:t>posY=0.90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10</w:t>
            </w:r>
          </w:p>
        </w:tc>
        <w:tc>
          <w:tcPr>
            <w:tcW w:type="dxa" w:w="1752"/>
          </w:tcPr>
          <w:p>
            <w:r/>
            <w:r>
              <w:rPr>
                <w:b w:val="0"/>
                <w:i w:val="0"/>
                <w:color w:val="B8860B"/>
                <w:sz w:val="16"/>
              </w:rPr>
              <w:t>Move probe → UPPER_THIGH</w:t>
            </w:r>
          </w:p>
          <w:p>
            <w:r>
              <w:rPr>
                <w:b w:val="0"/>
                <w:i w:val="0"/>
                <w:color w:val="B8860B"/>
                <w:sz w:val="16"/>
              </w:rPr>
              <w:t>posY=0.14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11</w:t>
            </w:r>
          </w:p>
        </w:tc>
        <w:tc>
          <w:tcPr>
            <w:tcW w:type="dxa" w:w="1752"/>
          </w:tcPr>
          <w:p>
            <w:r/>
            <w:r>
              <w:rPr>
                <w:b w:val="0"/>
                <w:i w:val="0"/>
                <w:sz w:val="16"/>
              </w:rPr>
              <w:t>Move probe → HUNTERIAN</w:t>
            </w:r>
          </w:p>
          <w:p>
            <w:r>
              <w:rPr>
                <w:b w:val="0"/>
                <w:i w:val="0"/>
                <w:sz w:val="16"/>
              </w:rPr>
              <w:t>posY=0.25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12</w:t>
            </w:r>
          </w:p>
        </w:tc>
        <w:tc>
          <w:tcPr>
            <w:tcW w:type="dxa" w:w="1752"/>
          </w:tcPr>
          <w:p>
            <w:r/>
            <w:r>
              <w:rPr>
                <w:b w:val="0"/>
                <w:i w:val="0"/>
                <w:color w:val="B8860B"/>
                <w:sz w:val="16"/>
              </w:rPr>
              <w:t>Move probe → SFJ</w:t>
            </w:r>
          </w:p>
          <w:p>
            <w:r>
              <w:rPr>
                <w:b w:val="0"/>
                <w:i w:val="0"/>
                <w:color w:val="B8860B"/>
                <w:sz w:val="16"/>
              </w:rPr>
              <w:t>posY=0.05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13</w:t>
            </w:r>
          </w:p>
        </w:tc>
        <w:tc>
          <w:tcPr>
            <w:tcW w:type="dxa" w:w="1752"/>
          </w:tcPr>
          <w:p>
            <w:r/>
            <w:r>
              <w:rPr>
                <w:b w:val="0"/>
                <w:i w:val="0"/>
                <w:color w:val="B8860B"/>
                <w:sz w:val="16"/>
              </w:rPr>
              <w:t>Move probe → CALF</w:t>
            </w:r>
          </w:p>
          <w:p>
            <w:r>
              <w:rPr>
                <w:b w:val="0"/>
                <w:i w:val="0"/>
                <w:color w:val="B8860B"/>
                <w:sz w:val="16"/>
              </w:rPr>
              <w:t>posY=0.63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14</w:t>
            </w:r>
          </w:p>
        </w:tc>
        <w:tc>
          <w:tcPr>
            <w:tcW w:type="dxa" w:w="1752"/>
          </w:tcPr>
          <w:p>
            <w:r/>
            <w:r>
              <w:rPr>
                <w:b w:val="0"/>
                <w:i w:val="0"/>
                <w:sz w:val="16"/>
              </w:rPr>
              <w:t>Move probe → CALF</w:t>
            </w:r>
          </w:p>
          <w:p>
            <w:r>
              <w:rPr>
                <w:b w:val="0"/>
                <w:i w:val="0"/>
                <w:sz w:val="16"/>
              </w:rPr>
              <w:t>posY=0.69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15</w:t>
            </w:r>
          </w:p>
        </w:tc>
        <w:tc>
          <w:tcPr>
            <w:tcW w:type="dxa" w:w="1752"/>
          </w:tcPr>
          <w:p>
            <w:r/>
            <w:r>
              <w:rPr>
                <w:b w:val="0"/>
                <w:i w:val="0"/>
                <w:sz w:val="16"/>
              </w:rPr>
              <w:t>Move probe → POPLITEAL</w:t>
            </w:r>
          </w:p>
          <w:p>
            <w:r>
              <w:rPr>
                <w:b w:val="0"/>
                <w:i w:val="0"/>
                <w:sz w:val="16"/>
              </w:rPr>
              <w:t>posY=0.48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posteriorly at knee level for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16</w:t>
            </w:r>
          </w:p>
        </w:tc>
        <w:tc>
          <w:tcPr>
            <w:tcW w:type="dxa" w:w="1752"/>
          </w:tcPr>
          <w:p>
            <w:r/>
            <w:r>
              <w:rPr>
                <w:b w:val="0"/>
                <w:i w:val="0"/>
                <w:sz w:val="16"/>
              </w:rPr>
              <w:t>Move probe → POPLITEAL</w:t>
            </w:r>
          </w:p>
          <w:p>
            <w:r>
              <w:rPr>
                <w:b w:val="0"/>
                <w:i w:val="0"/>
                <w:sz w:val="16"/>
              </w:rPr>
              <w:t>posY=0.53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posteriorly at knee level for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17</w:t>
            </w:r>
          </w:p>
        </w:tc>
        <w:tc>
          <w:tcPr>
            <w:tcW w:type="dxa" w:w="1752"/>
          </w:tcPr>
          <w:p>
            <w:r/>
            <w:r>
              <w:rPr>
                <w:b w:val="0"/>
                <w:i w:val="0"/>
                <w:sz w:val="16"/>
              </w:rPr>
              <w:t>Move probe → CALF</w:t>
            </w:r>
          </w:p>
          <w:p>
            <w:r>
              <w:rPr>
                <w:b w:val="0"/>
                <w:i w:val="0"/>
                <w:sz w:val="16"/>
              </w:rPr>
              <w:t>posY=0.60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18</w:t>
            </w:r>
          </w:p>
        </w:tc>
        <w:tc>
          <w:tcPr>
            <w:tcW w:type="dxa" w:w="1752"/>
          </w:tcPr>
          <w:p>
            <w:r/>
            <w:r>
              <w:rPr>
                <w:b w:val="0"/>
                <w:i w:val="0"/>
                <w:sz w:val="16"/>
              </w:rPr>
              <w:t>Move probe → CALF</w:t>
            </w:r>
          </w:p>
          <w:p>
            <w:r>
              <w:rPr>
                <w:b w:val="0"/>
                <w:i w:val="0"/>
                <w:sz w:val="16"/>
              </w:rPr>
              <w:t>posY=0.67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19</w:t>
            </w:r>
          </w:p>
        </w:tc>
        <w:tc>
          <w:tcPr>
            <w:tcW w:type="dxa" w:w="1752"/>
          </w:tcPr>
          <w:p>
            <w:r/>
            <w:r>
              <w:rPr>
                <w:b w:val="0"/>
                <w:i w:val="0"/>
                <w:sz w:val="16"/>
              </w:rPr>
              <w:t>Move probe → ANKLE</w:t>
            </w:r>
          </w:p>
          <w:p>
            <w:r>
              <w:rPr>
                <w:b w:val="0"/>
                <w:i w:val="0"/>
                <w:sz w:val="16"/>
              </w:rPr>
              <w:t>posY=0.86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ankle toward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20</w:t>
            </w:r>
          </w:p>
        </w:tc>
        <w:tc>
          <w:tcPr>
            <w:tcW w:type="dxa" w:w="1752"/>
          </w:tcPr>
          <w:p>
            <w:r/>
            <w:r>
              <w:rPr>
                <w:b w:val="0"/>
                <w:i w:val="0"/>
                <w:sz w:val="16"/>
              </w:rPr>
              <w:t>Move probe → CALF</w:t>
            </w:r>
          </w:p>
          <w:p>
            <w:r>
              <w:rPr>
                <w:b w:val="0"/>
                <w:i w:val="0"/>
                <w:sz w:val="16"/>
              </w:rPr>
              <w:t>posY=0.74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21</w:t>
            </w:r>
          </w:p>
        </w:tc>
        <w:tc>
          <w:tcPr>
            <w:tcW w:type="dxa" w:w="1752"/>
          </w:tcPr>
          <w:p>
            <w:r/>
            <w:r>
              <w:rPr>
                <w:b w:val="0"/>
                <w:i w:val="0"/>
                <w:sz w:val="16"/>
              </w:rPr>
              <w:t>Mark: RP N2→N1  posY=0.72  CALF  right leg</w:t>
            </w:r>
          </w:p>
        </w:tc>
        <w:tc>
          <w:tcPr>
            <w:tcW w:type="dxa" w:w="1752"/>
          </w:tcPr>
          <w:p>
            <w:r/>
            <w:r>
              <w:rPr>
                <w:b w:val="0"/>
                <w:i/>
                <w:sz w:val="16"/>
              </w:rPr>
              <w:t>Action = "complete"</w:t>
            </w:r>
          </w:p>
          <w:p>
            <w:r>
              <w:rPr>
                <w:b w:val="0"/>
                <w:i/>
                <w:sz w:val="16"/>
              </w:rPr>
              <w:t>Guidance contains any of: circuit, classification, complete, mapped</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22</w:t>
            </w:r>
          </w:p>
        </w:tc>
        <w:tc>
          <w:tcPr>
            <w:tcW w:type="dxa" w:w="1752"/>
          </w:tcPr>
          <w:p>
            <w:r/>
            <w:r>
              <w:rPr>
                <w:b w:val="0"/>
                <w:i w:val="0"/>
                <w:sz w:val="16"/>
              </w:rPr>
              <w:t>Move probe → HUNTERIAN</w:t>
            </w:r>
          </w:p>
          <w:p>
            <w:r>
              <w:rPr>
                <w:b w:val="0"/>
                <w:i w:val="0"/>
                <w:sz w:val="16"/>
              </w:rPr>
              <w:t>posY=0.28  medial  right leg</w:t>
            </w:r>
          </w:p>
        </w:tc>
        <w:tc>
          <w:tcPr>
            <w:tcW w:type="dxa" w:w="1752"/>
          </w:tcPr>
          <w:p>
            <w:r/>
            <w:r>
              <w:rPr>
                <w:b w:val="0"/>
                <w:i/>
                <w:sz w:val="16"/>
              </w:rPr>
              <w:t>Action = "complete"</w:t>
            </w:r>
          </w:p>
          <w:p>
            <w:r>
              <w:rPr>
                <w:b w:val="0"/>
                <w:i/>
                <w:sz w:val="16"/>
              </w:rPr>
              <w:t>Guidance contains any of: circuit, classification</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23</w:t>
            </w:r>
          </w:p>
        </w:tc>
        <w:tc>
          <w:tcPr>
            <w:tcW w:type="dxa" w:w="1752"/>
          </w:tcPr>
          <w:p>
            <w:r/>
            <w:r>
              <w:rPr>
                <w:b w:val="0"/>
                <w:i w:val="0"/>
                <w:sz w:val="16"/>
              </w:rPr>
              <w:t>Move probe → SFJ</w:t>
            </w:r>
          </w:p>
          <w:p>
            <w:r>
              <w:rPr>
                <w:b w:val="0"/>
                <w:i w:val="0"/>
                <w:sz w:val="16"/>
              </w:rPr>
              <w:t>posY=0.07  anterior-medial  right leg</w:t>
            </w:r>
          </w:p>
        </w:tc>
        <w:tc>
          <w:tcPr>
            <w:tcW w:type="dxa" w:w="1752"/>
          </w:tcPr>
          <w:p>
            <w:r/>
            <w:r>
              <w:rPr>
                <w:b w:val="0"/>
                <w:i/>
                <w:sz w:val="16"/>
              </w:rPr>
              <w:t>Action = "complete"</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bl>
    <w:p>
      <w:r>
        <w:br w:type="page"/>
      </w:r>
    </w:p>
    <w:p>
      <w:pPr>
        <w:pStyle w:val="Heading1"/>
      </w:pPr>
      <w:r>
        <w:t>Scenario: WRONG_REGION_TYPE4</w:t>
      </w:r>
    </w:p>
    <w:p>
      <w:r>
        <w:rPr>
          <w:i/>
        </w:rPr>
        <w:t>EP N1→N3 at ankle. Surgeon ignores trunk-reflux guidance 6x, visits SFJ/popliteal/lateral calf. RP N2→N1 at Hunterian → Rule 4 immediate complete.</w:t>
      </w:r>
    </w:p>
    <w:p>
      <w:r>
        <w:t xml:space="preserve">Checked: 24   |   </w:t>
      </w:r>
      <w:r>
        <w:rPr>
          <w:color w:val="00B050"/>
        </w:rPr>
        <w:t>Passed: 24</w:t>
      </w:r>
      <w:r>
        <w:t xml:space="preserve">   |   </w:t>
      </w:r>
      <w:r>
        <w:rPr>
          <w:color w:val="FF0000"/>
        </w:rPr>
        <w:t>Failed: 0</w:t>
      </w:r>
      <w:r>
        <w:t xml:space="preserve">   |   </w:t>
      </w:r>
      <w:r>
        <w:rPr>
          <w:color w:val="FF8C00"/>
        </w:rPr>
        <w:t>Timeouts: 0</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360"/>
          </w:tcPr>
          <w:p>
            <w:r>
              <w:rPr>
                <w:b/>
              </w:rPr>
              <w:t>#</w:t>
            </w:r>
          </w:p>
        </w:tc>
        <w:tc>
          <w:tcPr>
            <w:tcW w:type="dxa" w:w="2592"/>
          </w:tcPr>
          <w:p>
            <w:r>
              <w:rPr>
                <w:b/>
              </w:rPr>
              <w:t>Surgeon Action</w:t>
            </w:r>
          </w:p>
        </w:tc>
        <w:tc>
          <w:tcPr>
            <w:tcW w:type="dxa" w:w="3024"/>
          </w:tcPr>
          <w:p>
            <w:r>
              <w:rPr>
                <w:b/>
              </w:rPr>
              <w:t>Expected</w:t>
            </w:r>
          </w:p>
        </w:tc>
        <w:tc>
          <w:tcPr>
            <w:tcW w:type="dxa" w:w="3024"/>
          </w:tcPr>
          <w:p>
            <w:r>
              <w:rPr>
                <w:b/>
              </w:rPr>
              <w:t>LLM Guidance</w:t>
            </w:r>
          </w:p>
        </w:tc>
        <w:tc>
          <w:tcPr>
            <w:tcW w:type="dxa" w:w="1152"/>
          </w:tcPr>
          <w:p>
            <w:r>
              <w:rPr>
                <w:b/>
              </w:rPr>
              <w:t>Action</w:t>
            </w:r>
          </w:p>
        </w:tc>
        <w:tc>
          <w:tcPr>
            <w:tcW w:type="dxa" w:w="936"/>
          </w:tcPr>
          <w:p>
            <w:r>
              <w:rPr>
                <w:b/>
              </w:rPr>
              <w:t>Status</w:t>
            </w:r>
          </w:p>
        </w:tc>
      </w:tr>
      <w:tr>
        <w:tc>
          <w:tcPr>
            <w:tcW w:type="dxa" w:w="1752"/>
          </w:tcPr>
          <w:p>
            <w:r>
              <w:t>1</w:t>
            </w:r>
          </w:p>
        </w:tc>
        <w:tc>
          <w:tcPr>
            <w:tcW w:type="dxa" w:w="1752"/>
          </w:tcPr>
          <w:p>
            <w:r/>
            <w:r>
              <w:rPr>
                <w:b w:val="0"/>
                <w:i w:val="0"/>
                <w:sz w:val="16"/>
              </w:rPr>
              <w:t>Start session  (id: adv_wrong_t4)</w:t>
            </w:r>
          </w:p>
        </w:tc>
        <w:tc>
          <w:tcPr>
            <w:tcW w:type="dxa" w:w="1752"/>
          </w:tcPr>
          <w:p>
            <w:r/>
            <w:r>
              <w:rPr>
                <w:b w:val="0"/>
                <w:i/>
                <w:sz w:val="16"/>
              </w:rPr>
              <w:t>session_ready event</w:t>
            </w:r>
          </w:p>
        </w:tc>
        <w:tc>
          <w:tcPr>
            <w:tcW w:type="dxa" w:w="1752"/>
          </w:tcPr>
          <w:p>
            <w:r/>
            <w:r>
              <w:rPr>
                <w:b w:val="0"/>
                <w:i w:val="0"/>
                <w:sz w:val="16"/>
              </w:rPr>
              <w:t>--</w:t>
            </w:r>
          </w:p>
        </w:tc>
        <w:tc>
          <w:tcPr>
            <w:tcW w:type="dxa" w:w="1752"/>
          </w:tcPr>
          <w:p>
            <w:r/>
            <w:r>
              <w:rPr>
                <w:b/>
                <w:i w:val="0"/>
                <w:sz w:val="18"/>
              </w:rPr>
              <w:t>--</w:t>
            </w:r>
          </w:p>
        </w:tc>
        <w:tc>
          <w:tcPr>
            <w:tcW w:type="dxa" w:w="1752"/>
            <w:shd w:val="clear" w:color="auto" w:fill="808080"/>
          </w:tcPr>
          <w:p>
            <w:r>
              <w:rPr>
                <w:b/>
                <w:color w:val="FFFFFF"/>
              </w:rPr>
              <w:t>SKIP</w:t>
            </w:r>
          </w:p>
        </w:tc>
      </w:tr>
      <w:tr>
        <w:tc>
          <w:tcPr>
            <w:tcW w:type="dxa" w:w="1752"/>
          </w:tcPr>
          <w:p>
            <w:r>
              <w:t>2</w:t>
            </w:r>
          </w:p>
        </w:tc>
        <w:tc>
          <w:tcPr>
            <w:tcW w:type="dxa" w:w="1752"/>
          </w:tcPr>
          <w:p>
            <w:r/>
            <w:r>
              <w:rPr>
                <w:b w:val="0"/>
                <w:i w:val="0"/>
                <w:sz w:val="16"/>
              </w:rPr>
              <w:t>Move probe → SFJ</w:t>
            </w:r>
          </w:p>
          <w:p>
            <w:r>
              <w:rPr>
                <w:b w:val="0"/>
                <w:i w:val="0"/>
                <w:sz w:val="16"/>
              </w:rPr>
              <w:t>posY=0.06  anterior-medial  right leg</w:t>
            </w:r>
          </w:p>
        </w:tc>
        <w:tc>
          <w:tcPr>
            <w:tcW w:type="dxa" w:w="1752"/>
          </w:tcPr>
          <w:p>
            <w:r/>
            <w:r>
              <w:rPr>
                <w:b w:val="0"/>
                <w:i/>
                <w:sz w:val="16"/>
              </w:rPr>
              <w:t>Action = "move"</w:t>
            </w:r>
          </w:p>
          <w:p>
            <w:r>
              <w:rPr>
                <w:b w:val="0"/>
                <w:i/>
                <w:sz w:val="16"/>
              </w:rPr>
              <w:t>Guidance contains any of: SFJ, groin, femoral, junction</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3</w:t>
            </w:r>
          </w:p>
        </w:tc>
        <w:tc>
          <w:tcPr>
            <w:tcW w:type="dxa" w:w="1752"/>
          </w:tcPr>
          <w:p>
            <w:r/>
            <w:r>
              <w:rPr>
                <w:b w:val="0"/>
                <w:i w:val="0"/>
                <w:sz w:val="16"/>
              </w:rPr>
              <w:t>Move probe → POPLITEAL</w:t>
            </w:r>
          </w:p>
          <w:p>
            <w:r>
              <w:rPr>
                <w:b w:val="0"/>
                <w:i w:val="0"/>
                <w:sz w:val="16"/>
              </w:rPr>
              <w:t>posY=0.47  posterior  right leg</w:t>
            </w:r>
          </w:p>
        </w:tc>
        <w:tc>
          <w:tcPr>
            <w:tcW w:type="dxa" w:w="1752"/>
          </w:tcPr>
          <w:p>
            <w:r/>
            <w:r>
              <w:rPr>
                <w:b w:val="0"/>
                <w:i/>
                <w:sz w:val="16"/>
              </w:rPr>
              <w:t>Action = "move"</w:t>
            </w:r>
          </w:p>
          <w:p>
            <w:r>
              <w:rPr>
                <w:b w:val="0"/>
                <w:i/>
                <w:sz w:val="16"/>
              </w:rPr>
              <w:t>Guidance contains any of: popliteal, SPJ, posterior</w:t>
            </w:r>
          </w:p>
        </w:tc>
        <w:tc>
          <w:tcPr>
            <w:tcW w:type="dxa" w:w="1752"/>
          </w:tcPr>
          <w:p>
            <w:r/>
            <w:r>
              <w:rPr>
                <w:b w:val="0"/>
                <w:i w:val="0"/>
                <w:sz w:val="16"/>
              </w:rPr>
              <w:t>Scan posteriorly at popliteal fossa to locate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4</w:t>
            </w:r>
          </w:p>
        </w:tc>
        <w:tc>
          <w:tcPr>
            <w:tcW w:type="dxa" w:w="1752"/>
          </w:tcPr>
          <w:p>
            <w:r/>
            <w:r>
              <w:rPr>
                <w:b w:val="0"/>
                <w:i w:val="0"/>
                <w:sz w:val="16"/>
              </w:rPr>
              <w:t>Move probe → POPLITEAL</w:t>
            </w:r>
          </w:p>
          <w:p>
            <w:r>
              <w:rPr>
                <w:b w:val="0"/>
                <w:i w:val="0"/>
                <w:sz w:val="16"/>
              </w:rPr>
              <w:t>posY=0.53  posterior  right leg</w:t>
            </w:r>
          </w:p>
        </w:tc>
        <w:tc>
          <w:tcPr>
            <w:tcW w:type="dxa" w:w="1752"/>
          </w:tcPr>
          <w:p>
            <w:r/>
            <w:r>
              <w:rPr>
                <w:b w:val="0"/>
                <w:i/>
                <w:sz w:val="16"/>
              </w:rPr>
              <w:t>Action = "move"</w:t>
            </w:r>
          </w:p>
        </w:tc>
        <w:tc>
          <w:tcPr>
            <w:tcW w:type="dxa" w:w="1752"/>
          </w:tcPr>
          <w:p>
            <w:r/>
            <w:r>
              <w:rPr>
                <w:b w:val="0"/>
                <w:i w:val="0"/>
                <w:sz w:val="16"/>
              </w:rPr>
              <w:t>Scan posteriorly at popliteal fossa to locate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5</w:t>
            </w:r>
          </w:p>
        </w:tc>
        <w:tc>
          <w:tcPr>
            <w:tcW w:type="dxa" w:w="1752"/>
          </w:tcPr>
          <w:p>
            <w:r/>
            <w:r>
              <w:rPr>
                <w:b w:val="0"/>
                <w:i w:val="0"/>
                <w:sz w:val="16"/>
              </w:rPr>
              <w:t>Move probe → CALF</w:t>
            </w:r>
          </w:p>
          <w:p>
            <w:r>
              <w:rPr>
                <w:b w:val="0"/>
                <w:i w:val="0"/>
                <w:sz w:val="16"/>
              </w:rPr>
              <w:t>posY=0.60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posterior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6</w:t>
            </w:r>
          </w:p>
        </w:tc>
        <w:tc>
          <w:tcPr>
            <w:tcW w:type="dxa" w:w="1752"/>
          </w:tcPr>
          <w:p>
            <w:r/>
            <w:r>
              <w:rPr>
                <w:b w:val="0"/>
                <w:i w:val="0"/>
                <w:sz w:val="16"/>
              </w:rPr>
              <w:t>Move probe → CALF</w:t>
            </w:r>
          </w:p>
          <w:p>
            <w:r>
              <w:rPr>
                <w:b w:val="0"/>
                <w:i w:val="0"/>
                <w:sz w:val="16"/>
              </w:rPr>
              <w:t>posY=0.66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following saphenous trunk</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7</w:t>
            </w:r>
          </w:p>
        </w:tc>
        <w:tc>
          <w:tcPr>
            <w:tcW w:type="dxa" w:w="1752"/>
          </w:tcPr>
          <w:p>
            <w:r/>
            <w:r>
              <w:rPr>
                <w:b w:val="0"/>
                <w:i w:val="0"/>
                <w:sz w:val="16"/>
              </w:rPr>
              <w:t>Move probe → ANKLE</w:t>
            </w:r>
          </w:p>
          <w:p>
            <w:r>
              <w:rPr>
                <w:b w:val="0"/>
                <w:i w:val="0"/>
                <w:sz w:val="16"/>
              </w:rPr>
              <w:t>posY=0.78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medially at ankle to locate medial malleolus</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8</w:t>
            </w:r>
          </w:p>
        </w:tc>
        <w:tc>
          <w:tcPr>
            <w:tcW w:type="dxa" w:w="1752"/>
          </w:tcPr>
          <w:p>
            <w:r/>
            <w:r>
              <w:rPr>
                <w:b w:val="0"/>
                <w:i w:val="0"/>
                <w:sz w:val="16"/>
              </w:rPr>
              <w:t>Move probe → ANKLE</w:t>
            </w:r>
          </w:p>
          <w:p>
            <w:r>
              <w:rPr>
                <w:b w:val="0"/>
                <w:i w:val="0"/>
                <w:sz w:val="16"/>
              </w:rPr>
              <w:t>posY=0.86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medially at medial malleolus</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9</w:t>
            </w:r>
          </w:p>
        </w:tc>
        <w:tc>
          <w:tcPr>
            <w:tcW w:type="dxa" w:w="1752"/>
          </w:tcPr>
          <w:p>
            <w:r/>
            <w:r>
              <w:rPr>
                <w:b w:val="0"/>
                <w:i w:val="0"/>
                <w:sz w:val="16"/>
              </w:rPr>
              <w:t>Move probe → ANKLE</w:t>
            </w:r>
          </w:p>
          <w:p>
            <w:r>
              <w:rPr>
                <w:b w:val="0"/>
                <w:i w:val="0"/>
                <w:sz w:val="16"/>
              </w:rPr>
              <w:t>posY=0.91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laterally at lateral malleolus</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10</w:t>
            </w:r>
          </w:p>
        </w:tc>
        <w:tc>
          <w:tcPr>
            <w:tcW w:type="dxa" w:w="1752"/>
          </w:tcPr>
          <w:p>
            <w:r/>
            <w:r>
              <w:rPr>
                <w:b w:val="0"/>
                <w:i w:val="0"/>
                <w:sz w:val="16"/>
              </w:rPr>
              <w:t>Mark: EP N1→N3  posY=0.88  ANKLE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lateral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11</w:t>
            </w:r>
          </w:p>
        </w:tc>
        <w:tc>
          <w:tcPr>
            <w:tcW w:type="dxa" w:w="1752"/>
          </w:tcPr>
          <w:p>
            <w:r/>
            <w:r>
              <w:rPr>
                <w:b w:val="0"/>
                <w:i w:val="0"/>
                <w:color w:val="B8860B"/>
                <w:sz w:val="16"/>
              </w:rPr>
              <w:t>Move probe → ANKLE</w:t>
            </w:r>
          </w:p>
          <w:p>
            <w:r>
              <w:rPr>
                <w:b w:val="0"/>
                <w:i w:val="0"/>
                <w:color w:val="B8860B"/>
                <w:sz w:val="16"/>
              </w:rPr>
              <w:t>posY=0.83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lateral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12</w:t>
            </w:r>
          </w:p>
        </w:tc>
        <w:tc>
          <w:tcPr>
            <w:tcW w:type="dxa" w:w="1752"/>
          </w:tcPr>
          <w:p>
            <w:r/>
            <w:r>
              <w:rPr>
                <w:b w:val="0"/>
                <w:i w:val="0"/>
                <w:color w:val="B8860B"/>
                <w:sz w:val="16"/>
              </w:rPr>
              <w:t>Move probe → SFJ</w:t>
            </w:r>
          </w:p>
          <w:p>
            <w:r>
              <w:rPr>
                <w:b w:val="0"/>
                <w:i w:val="0"/>
                <w:color w:val="B8860B"/>
                <w:sz w:val="16"/>
              </w:rPr>
              <w:t>posY=0.06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13</w:t>
            </w:r>
          </w:p>
        </w:tc>
        <w:tc>
          <w:tcPr>
            <w:tcW w:type="dxa" w:w="1752"/>
          </w:tcPr>
          <w:p>
            <w:r/>
            <w:r>
              <w:rPr>
                <w:b w:val="0"/>
                <w:i w:val="0"/>
                <w:sz w:val="16"/>
              </w:rPr>
              <w:t>Move probe → UPPER_THIGH</w:t>
            </w:r>
          </w:p>
          <w:p>
            <w:r>
              <w:rPr>
                <w:b w:val="0"/>
                <w:i w:val="0"/>
                <w:sz w:val="16"/>
              </w:rPr>
              <w:t>posY=0.14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14</w:t>
            </w:r>
          </w:p>
        </w:tc>
        <w:tc>
          <w:tcPr>
            <w:tcW w:type="dxa" w:w="1752"/>
          </w:tcPr>
          <w:p>
            <w:r/>
            <w:r>
              <w:rPr>
                <w:b w:val="0"/>
                <w:i w:val="0"/>
                <w:color w:val="B8860B"/>
                <w:sz w:val="16"/>
              </w:rPr>
              <w:t>Move probe → POPLITEAL</w:t>
            </w:r>
          </w:p>
          <w:p>
            <w:r>
              <w:rPr>
                <w:b w:val="0"/>
                <w:i w:val="0"/>
                <w:color w:val="B8860B"/>
                <w:sz w:val="16"/>
              </w:rPr>
              <w:t>posY=0.47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posteriorly at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15</w:t>
            </w:r>
          </w:p>
        </w:tc>
        <w:tc>
          <w:tcPr>
            <w:tcW w:type="dxa" w:w="1752"/>
          </w:tcPr>
          <w:p>
            <w:r/>
            <w:r>
              <w:rPr>
                <w:b w:val="0"/>
                <w:i w:val="0"/>
                <w:sz w:val="16"/>
              </w:rPr>
              <w:t>Move probe → CALF</w:t>
            </w:r>
          </w:p>
          <w:p>
            <w:r>
              <w:rPr>
                <w:b w:val="0"/>
                <w:i w:val="0"/>
                <w:sz w:val="16"/>
              </w:rPr>
              <w:t>posY=0.57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posterior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16</w:t>
            </w:r>
          </w:p>
        </w:tc>
        <w:tc>
          <w:tcPr>
            <w:tcW w:type="dxa" w:w="1752"/>
          </w:tcPr>
          <w:p>
            <w:r/>
            <w:r>
              <w:rPr>
                <w:b w:val="0"/>
                <w:i w:val="0"/>
                <w:color w:val="B8860B"/>
                <w:sz w:val="16"/>
              </w:rPr>
              <w:t>Move probe → ANKLE</w:t>
            </w:r>
          </w:p>
          <w:p>
            <w:r>
              <w:rPr>
                <w:b w:val="0"/>
                <w:i w:val="0"/>
                <w:color w:val="B8860B"/>
                <w:sz w:val="16"/>
              </w:rPr>
              <w:t>posY=0.86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17</w:t>
            </w:r>
          </w:p>
        </w:tc>
        <w:tc>
          <w:tcPr>
            <w:tcW w:type="dxa" w:w="1752"/>
          </w:tcPr>
          <w:p>
            <w:r/>
            <w:r>
              <w:rPr>
                <w:b w:val="0"/>
                <w:i w:val="0"/>
                <w:sz w:val="16"/>
              </w:rPr>
              <w:t>Move probe → CALF</w:t>
            </w:r>
          </w:p>
          <w:p>
            <w:r>
              <w:rPr>
                <w:b w:val="0"/>
                <w:i w:val="0"/>
                <w:sz w:val="16"/>
              </w:rPr>
              <w:t>posY=0.78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lateral calf toward ankle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18</w:t>
            </w:r>
          </w:p>
        </w:tc>
        <w:tc>
          <w:tcPr>
            <w:tcW w:type="dxa" w:w="1752"/>
          </w:tcPr>
          <w:p>
            <w:r/>
            <w:r>
              <w:rPr>
                <w:b w:val="0"/>
                <w:i w:val="0"/>
                <w:color w:val="B8860B"/>
                <w:sz w:val="16"/>
              </w:rPr>
              <w:t>Move probe → CALF</w:t>
            </w:r>
          </w:p>
          <w:p>
            <w:r>
              <w:rPr>
                <w:b w:val="0"/>
                <w:i w:val="0"/>
                <w:color w:val="B8860B"/>
                <w:sz w:val="16"/>
              </w:rPr>
              <w:t>posY=0.69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Follow N3 tributary distally on lateral lower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19</w:t>
            </w:r>
          </w:p>
        </w:tc>
        <w:tc>
          <w:tcPr>
            <w:tcW w:type="dxa" w:w="1752"/>
          </w:tcPr>
          <w:p>
            <w:r/>
            <w:r>
              <w:rPr>
                <w:b w:val="0"/>
                <w:i w:val="0"/>
                <w:sz w:val="16"/>
              </w:rPr>
              <w:t>Move probe → HUNTERIAN</w:t>
            </w:r>
          </w:p>
          <w:p>
            <w:r>
              <w:rPr>
                <w:b w:val="0"/>
                <w:i w:val="0"/>
                <w:sz w:val="16"/>
              </w:rPr>
              <w:t>posY=0.36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knee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20</w:t>
            </w:r>
          </w:p>
        </w:tc>
        <w:tc>
          <w:tcPr>
            <w:tcW w:type="dxa" w:w="1752"/>
          </w:tcPr>
          <w:p>
            <w:r/>
            <w:r>
              <w:rPr>
                <w:b w:val="0"/>
                <w:i w:val="0"/>
                <w:sz w:val="16"/>
              </w:rPr>
              <w:t>Move probe → HUNTERIAN</w:t>
            </w:r>
          </w:p>
          <w:p>
            <w:r>
              <w:rPr>
                <w:b w:val="0"/>
                <w:i w:val="0"/>
                <w:sz w:val="16"/>
              </w:rPr>
              <w:t>posY=0.29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medially at Hunterian zone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21</w:t>
            </w:r>
          </w:p>
        </w:tc>
        <w:tc>
          <w:tcPr>
            <w:tcW w:type="dxa" w:w="1752"/>
          </w:tcPr>
          <w:p>
            <w:r/>
            <w:r>
              <w:rPr>
                <w:b w:val="0"/>
                <w:i w:val="0"/>
                <w:color w:val="B8860B"/>
                <w:sz w:val="16"/>
              </w:rPr>
              <w:t>Move probe → UPPER_THIGH</w:t>
            </w:r>
          </w:p>
          <w:p>
            <w:r>
              <w:rPr>
                <w:b w:val="0"/>
                <w:i w:val="0"/>
                <w:color w:val="B8860B"/>
                <w:sz w:val="16"/>
              </w:rPr>
              <w:t>posY=0.17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medial thigh toward groin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22</w:t>
            </w:r>
          </w:p>
        </w:tc>
        <w:tc>
          <w:tcPr>
            <w:tcW w:type="dxa" w:w="1752"/>
          </w:tcPr>
          <w:p>
            <w:r/>
            <w:r>
              <w:rPr>
                <w:b w:val="0"/>
                <w:i w:val="0"/>
                <w:sz w:val="16"/>
              </w:rPr>
              <w:t>Move probe → HUNTERIAN</w:t>
            </w:r>
          </w:p>
          <w:p>
            <w:r>
              <w:rPr>
                <w:b w:val="0"/>
                <w:i w:val="0"/>
                <w:sz w:val="16"/>
              </w:rPr>
              <w:t>posY=0.25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medially at Hunterian zone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23</w:t>
            </w:r>
          </w:p>
        </w:tc>
        <w:tc>
          <w:tcPr>
            <w:tcW w:type="dxa" w:w="1752"/>
          </w:tcPr>
          <w:p>
            <w:r/>
            <w:r>
              <w:rPr>
                <w:b w:val="0"/>
                <w:i w:val="0"/>
                <w:sz w:val="16"/>
              </w:rPr>
              <w:t>Mark: RP N2→N1  posY=0.27  HUNTERIAN  right leg</w:t>
            </w:r>
          </w:p>
        </w:tc>
        <w:tc>
          <w:tcPr>
            <w:tcW w:type="dxa" w:w="1752"/>
          </w:tcPr>
          <w:p>
            <w:r/>
            <w:r>
              <w:rPr>
                <w:b w:val="0"/>
                <w:i/>
                <w:sz w:val="16"/>
              </w:rPr>
              <w:t>Action = "complete"</w:t>
            </w:r>
          </w:p>
          <w:p>
            <w:r>
              <w:rPr>
                <w:b w:val="0"/>
                <w:i/>
                <w:sz w:val="16"/>
              </w:rPr>
              <w:t>Guidance contains any of: circuit, classification, complete, mapped</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24</w:t>
            </w:r>
          </w:p>
        </w:tc>
        <w:tc>
          <w:tcPr>
            <w:tcW w:type="dxa" w:w="1752"/>
          </w:tcPr>
          <w:p>
            <w:r/>
            <w:r>
              <w:rPr>
                <w:b w:val="0"/>
                <w:i w:val="0"/>
                <w:sz w:val="16"/>
              </w:rPr>
              <w:t>Move probe → CALF</w:t>
            </w:r>
          </w:p>
          <w:p>
            <w:r>
              <w:rPr>
                <w:b w:val="0"/>
                <w:i w:val="0"/>
                <w:sz w:val="16"/>
              </w:rPr>
              <w:t>posY=0.65  medial  right leg</w:t>
            </w:r>
          </w:p>
        </w:tc>
        <w:tc>
          <w:tcPr>
            <w:tcW w:type="dxa" w:w="1752"/>
          </w:tcPr>
          <w:p>
            <w:r/>
            <w:r>
              <w:rPr>
                <w:b w:val="0"/>
                <w:i/>
                <w:sz w:val="16"/>
              </w:rPr>
              <w:t>Action = "complete"</w:t>
            </w:r>
          </w:p>
          <w:p>
            <w:r>
              <w:rPr>
                <w:b w:val="0"/>
                <w:i/>
                <w:sz w:val="16"/>
              </w:rPr>
              <w:t>Guidance contains any of: circuit, classification</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25</w:t>
            </w:r>
          </w:p>
        </w:tc>
        <w:tc>
          <w:tcPr>
            <w:tcW w:type="dxa" w:w="1752"/>
          </w:tcPr>
          <w:p>
            <w:r/>
            <w:r>
              <w:rPr>
                <w:b w:val="0"/>
                <w:i w:val="0"/>
                <w:sz w:val="16"/>
              </w:rPr>
              <w:t>Move probe → ANKLE</w:t>
            </w:r>
          </w:p>
          <w:p>
            <w:r>
              <w:rPr>
                <w:b w:val="0"/>
                <w:i w:val="0"/>
                <w:sz w:val="16"/>
              </w:rPr>
              <w:t>posY=0.88  lateral  right leg</w:t>
            </w:r>
          </w:p>
        </w:tc>
        <w:tc>
          <w:tcPr>
            <w:tcW w:type="dxa" w:w="1752"/>
          </w:tcPr>
          <w:p>
            <w:r/>
            <w:r>
              <w:rPr>
                <w:b w:val="0"/>
                <w:i/>
                <w:sz w:val="16"/>
              </w:rPr>
              <w:t>Action = "complete"</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bl>
    <w:p>
      <w:r>
        <w:br w:type="page"/>
      </w:r>
    </w:p>
    <w:p>
      <w:pPr>
        <w:pStyle w:val="Heading1"/>
      </w:pPr>
      <w:r>
        <w:t>Scenario: SYSTEMATIC_IGNORE_TYPE6</w:t>
      </w:r>
    </w:p>
    <w:p>
      <w:r>
        <w:rPr>
          <w:i/>
        </w:rPr>
        <w:t>EP N1→N3 at lateral calf. Surgeon ignores N3-trace guidance 6x, zigzags through SFJ/thigh/medial zones. Eventually lateral calf→ankle trace. RP N3→N1 → Rule 5 complete.</w:t>
      </w:r>
    </w:p>
    <w:p>
      <w:r>
        <w:t xml:space="preserve">Checked: 24   |   </w:t>
      </w:r>
      <w:r>
        <w:rPr>
          <w:color w:val="00B050"/>
        </w:rPr>
        <w:t>Passed: 24</w:t>
      </w:r>
      <w:r>
        <w:t xml:space="preserve">   |   </w:t>
      </w:r>
      <w:r>
        <w:rPr>
          <w:color w:val="FF0000"/>
        </w:rPr>
        <w:t>Failed: 0</w:t>
      </w:r>
      <w:r>
        <w:t xml:space="preserve">   |   </w:t>
      </w:r>
      <w:r>
        <w:rPr>
          <w:color w:val="FF8C00"/>
        </w:rPr>
        <w:t>Timeouts: 0</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360"/>
          </w:tcPr>
          <w:p>
            <w:r>
              <w:rPr>
                <w:b/>
              </w:rPr>
              <w:t>#</w:t>
            </w:r>
          </w:p>
        </w:tc>
        <w:tc>
          <w:tcPr>
            <w:tcW w:type="dxa" w:w="2592"/>
          </w:tcPr>
          <w:p>
            <w:r>
              <w:rPr>
                <w:b/>
              </w:rPr>
              <w:t>Surgeon Action</w:t>
            </w:r>
          </w:p>
        </w:tc>
        <w:tc>
          <w:tcPr>
            <w:tcW w:type="dxa" w:w="3024"/>
          </w:tcPr>
          <w:p>
            <w:r>
              <w:rPr>
                <w:b/>
              </w:rPr>
              <w:t>Expected</w:t>
            </w:r>
          </w:p>
        </w:tc>
        <w:tc>
          <w:tcPr>
            <w:tcW w:type="dxa" w:w="3024"/>
          </w:tcPr>
          <w:p>
            <w:r>
              <w:rPr>
                <w:b/>
              </w:rPr>
              <w:t>LLM Guidance</w:t>
            </w:r>
          </w:p>
        </w:tc>
        <w:tc>
          <w:tcPr>
            <w:tcW w:type="dxa" w:w="1152"/>
          </w:tcPr>
          <w:p>
            <w:r>
              <w:rPr>
                <w:b/>
              </w:rPr>
              <w:t>Action</w:t>
            </w:r>
          </w:p>
        </w:tc>
        <w:tc>
          <w:tcPr>
            <w:tcW w:type="dxa" w:w="936"/>
          </w:tcPr>
          <w:p>
            <w:r>
              <w:rPr>
                <w:b/>
              </w:rPr>
              <w:t>Status</w:t>
            </w:r>
          </w:p>
        </w:tc>
      </w:tr>
      <w:tr>
        <w:tc>
          <w:tcPr>
            <w:tcW w:type="dxa" w:w="1752"/>
          </w:tcPr>
          <w:p>
            <w:r>
              <w:t>1</w:t>
            </w:r>
          </w:p>
        </w:tc>
        <w:tc>
          <w:tcPr>
            <w:tcW w:type="dxa" w:w="1752"/>
          </w:tcPr>
          <w:p>
            <w:r/>
            <w:r>
              <w:rPr>
                <w:b w:val="0"/>
                <w:i w:val="0"/>
                <w:sz w:val="16"/>
              </w:rPr>
              <w:t>Start session  (id: adv_ignore_t6)</w:t>
            </w:r>
          </w:p>
        </w:tc>
        <w:tc>
          <w:tcPr>
            <w:tcW w:type="dxa" w:w="1752"/>
          </w:tcPr>
          <w:p>
            <w:r/>
            <w:r>
              <w:rPr>
                <w:b w:val="0"/>
                <w:i/>
                <w:sz w:val="16"/>
              </w:rPr>
              <w:t>session_ready event</w:t>
            </w:r>
          </w:p>
        </w:tc>
        <w:tc>
          <w:tcPr>
            <w:tcW w:type="dxa" w:w="1752"/>
          </w:tcPr>
          <w:p>
            <w:r/>
            <w:r>
              <w:rPr>
                <w:b w:val="0"/>
                <w:i w:val="0"/>
                <w:sz w:val="16"/>
              </w:rPr>
              <w:t>--</w:t>
            </w:r>
          </w:p>
        </w:tc>
        <w:tc>
          <w:tcPr>
            <w:tcW w:type="dxa" w:w="1752"/>
          </w:tcPr>
          <w:p>
            <w:r/>
            <w:r>
              <w:rPr>
                <w:b/>
                <w:i w:val="0"/>
                <w:sz w:val="18"/>
              </w:rPr>
              <w:t>--</w:t>
            </w:r>
          </w:p>
        </w:tc>
        <w:tc>
          <w:tcPr>
            <w:tcW w:type="dxa" w:w="1752"/>
            <w:shd w:val="clear" w:color="auto" w:fill="808080"/>
          </w:tcPr>
          <w:p>
            <w:r>
              <w:rPr>
                <w:b/>
                <w:color w:val="FFFFFF"/>
              </w:rPr>
              <w:t>SKIP</w:t>
            </w:r>
          </w:p>
        </w:tc>
      </w:tr>
      <w:tr>
        <w:tc>
          <w:tcPr>
            <w:tcW w:type="dxa" w:w="1752"/>
          </w:tcPr>
          <w:p>
            <w:r>
              <w:t>2</w:t>
            </w:r>
          </w:p>
        </w:tc>
        <w:tc>
          <w:tcPr>
            <w:tcW w:type="dxa" w:w="1752"/>
          </w:tcPr>
          <w:p>
            <w:r/>
            <w:r>
              <w:rPr>
                <w:b w:val="0"/>
                <w:i w:val="0"/>
                <w:sz w:val="16"/>
              </w:rPr>
              <w:t>Move probe → SFJ</w:t>
            </w:r>
          </w:p>
          <w:p>
            <w:r>
              <w:rPr>
                <w:b w:val="0"/>
                <w:i w:val="0"/>
                <w:sz w:val="16"/>
              </w:rPr>
              <w:t>posY=0.06  anterior-medial  right leg</w:t>
            </w:r>
          </w:p>
        </w:tc>
        <w:tc>
          <w:tcPr>
            <w:tcW w:type="dxa" w:w="1752"/>
          </w:tcPr>
          <w:p>
            <w:r/>
            <w:r>
              <w:rPr>
                <w:b w:val="0"/>
                <w:i/>
                <w:sz w:val="16"/>
              </w:rPr>
              <w:t>Action = "move"</w:t>
            </w:r>
          </w:p>
          <w:p>
            <w:r>
              <w:rPr>
                <w:b w:val="0"/>
                <w:i/>
                <w:sz w:val="16"/>
              </w:rPr>
              <w:t>Guidance contains any of: SFJ, groin, femoral, junction</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3</w:t>
            </w:r>
          </w:p>
        </w:tc>
        <w:tc>
          <w:tcPr>
            <w:tcW w:type="dxa" w:w="1752"/>
          </w:tcPr>
          <w:p>
            <w:r/>
            <w:r>
              <w:rPr>
                <w:b w:val="0"/>
                <w:i w:val="0"/>
                <w:sz w:val="16"/>
              </w:rPr>
              <w:t>Move probe → POPLITEAL</w:t>
            </w:r>
          </w:p>
          <w:p>
            <w:r>
              <w:rPr>
                <w:b w:val="0"/>
                <w:i w:val="0"/>
                <w:sz w:val="16"/>
              </w:rPr>
              <w:t>posY=0.47  posterior  right leg</w:t>
            </w:r>
          </w:p>
        </w:tc>
        <w:tc>
          <w:tcPr>
            <w:tcW w:type="dxa" w:w="1752"/>
          </w:tcPr>
          <w:p>
            <w:r/>
            <w:r>
              <w:rPr>
                <w:b w:val="0"/>
                <w:i/>
                <w:sz w:val="16"/>
              </w:rPr>
              <w:t>Action = "move"</w:t>
            </w:r>
          </w:p>
          <w:p>
            <w:r>
              <w:rPr>
                <w:b w:val="0"/>
                <w:i/>
                <w:sz w:val="16"/>
              </w:rPr>
              <w:t>Guidance contains any of: popliteal, SPJ, posterior</w:t>
            </w:r>
          </w:p>
        </w:tc>
        <w:tc>
          <w:tcPr>
            <w:tcW w:type="dxa" w:w="1752"/>
          </w:tcPr>
          <w:p>
            <w:r/>
            <w:r>
              <w:rPr>
                <w:b w:val="0"/>
                <w:i w:val="0"/>
                <w:sz w:val="16"/>
              </w:rPr>
              <w:t>Scan posteriorly at popliteal fossa to assess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4</w:t>
            </w:r>
          </w:p>
        </w:tc>
        <w:tc>
          <w:tcPr>
            <w:tcW w:type="dxa" w:w="1752"/>
          </w:tcPr>
          <w:p>
            <w:r/>
            <w:r>
              <w:rPr>
                <w:b w:val="0"/>
                <w:i w:val="0"/>
                <w:sz w:val="16"/>
              </w:rPr>
              <w:t>Move probe → POPLITEAL</w:t>
            </w:r>
          </w:p>
          <w:p>
            <w:r>
              <w:rPr>
                <w:b w:val="0"/>
                <w:i w:val="0"/>
                <w:sz w:val="16"/>
              </w:rPr>
              <w:t>posY=0.52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posteriorly at knee level for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5</w:t>
            </w:r>
          </w:p>
        </w:tc>
        <w:tc>
          <w:tcPr>
            <w:tcW w:type="dxa" w:w="1752"/>
          </w:tcPr>
          <w:p>
            <w:r/>
            <w:r>
              <w:rPr>
                <w:b w:val="0"/>
                <w:i w:val="0"/>
                <w:sz w:val="16"/>
              </w:rPr>
              <w:t>Move probe → CALF</w:t>
            </w:r>
          </w:p>
          <w:p>
            <w:r>
              <w:rPr>
                <w:b w:val="0"/>
                <w:i w:val="0"/>
                <w:sz w:val="16"/>
              </w:rPr>
              <w:t>posY=0.59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lateral calf toward ankle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6</w:t>
            </w:r>
          </w:p>
        </w:tc>
        <w:tc>
          <w:tcPr>
            <w:tcW w:type="dxa" w:w="1752"/>
          </w:tcPr>
          <w:p>
            <w:r/>
            <w:r>
              <w:rPr>
                <w:b w:val="0"/>
                <w:i w:val="0"/>
                <w:sz w:val="16"/>
              </w:rPr>
              <w:t>Move probe → CALF</w:t>
            </w:r>
          </w:p>
          <w:p>
            <w:r>
              <w:rPr>
                <w:b w:val="0"/>
                <w:i w:val="0"/>
                <w:sz w:val="16"/>
              </w:rPr>
              <w:t>posY=0.64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lateral calf distally toward ankle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7</w:t>
            </w:r>
          </w:p>
        </w:tc>
        <w:tc>
          <w:tcPr>
            <w:tcW w:type="dxa" w:w="1752"/>
          </w:tcPr>
          <w:p>
            <w:r/>
            <w:r>
              <w:rPr>
                <w:b w:val="0"/>
                <w:i w:val="0"/>
                <w:sz w:val="16"/>
              </w:rPr>
              <w:t>Mark: EP N1→N3  posY=0.67  CALF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Follow N3 tributary distally on lateral lower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8</w:t>
            </w:r>
          </w:p>
        </w:tc>
        <w:tc>
          <w:tcPr>
            <w:tcW w:type="dxa" w:w="1752"/>
          </w:tcPr>
          <w:p>
            <w:r/>
            <w:r>
              <w:rPr>
                <w:b w:val="0"/>
                <w:i w:val="0"/>
                <w:color w:val="B8860B"/>
                <w:sz w:val="16"/>
              </w:rPr>
              <w:t>Move probe → SFJ</w:t>
            </w:r>
          </w:p>
          <w:p>
            <w:r>
              <w:rPr>
                <w:b w:val="0"/>
                <w:i w:val="0"/>
                <w:color w:val="B8860B"/>
                <w:sz w:val="16"/>
              </w:rPr>
              <w:t>posY=0.06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9</w:t>
            </w:r>
          </w:p>
        </w:tc>
        <w:tc>
          <w:tcPr>
            <w:tcW w:type="dxa" w:w="1752"/>
          </w:tcPr>
          <w:p>
            <w:r/>
            <w:r>
              <w:rPr>
                <w:b w:val="0"/>
                <w:i w:val="0"/>
                <w:color w:val="B8860B"/>
                <w:sz w:val="16"/>
              </w:rPr>
              <w:t>Move probe → UPPER_THIGH</w:t>
            </w:r>
          </w:p>
          <w:p>
            <w:r>
              <w:rPr>
                <w:b w:val="0"/>
                <w:i w:val="0"/>
                <w:color w:val="B8860B"/>
                <w:sz w:val="16"/>
              </w:rPr>
              <w:t>posY=0.14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10</w:t>
            </w:r>
          </w:p>
        </w:tc>
        <w:tc>
          <w:tcPr>
            <w:tcW w:type="dxa" w:w="1752"/>
          </w:tcPr>
          <w:p>
            <w:r/>
            <w:r>
              <w:rPr>
                <w:b w:val="0"/>
                <w:i w:val="0"/>
                <w:sz w:val="16"/>
              </w:rPr>
              <w:t>Move probe → HUNTERIAN</w:t>
            </w:r>
          </w:p>
          <w:p>
            <w:r>
              <w:rPr>
                <w:b w:val="0"/>
                <w:i w:val="0"/>
                <w:sz w:val="16"/>
              </w:rPr>
              <w:t>posY=0.23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medially at Hunterian zone for perforators</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11</w:t>
            </w:r>
          </w:p>
        </w:tc>
        <w:tc>
          <w:tcPr>
            <w:tcW w:type="dxa" w:w="1752"/>
          </w:tcPr>
          <w:p>
            <w:r/>
            <w:r>
              <w:rPr>
                <w:b w:val="0"/>
                <w:i w:val="0"/>
                <w:color w:val="B8860B"/>
                <w:sz w:val="16"/>
              </w:rPr>
              <w:t>Move probe → SFJ</w:t>
            </w:r>
          </w:p>
          <w:p>
            <w:r>
              <w:rPr>
                <w:b w:val="0"/>
                <w:i w:val="0"/>
                <w:color w:val="B8860B"/>
                <w:sz w:val="16"/>
              </w:rPr>
              <w:t>posY=0.07  anterior-medial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groin crease to assess femoral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12</w:t>
            </w:r>
          </w:p>
        </w:tc>
        <w:tc>
          <w:tcPr>
            <w:tcW w:type="dxa" w:w="1752"/>
          </w:tcPr>
          <w:p>
            <w:r/>
            <w:r>
              <w:rPr>
                <w:b w:val="0"/>
                <w:i w:val="0"/>
                <w:sz w:val="16"/>
              </w:rPr>
              <w:t>Move probe → UPPER_THIGH</w:t>
            </w:r>
          </w:p>
          <w:p>
            <w:r>
              <w:rPr>
                <w:b w:val="0"/>
                <w:i w:val="0"/>
                <w:sz w:val="16"/>
              </w:rPr>
              <w:t>posY=0.16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13</w:t>
            </w:r>
          </w:p>
        </w:tc>
        <w:tc>
          <w:tcPr>
            <w:tcW w:type="dxa" w:w="1752"/>
          </w:tcPr>
          <w:p>
            <w:r/>
            <w:r>
              <w:rPr>
                <w:b w:val="0"/>
                <w:i w:val="0"/>
                <w:color w:val="B8860B"/>
                <w:sz w:val="16"/>
              </w:rPr>
              <w:t>Move probe → CALF</w:t>
            </w:r>
          </w:p>
          <w:p>
            <w:r>
              <w:rPr>
                <w:b w:val="0"/>
                <w:i w:val="0"/>
                <w:color w:val="B8860B"/>
                <w:sz w:val="16"/>
              </w:rPr>
              <w:t>posY=0.71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Follow N3 tributary distally on medial lower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14</w:t>
            </w:r>
          </w:p>
        </w:tc>
        <w:tc>
          <w:tcPr>
            <w:tcW w:type="dxa" w:w="1752"/>
          </w:tcPr>
          <w:p>
            <w:r/>
            <w:r>
              <w:rPr>
                <w:b w:val="0"/>
                <w:i w:val="0"/>
                <w:sz w:val="16"/>
              </w:rPr>
              <w:t>Move probe → CALF</w:t>
            </w:r>
          </w:p>
          <w:p>
            <w:r>
              <w:rPr>
                <w:b w:val="0"/>
                <w:i w:val="0"/>
                <w:sz w:val="16"/>
              </w:rPr>
              <w:t>posY=0.77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Track medial calf distally toward ankle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15</w:t>
            </w:r>
          </w:p>
        </w:tc>
        <w:tc>
          <w:tcPr>
            <w:tcW w:type="dxa" w:w="1752"/>
          </w:tcPr>
          <w:p>
            <w:r/>
            <w:r>
              <w:rPr>
                <w:b w:val="0"/>
                <w:i w:val="0"/>
                <w:color w:val="B8860B"/>
                <w:sz w:val="16"/>
              </w:rPr>
              <w:t>Move probe → POPLITEAL</w:t>
            </w:r>
          </w:p>
          <w:p>
            <w:r>
              <w:rPr>
                <w:b w:val="0"/>
                <w:i w:val="0"/>
                <w:color w:val="B8860B"/>
                <w:sz w:val="16"/>
              </w:rPr>
              <w:t>posY=0.48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posteriorly at knee level for popliteal junction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16</w:t>
            </w:r>
          </w:p>
        </w:tc>
        <w:tc>
          <w:tcPr>
            <w:tcW w:type="dxa" w:w="1752"/>
          </w:tcPr>
          <w:p>
            <w:r/>
            <w:r>
              <w:rPr>
                <w:b w:val="0"/>
                <w:i w:val="0"/>
                <w:sz w:val="16"/>
              </w:rPr>
              <w:t>Move probe → CALF</w:t>
            </w:r>
          </w:p>
          <w:p>
            <w:r>
              <w:rPr>
                <w:b w:val="0"/>
                <w:i w:val="0"/>
                <w:sz w:val="16"/>
              </w:rPr>
              <w:t>posY=0.55  posterior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posterior calf toward popliteal fossa</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17</w:t>
            </w:r>
          </w:p>
        </w:tc>
        <w:tc>
          <w:tcPr>
            <w:tcW w:type="dxa" w:w="1752"/>
          </w:tcPr>
          <w:p>
            <w:r/>
            <w:r>
              <w:rPr>
                <w:b w:val="0"/>
                <w:i w:val="0"/>
                <w:color w:val="B8860B"/>
                <w:sz w:val="16"/>
              </w:rPr>
              <w:t>Move probe → UPPER_THIGH</w:t>
            </w:r>
          </w:p>
          <w:p>
            <w:r>
              <w:rPr>
                <w:b w:val="0"/>
                <w:i w:val="0"/>
                <w:color w:val="B8860B"/>
                <w:sz w:val="16"/>
              </w:rPr>
              <w:t>posY=0.18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distally along medial thigh toward mid-thigh</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18</w:t>
            </w:r>
          </w:p>
        </w:tc>
        <w:tc>
          <w:tcPr>
            <w:tcW w:type="dxa" w:w="1752"/>
          </w:tcPr>
          <w:p>
            <w:r/>
            <w:r>
              <w:rPr>
                <w:b w:val="0"/>
                <w:i w:val="0"/>
                <w:sz w:val="16"/>
              </w:rPr>
              <w:t>Move probe → HUNTERIAN</w:t>
            </w:r>
          </w:p>
          <w:p>
            <w:r>
              <w:rPr>
                <w:b w:val="0"/>
                <w:i w:val="0"/>
                <w:sz w:val="16"/>
              </w:rPr>
              <w:t>posY=0.28  medial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medially at Hunterian zone for perforators</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19</w:t>
            </w:r>
          </w:p>
        </w:tc>
        <w:tc>
          <w:tcPr>
            <w:tcW w:type="dxa" w:w="1752"/>
          </w:tcPr>
          <w:p>
            <w:r/>
            <w:r>
              <w:rPr>
                <w:b w:val="0"/>
                <w:i w:val="0"/>
                <w:sz w:val="16"/>
              </w:rPr>
              <w:t>Move probe → CALF</w:t>
            </w:r>
          </w:p>
          <w:p>
            <w:r>
              <w:rPr>
                <w:b w:val="0"/>
                <w:i w:val="0"/>
                <w:sz w:val="16"/>
              </w:rPr>
              <w:t>posY=0.61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medially along calf toward mid-line</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20</w:t>
            </w:r>
          </w:p>
        </w:tc>
        <w:tc>
          <w:tcPr>
            <w:tcW w:type="dxa" w:w="1752"/>
          </w:tcPr>
          <w:p>
            <w:r/>
            <w:r>
              <w:rPr>
                <w:b w:val="0"/>
                <w:i w:val="0"/>
                <w:sz w:val="16"/>
              </w:rPr>
              <w:t>Move probe → CALF</w:t>
            </w:r>
          </w:p>
          <w:p>
            <w:r>
              <w:rPr>
                <w:b w:val="0"/>
                <w:i w:val="0"/>
                <w:sz w:val="16"/>
              </w:rPr>
              <w:t>posY=0.67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Scan transversely at current position to assess tributary</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21</w:t>
            </w:r>
          </w:p>
        </w:tc>
        <w:tc>
          <w:tcPr>
            <w:tcW w:type="dxa" w:w="1752"/>
          </w:tcPr>
          <w:p>
            <w:r/>
            <w:r>
              <w:rPr>
                <w:b w:val="0"/>
                <w:i w:val="0"/>
                <w:sz w:val="16"/>
              </w:rPr>
              <w:t>Move probe → CALF</w:t>
            </w:r>
          </w:p>
          <w:p>
            <w:r>
              <w:rPr>
                <w:b w:val="0"/>
                <w:i w:val="0"/>
                <w:sz w:val="16"/>
              </w:rPr>
              <w:t>posY=0.74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lateral calf toward previous finding</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22</w:t>
            </w:r>
          </w:p>
        </w:tc>
        <w:tc>
          <w:tcPr>
            <w:tcW w:type="dxa" w:w="1752"/>
          </w:tcPr>
          <w:p>
            <w:r/>
            <w:r>
              <w:rPr>
                <w:b w:val="0"/>
                <w:i w:val="0"/>
                <w:sz w:val="16"/>
              </w:rPr>
              <w:t>Move probe → ANKLE</w:t>
            </w:r>
          </w:p>
          <w:p>
            <w:r>
              <w:rPr>
                <w:b w:val="0"/>
                <w:i w:val="0"/>
                <w:sz w:val="16"/>
              </w:rPr>
              <w:t>posY=0.85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lateral calf toward calf region</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23</w:t>
            </w:r>
          </w:p>
        </w:tc>
        <w:tc>
          <w:tcPr>
            <w:tcW w:type="dxa" w:w="1752"/>
          </w:tcPr>
          <w:p>
            <w:r/>
            <w:r>
              <w:rPr>
                <w:b w:val="0"/>
                <w:i w:val="0"/>
                <w:sz w:val="16"/>
              </w:rPr>
              <w:t>Move probe → ANKLE</w:t>
            </w:r>
          </w:p>
          <w:p>
            <w:r>
              <w:rPr>
                <w:b w:val="0"/>
                <w:i w:val="0"/>
                <w:sz w:val="16"/>
              </w:rPr>
              <w:t>posY=0.91  lateral  right leg</w:t>
            </w:r>
          </w:p>
        </w:tc>
        <w:tc>
          <w:tcPr>
            <w:tcW w:type="dxa" w:w="1752"/>
          </w:tcPr>
          <w:p>
            <w:r/>
            <w:r>
              <w:rPr>
                <w:b w:val="0"/>
                <w:i/>
                <w:sz w:val="16"/>
              </w:rPr>
              <w:t>Action = "move"</w:t>
            </w:r>
          </w:p>
          <w:p>
            <w:r>
              <w:rPr>
                <w:b w:val="0"/>
                <w:i/>
                <w:sz w:val="16"/>
              </w:rPr>
              <w:t>Must NOT = "complete"</w:t>
            </w:r>
          </w:p>
        </w:tc>
        <w:tc>
          <w:tcPr>
            <w:tcW w:type="dxa" w:w="1752"/>
          </w:tcPr>
          <w:p>
            <w:r/>
            <w:r>
              <w:rPr>
                <w:b w:val="0"/>
                <w:i w:val="0"/>
                <w:sz w:val="16"/>
              </w:rPr>
              <w:t>Move proximally along lateral ankle toward lower calf</w:t>
            </w:r>
          </w:p>
        </w:tc>
        <w:tc>
          <w:tcPr>
            <w:tcW w:type="dxa" w:w="1752"/>
          </w:tcPr>
          <w:p>
            <w:r/>
            <w:r>
              <w:rPr>
                <w:b/>
                <w:i w:val="0"/>
                <w:sz w:val="18"/>
              </w:rPr>
              <w:t>move</w:t>
            </w:r>
          </w:p>
        </w:tc>
        <w:tc>
          <w:tcPr>
            <w:tcW w:type="dxa" w:w="1752"/>
            <w:shd w:val="clear" w:color="auto" w:fill="00B050"/>
          </w:tcPr>
          <w:p>
            <w:r>
              <w:rPr>
                <w:b/>
                <w:color w:val="FFFFFF"/>
              </w:rPr>
              <w:t>PASS</w:t>
            </w:r>
          </w:p>
        </w:tc>
      </w:tr>
      <w:tr>
        <w:tc>
          <w:tcPr>
            <w:tcW w:type="dxa" w:w="1752"/>
          </w:tcPr>
          <w:p>
            <w:r>
              <w:t>24</w:t>
            </w:r>
          </w:p>
        </w:tc>
        <w:tc>
          <w:tcPr>
            <w:tcW w:type="dxa" w:w="1752"/>
          </w:tcPr>
          <w:p>
            <w:r/>
            <w:r>
              <w:rPr>
                <w:b w:val="0"/>
                <w:i w:val="0"/>
                <w:sz w:val="16"/>
              </w:rPr>
              <w:t>Mark: RP N3→N1  posY=0.89  ANKLE  right leg</w:t>
            </w:r>
          </w:p>
        </w:tc>
        <w:tc>
          <w:tcPr>
            <w:tcW w:type="dxa" w:w="1752"/>
          </w:tcPr>
          <w:p>
            <w:r/>
            <w:r>
              <w:rPr>
                <w:b w:val="0"/>
                <w:i/>
                <w:sz w:val="16"/>
              </w:rPr>
              <w:t>Action = "complete"</w:t>
            </w:r>
          </w:p>
          <w:p>
            <w:r>
              <w:rPr>
                <w:b w:val="0"/>
                <w:i/>
                <w:sz w:val="16"/>
              </w:rPr>
              <w:t>Guidance contains any of: circuit, classification, complete, mapped</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r>
        <w:tc>
          <w:tcPr>
            <w:tcW w:type="dxa" w:w="1752"/>
          </w:tcPr>
          <w:p>
            <w:r>
              <w:t>25</w:t>
            </w:r>
          </w:p>
        </w:tc>
        <w:tc>
          <w:tcPr>
            <w:tcW w:type="dxa" w:w="1752"/>
          </w:tcPr>
          <w:p>
            <w:r/>
            <w:r>
              <w:rPr>
                <w:b w:val="0"/>
                <w:i w:val="0"/>
                <w:sz w:val="16"/>
              </w:rPr>
              <w:t>Move probe → POPLITEAL</w:t>
            </w:r>
          </w:p>
          <w:p>
            <w:r>
              <w:rPr>
                <w:b w:val="0"/>
                <w:i w:val="0"/>
                <w:sz w:val="16"/>
              </w:rPr>
              <w:t>posY=0.49  posterior  right leg</w:t>
            </w:r>
          </w:p>
        </w:tc>
        <w:tc>
          <w:tcPr>
            <w:tcW w:type="dxa" w:w="1752"/>
          </w:tcPr>
          <w:p>
            <w:r/>
            <w:r>
              <w:rPr>
                <w:b w:val="0"/>
                <w:i/>
                <w:sz w:val="16"/>
              </w:rPr>
              <w:t>Action = "complete"</w:t>
            </w:r>
          </w:p>
          <w:p>
            <w:r>
              <w:rPr>
                <w:b w:val="0"/>
                <w:i/>
                <w:sz w:val="16"/>
              </w:rPr>
              <w:t>Guidance contains any of: circuit, classification</w:t>
            </w:r>
          </w:p>
        </w:tc>
        <w:tc>
          <w:tcPr>
            <w:tcW w:type="dxa" w:w="1752"/>
          </w:tcPr>
          <w:p>
            <w:r/>
            <w:r>
              <w:rPr>
                <w:b w:val="0"/>
                <w:i w:val="0"/>
                <w:sz w:val="16"/>
              </w:rPr>
              <w:t>Circuit mapped — sufficient findings for classification</w:t>
            </w:r>
          </w:p>
        </w:tc>
        <w:tc>
          <w:tcPr>
            <w:tcW w:type="dxa" w:w="1752"/>
          </w:tcPr>
          <w:p>
            <w:r/>
            <w:r>
              <w:rPr>
                <w:b/>
                <w:i w:val="0"/>
                <w:sz w:val="18"/>
              </w:rPr>
              <w:t>complete</w:t>
            </w:r>
          </w:p>
        </w:tc>
        <w:tc>
          <w:tcPr>
            <w:tcW w:type="dxa" w:w="1752"/>
            <w:shd w:val="clear" w:color="auto" w:fill="00B050"/>
          </w:tcPr>
          <w:p>
            <w:r>
              <w:rPr>
                <w:b/>
                <w:color w:val="FFFFFF"/>
              </w:rPr>
              <w:t>PASS</w:t>
            </w:r>
          </w:p>
        </w:tc>
      </w:tr>
    </w:tbl>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