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CHIVA Streaming — Adversarial Testing Report</w:t>
      </w:r>
    </w:p>
    <w:p>
      <w:pPr>
        <w:jc w:val="center"/>
      </w:pPr>
      <w:r>
        <w:rPr>
          <w:color w:val="555555"/>
          <w:sz w:val="20"/>
        </w:rPr>
        <w:t>Date: 2026-06-18  17:30:24    |    API: http://localhost:7861    |    Scenarios: 4</w:t>
      </w:r>
    </w:p>
    <w:p>
      <w:r>
        <w:rPr>
          <w:i/>
        </w:rPr>
        <w:t>NOTE: Steps labelled [IGNORE #N] are adversarial — the surgeon deliberately moves to an unexpected location.  The key assertion is that the action remains "move" (no premature complete/maneuver) throughout these steps.</w:t>
      </w:r>
    </w:p>
    <w:p/>
    <w:p>
      <w:pPr>
        <w:pStyle w:val="Heading1"/>
      </w:pPr>
      <w:r>
        <w:t>Overall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0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Timeouts</w:t>
            </w:r>
          </w:p>
        </w:tc>
      </w:tr>
      <w:tr>
        <w:tc>
          <w:tcPr>
            <w:tcW w:type="dxa" w:w="2102"/>
          </w:tcPr>
          <w:p>
            <w:r>
              <w:t>sfj_bypass_calf_first</w:t>
            </w:r>
          </w:p>
        </w:tc>
        <w:tc>
          <w:tcPr>
            <w:tcW w:type="dxa" w:w="2102"/>
          </w:tcPr>
          <w:p>
            <w:r>
              <w:t>Surgeon skips SFJ and starts at calf/ankle (7 ignores). Eventually marks EP N1→N2 at SFJ. Chaotic path. RP N2→N1 at calf → Rule 6 complete (max_visited=0.91 from early ankle wander).</w:t>
            </w:r>
          </w:p>
        </w:tc>
        <w:tc>
          <w:tcPr>
            <w:tcW w:type="dxa" w:w="2102"/>
          </w:tcPr>
          <w:p>
            <w:r>
              <w:t>22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retrograde_multiple_jumps</w:t>
            </w:r>
          </w:p>
        </w:tc>
        <w:tc>
          <w:tcPr>
            <w:tcW w:type="dxa" w:w="2102"/>
          </w:tcPr>
          <w:p>
            <w:r>
              <w:t>After SFJ entry, surgeon scans retrograde 3x and makes 2 ankle jumps (6 ignores). RP N2→N1 at calf → Rule 6 complete (max_visited=0.90).</w:t>
            </w:r>
          </w:p>
        </w:tc>
        <w:tc>
          <w:tcPr>
            <w:tcW w:type="dxa" w:w="2102"/>
          </w:tcPr>
          <w:p>
            <w:r>
              <w:t>22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wrong_region_type4</w:t>
            </w:r>
          </w:p>
        </w:tc>
        <w:tc>
          <w:tcPr>
            <w:tcW w:type="dxa" w:w="2102"/>
          </w:tcPr>
          <w:p>
            <w:r>
              <w:t>EP N1→N3 at ankle. Surgeon ignores trunk-reflux guidance 6x, visits SFJ/popliteal/lateral calf. RP N2→N1 at Hunterian → Rule 4 immediate complete.</w:t>
            </w:r>
          </w:p>
        </w:tc>
        <w:tc>
          <w:tcPr>
            <w:tcW w:type="dxa" w:w="2102"/>
          </w:tcPr>
          <w:p>
            <w:r>
              <w:t>24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  <w:tr>
        <w:tc>
          <w:tcPr>
            <w:tcW w:type="dxa" w:w="2102"/>
          </w:tcPr>
          <w:p>
            <w:r>
              <w:t>systematic_ignore_type6</w:t>
            </w:r>
          </w:p>
        </w:tc>
        <w:tc>
          <w:tcPr>
            <w:tcW w:type="dxa" w:w="2102"/>
          </w:tcPr>
          <w:p>
            <w:r>
              <w:t>EP N1→N3 at lateral calf. Surgeon ignores N3-trace guidance 6x, zigzags through SFJ/thigh/medial zones. Eventually lateral calf→ankle trace. RP N3→N1 → Rule 5 complete.</w:t>
            </w:r>
          </w:p>
        </w:tc>
        <w:tc>
          <w:tcPr>
            <w:tcW w:type="dxa" w:w="2102"/>
          </w:tcPr>
          <w:p>
            <w:r>
              <w:t>24</w:t>
            </w:r>
          </w:p>
        </w:tc>
        <w:tc>
          <w:tcPr>
            <w:tcW w:type="dxa" w:w="2102"/>
          </w:tcPr>
          <w:p>
            <w:r>
              <w:t>0</w:t>
            </w:r>
          </w:p>
        </w:tc>
        <w:tc>
          <w:tcPr>
            <w:tcW w:type="dxa" w:w="2102"/>
          </w:tcPr>
          <w:p>
            <w:r>
              <w:t>0</w:t>
            </w:r>
          </w:p>
        </w:tc>
      </w:tr>
    </w:tbl>
    <w:p/>
    <w:p>
      <w:pPr>
        <w:jc w:val="center"/>
      </w:pPr>
      <w:r>
        <w:rPr>
          <w:b/>
          <w:color w:val="00B050"/>
          <w:sz w:val="26"/>
        </w:rPr>
        <w:t>OVERALL: ALL PASS</w:t>
      </w:r>
    </w:p>
    <w:p>
      <w:r>
        <w:br w:type="page"/>
      </w:r>
    </w:p>
    <w:p>
      <w:pPr>
        <w:pStyle w:val="Heading1"/>
      </w:pPr>
      <w:r>
        <w:t>Scenario: SFJ_BYPASS_CALF_FIRST</w:t>
      </w:r>
    </w:p>
    <w:p>
      <w:r>
        <w:rPr>
          <w:i/>
        </w:rPr>
        <w:t>Surgeon skips SFJ and starts at calf/ankle (7 ignores). Eventually marks EP N1→N2 at SFJ. Chaotic path. RP N2→N1 at calf → Rule 6 complete (max_visited=0.91 from early ankle wander).</w:t>
      </w:r>
    </w:p>
    <w:p>
      <w:r>
        <w:t xml:space="preserve">Checked: 22   |   </w:t>
      </w:r>
      <w:r>
        <w:rPr>
          <w:color w:val="00B050"/>
        </w:rPr>
        <w:t>Passed: 22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adv_sfj_bypass)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posY=0.63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posY=0.87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posY=0.91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posY=0.80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posY=0.48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posY=0.52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posY=0.09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posY=0.07  SFJ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posY=0.87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along medial calf toward popliteal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posY=0.79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posY=0.34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knee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posY=0.19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posY=0.29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knee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posY=0.62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medial calf distally following saphenous trunk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posY=0.68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RETROGRADE_MULTIPLE_JUMPS</w:t>
      </w:r>
    </w:p>
    <w:p>
      <w:r>
        <w:rPr>
          <w:i/>
        </w:rPr>
        <w:t>After SFJ entry, surgeon scans retrograde 3x and makes 2 ankle jumps (6 ignores). RP N2→N1 at calf → Rule 6 complete (max_visited=0.90).</w:t>
      </w:r>
    </w:p>
    <w:p>
      <w:r>
        <w:t xml:space="preserve">Checked: 22   |   </w:t>
      </w:r>
      <w:r>
        <w:rPr>
          <w:color w:val="00B050"/>
        </w:rPr>
        <w:t>Passed: 22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adv_retro_jumps)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posY=0.09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N1→N2  posY=0.07  SFJ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posY=0.04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posY=0.08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posY=0.85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posY=0.90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posY=0.14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posY=0.05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posY=0.63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posY=0.69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proximally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posY=0.48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posY=0.60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SSV distally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distally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GSV proximally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posY=0.72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WRONG_REGION_TYPE4</w:t>
      </w:r>
    </w:p>
    <w:p>
      <w:r>
        <w:rPr>
          <w:i/>
        </w:rPr>
        <w:t>EP N1→N3 at ankle. Surgeon ignores trunk-reflux guidance 6x, visits SFJ/popliteal/lateral calf. RP N2→N1 at Hunterian → Rule 4 immediate complete.</w:t>
      </w:r>
    </w:p>
    <w:p>
      <w:r>
        <w:t xml:space="preserve">Checked: 24   |   </w:t>
      </w:r>
      <w:r>
        <w:rPr>
          <w:color w:val="00B050"/>
        </w:rPr>
        <w:t>Passed: 24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adv_wrong_t4)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posY=0.53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posY=0.60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posY=0.78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posY=0.91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posY=0.88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on lateral ankle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posY=0.83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lateral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 toward mid-thigh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posterior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posY=0.86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posY=0.78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on lateral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posY=0.69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lateral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posY=0.36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posY=0.29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medially at Hunterian zone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posY=0.17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groin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N2→N1  posY=0.27  HUNTERIAN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posY=0.65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posY=0.88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Scenario: SYSTEMATIC_IGNORE_TYPE6</w:t>
      </w:r>
    </w:p>
    <w:p>
      <w:r>
        <w:rPr>
          <w:i/>
        </w:rPr>
        <w:t>EP N1→N3 at lateral calf. Surgeon ignores N3-trace guidance 6x, zigzags through SFJ/thigh/medial zones. Eventually lateral calf→ankle trace. RP N3→N1 → Rule 5 complete.</w:t>
      </w:r>
    </w:p>
    <w:p>
      <w:r>
        <w:t xml:space="preserve">Checked: 24   |   </w:t>
      </w:r>
      <w:r>
        <w:rPr>
          <w:color w:val="00B050"/>
        </w:rPr>
        <w:t>Passed: 24</w:t>
      </w:r>
      <w:r>
        <w:t xml:space="preserve">   |   </w:t>
      </w:r>
      <w:r>
        <w:rPr>
          <w:color w:val="FF0000"/>
        </w:rPr>
        <w:t>Failed: 0</w:t>
      </w:r>
      <w:r>
        <w:t xml:space="preserve">   |   </w:t>
      </w:r>
      <w:r>
        <w:rPr>
          <w:color w:val="FF8C00"/>
        </w:rPr>
        <w:t>Timeouts: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360"/>
          </w:tcPr>
          <w:p>
            <w:r>
              <w:rPr>
                <w:b/>
              </w:rPr>
              <w:t>#</w:t>
            </w:r>
          </w:p>
        </w:tc>
        <w:tc>
          <w:tcPr>
            <w:tcW w:type="dxa" w:w="2592"/>
          </w:tcPr>
          <w:p>
            <w:r>
              <w:rPr>
                <w:b/>
              </w:rPr>
              <w:t>Surgeon Action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LLM Guidance</w:t>
            </w:r>
          </w:p>
        </w:tc>
        <w:tc>
          <w:tcPr>
            <w:tcW w:type="dxa" w:w="1152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93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Start session  (id: adv_ignore_t6)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session_ready event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--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--</w:t>
            </w:r>
          </w:p>
        </w:tc>
        <w:tc>
          <w:tcPr>
            <w:tcW w:type="dxa" w:w="1752"/>
            <w:shd w:val="clear" w:color="auto" w:fill="808080"/>
          </w:tcPr>
          <w:p>
            <w:r>
              <w:rPr>
                <w:b/>
                <w:color w:val="FFFFFF"/>
              </w:rPr>
              <w:t>SKIP</w:t>
            </w:r>
          </w:p>
        </w:tc>
      </w:tr>
      <w:tr>
        <w:tc>
          <w:tcPr>
            <w:tcW w:type="dxa" w:w="1752"/>
          </w:tcPr>
          <w:p>
            <w:r>
              <w:t>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SFJ, groin, femoral, junction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posY=0.47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Guidance contains any of: popliteal, SPJ, posterior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posY=0.52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posteriorly at popliteal fossa to assess SPJ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posY=0.59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posY=0.64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popliteal fossa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EP N1→N3  posY=0.67  CALF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on lateral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posY=0.06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posY=0.14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posY=0.23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SFJ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posY=0.07  anterior-medial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groin crease to assess femoral junction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sz w:val="16"/>
              </w:rPr>
              <w:t>posY=0.16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posY=0.71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on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posY=0.77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Track N3 tributary distally on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posY=0.48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16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posY=0.55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17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color w:val="B8860B"/>
                <w:sz w:val="16"/>
              </w:rPr>
              <w:t>Move probe → UPPER_THIGH</w:t>
            </w:r>
          </w:p>
          <w:p>
            <w:r>
              <w:rPr>
                <w:b w:val="0"/>
                <w:i w:val="0"/>
                <w:color w:val="B8860B"/>
                <w:sz w:val="16"/>
              </w:rPr>
              <w:t>posY=0.18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18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HUNTERIAN</w:t>
            </w:r>
          </w:p>
          <w:p>
            <w:r>
              <w:rPr>
                <w:b w:val="0"/>
                <w:i w:val="0"/>
                <w:sz w:val="16"/>
              </w:rPr>
              <w:t>posY=0.28  medial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distally along medial thigh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19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posY=0.61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medially toward N3 tributary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20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posY=0.67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Scan transversely at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21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CALF</w:t>
            </w:r>
          </w:p>
          <w:p>
            <w:r>
              <w:rPr>
                <w:b w:val="0"/>
                <w:i w:val="0"/>
                <w:sz w:val="16"/>
              </w:rPr>
              <w:t>posY=0.74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EP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22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posY=0.85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23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ANKLE</w:t>
            </w:r>
          </w:p>
          <w:p>
            <w:r>
              <w:rPr>
                <w:b w:val="0"/>
                <w:i w:val="0"/>
                <w:sz w:val="16"/>
              </w:rPr>
              <w:t>posY=0.91  lateral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"move"</w:t>
            </w:r>
          </w:p>
          <w:p>
            <w:r>
              <w:rPr>
                <w:b w:val="0"/>
                <w:i/>
                <w:sz w:val="16"/>
              </w:rPr>
              <w:t>Must NOT = "complete"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proximally toward calf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move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24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Mark: RP N3→N1  posY=0.89  ANKLE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classification, complete, mapped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  <w:tr>
        <w:tc>
          <w:tcPr>
            <w:tcW w:type="dxa" w:w="1752"/>
          </w:tcPr>
          <w:p>
            <w:r>
              <w:t>25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Move probe → POPLITEAL</w:t>
            </w:r>
          </w:p>
          <w:p>
            <w:r>
              <w:rPr>
                <w:b w:val="0"/>
                <w:i w:val="0"/>
                <w:sz w:val="16"/>
              </w:rPr>
              <w:t>posY=0.49  posterior  right leg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/>
                <w:sz w:val="16"/>
              </w:rPr>
              <w:t>Action = "complete"</w:t>
            </w:r>
          </w:p>
          <w:p>
            <w:r>
              <w:rPr>
                <w:b w:val="0"/>
                <w:i/>
                <w:sz w:val="16"/>
              </w:rPr>
              <w:t>Guidance contains any of: circuit, classification</w:t>
            </w:r>
          </w:p>
        </w:tc>
        <w:tc>
          <w:tcPr>
            <w:tcW w:type="dxa" w:w="1752"/>
          </w:tcPr>
          <w:p>
            <w:r/>
            <w:r>
              <w:rPr>
                <w:b w:val="0"/>
                <w:i w:val="0"/>
                <w:sz w:val="16"/>
              </w:rPr>
              <w:t>Circuit mapped — sufficient findings for classification</w:t>
            </w:r>
          </w:p>
        </w:tc>
        <w:tc>
          <w:tcPr>
            <w:tcW w:type="dxa" w:w="1752"/>
          </w:tcPr>
          <w:p>
            <w:r/>
            <w:r>
              <w:rPr>
                <w:b/>
                <w:i w:val="0"/>
                <w:sz w:val="18"/>
              </w:rPr>
              <w:t>complete</w:t>
            </w:r>
          </w:p>
        </w:tc>
        <w:tc>
          <w:tcPr>
            <w:tcW w:type="dxa" w:w="1752"/>
            <w:shd w:val="clear" w:color="auto" w:fill="00B050"/>
          </w:tcPr>
          <w:p>
            <w:r>
              <w:rPr>
                <w:b/>
                <w:color w:val="FFFFFF"/>
              </w:rPr>
              <w:t>PASS</w:t>
            </w:r>
          </w:p>
        </w:tc>
      </w:tr>
    </w:tbl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