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Manual Testing of Short Scenarios to determine if Shunt System is working well: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Type 1 — SFJ entry + GSV trunk reflux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Important: drag the probe past SPJ zone (posY ≈ 0.50) at some point before marking RP N2→N1 — the system checks that the popliteal region was visited before declaring complete.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Step</w:t>
        <w:tab/>
        <w:t xml:space="preserve">Clip</w:t>
        <w:tab/>
        <w:t xml:space="preserve">posY</w:t>
        <w:tab/>
        <w:t xml:space="preserve">Notes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</w:t>
        <w:tab/>
        <w:t xml:space="preserve">EP N1→N2</w:t>
        <w:tab/>
        <w:t xml:space="preserve">0.06</w:t>
        <w:tab/>
        <w:t xml:space="preserve">Groin/SFJ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</w:t>
        <w:tab/>
        <w:t xml:space="preserve">—</w:t>
        <w:tab/>
        <w:t xml:space="preserve">0.50</w:t>
        <w:tab/>
        <w:t xml:space="preserve">Just move probe here (no mark)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</w:t>
        <w:tab/>
        <w:t xml:space="preserve">RP N2→N1</w:t>
        <w:tab/>
        <w:t xml:space="preserve">0.25</w:t>
        <w:tab/>
        <w:t xml:space="preserve">Mid-thigh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Expected: action = complete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Result: Scenario Passed and Shunt Identified Correctly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3971925" cy="283845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Type 2A — Trunk escape, SFJ competent, no re-entry back to trunk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Step</w:t>
        <w:tab/>
        <w:t xml:space="preserve">Clip</w:t>
        <w:tab/>
        <w:t xml:space="preserve">posY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</w:t>
        <w:tab/>
        <w:t xml:space="preserve">EP N2→N3</w:t>
        <w:tab/>
        <w:t xml:space="preserve">0.30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</w:t>
        <w:tab/>
        <w:t xml:space="preserve">RP N3→N1</w:t>
        <w:tab/>
        <w:t xml:space="preserve">0.65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 NOT mark EP N1→N2 or RP N2→N1.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Expected: action = complete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Result: Scenario Passed and Shunt Identified Correctly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4010025" cy="28194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Type 2B — Perforator feeds GSV, drains via tributary only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Step</w:t>
        <w:tab/>
        <w:t xml:space="preserve">Clip</w:t>
        <w:tab/>
        <w:t xml:space="preserve">posY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</w:t>
        <w:tab/>
        <w:t xml:space="preserve">EP N2→N2</w:t>
        <w:tab/>
        <w:t xml:space="preserve">0.40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</w:t>
        <w:tab/>
        <w:t xml:space="preserve">RP N3→N1</w:t>
        <w:tab/>
        <w:t xml:space="preserve">0.65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 NOT mark EP N1→N2 or RP N2→N1.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Expected: action = complete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Result: Scenario Passed and Shunt Identified Correctly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3990975" cy="30099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Type 2C — Perforator entry + secondary trunk reflux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Step</w:t>
        <w:tab/>
        <w:t xml:space="preserve">Clip</w:t>
        <w:tab/>
        <w:t xml:space="preserve">posY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</w:t>
        <w:tab/>
        <w:t xml:space="preserve">EP N2→N2</w:t>
        <w:tab/>
        <w:t xml:space="preserve">0.40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</w:t>
        <w:tab/>
        <w:t xml:space="preserve">RP N3→N1</w:t>
        <w:tab/>
        <w:t xml:space="preserve">0.65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</w:t>
        <w:tab/>
        <w:t xml:space="preserve">RP N2→N1</w:t>
        <w:tab/>
        <w:t xml:space="preserve">0.25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 NOT mark EP N1→N2.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Expected: action = complete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Result: Scenario Passed and Shunt Identified Correctly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6543675" cy="3622737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3675" cy="3622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3981450" cy="3000375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Type 3 — SFJ entry, GSV conduit to escape (no trunk reflux)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Step</w:t>
        <w:tab/>
        <w:t xml:space="preserve">Clip</w:t>
        <w:tab/>
        <w:t xml:space="preserve">posY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</w:t>
        <w:tab/>
        <w:t xml:space="preserve">EP N1→N2</w:t>
        <w:tab/>
        <w:t xml:space="preserve">0.06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</w:t>
        <w:tab/>
        <w:t xml:space="preserve">EP N2→N3</w:t>
        <w:tab/>
        <w:t xml:space="preserve">0.25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</w:t>
        <w:tab/>
        <w:t xml:space="preserve">RP N3→N1</w:t>
        <w:tab/>
        <w:t xml:space="preserve">0.65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 NOT mark RP N2→N1.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Expected: action = complete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Result: Scenario Passed and Shunt Identified Correctly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3981450" cy="2809875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80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 elimination test (more clinically rigorous): mark all four clips including RP N2→N1 → system returns action = maneuver → click "No Reflux" in the elimination test banner → action = complete.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2571750" cy="1743075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4000500" cy="306705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Type 1+2 — Same as Type 3 but elimination test shows reflux persists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Step</w:t>
        <w:tab/>
        <w:t xml:space="preserve">Clip</w:t>
        <w:tab/>
        <w:t xml:space="preserve">posY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</w:t>
        <w:tab/>
        <w:t xml:space="preserve">EP N1→N2</w:t>
        <w:tab/>
        <w:t xml:space="preserve">0.06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</w:t>
        <w:tab/>
        <w:t xml:space="preserve">EP N2→N3</w:t>
        <w:tab/>
        <w:t xml:space="preserve">0.25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</w:t>
        <w:tab/>
        <w:t xml:space="preserve">RP N3→N1</w:t>
        <w:tab/>
        <w:t xml:space="preserve">0.65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</w:t>
        <w:tab/>
        <w:t xml:space="preserve">RP N2→N1</w:t>
        <w:tab/>
        <w:t xml:space="preserve">0.40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System returns action = maneuver → click "Reflux" in the elimination test banner → action = complete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Result: Scenario Passed and Shunt Identified Correctly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3981450" cy="283845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Type 4 — Deep blood directly into tributary, trunk refluxes back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Step</w:t>
        <w:tab/>
        <w:t xml:space="preserve">Clip</w:t>
        <w:tab/>
        <w:t xml:space="preserve">posY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</w:t>
        <w:tab/>
        <w:t xml:space="preserve">EP N1→N3</w:t>
        <w:tab/>
        <w:t xml:space="preserve">0.35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</w:t>
        <w:tab/>
        <w:t xml:space="preserve">RP N2→N1</w:t>
        <w:tab/>
        <w:t xml:space="preserve">0.25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Expected: action = complete (fires immediately — this is the explicit Type 4 complete rule)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Result: Scenario Passed and Shunt Identified Correctly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3962400" cy="30194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Type 5 — Complex loop: deep→tributary→trunk→tributary→deep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Step</w:t>
        <w:tab/>
        <w:t xml:space="preserve">Clip</w:t>
        <w:tab/>
        <w:t xml:space="preserve">posY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</w:t>
        <w:tab/>
        <w:t xml:space="preserve">EP N1→N3</w:t>
        <w:tab/>
        <w:t xml:space="preserve">0.30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</w:t>
        <w:tab/>
        <w:t xml:space="preserve">RP N3→N2</w:t>
        <w:tab/>
        <w:t xml:space="preserve">0.45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</w:t>
        <w:tab/>
        <w:t xml:space="preserve">EP N2→N3</w:t>
        <w:tab/>
        <w:t xml:space="preserve">0.55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</w:t>
        <w:tab/>
        <w:t xml:space="preserve">RP N3→N1</w:t>
        <w:tab/>
        <w:t xml:space="preserve">0.70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 NOT mark RP N2→N1.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Expected: action = complete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Result: Scenario Passed and Shunt Identified Correctly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4019550" cy="303847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3038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Type 6 — Pure perforator circuit, trunk completely bypassed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Step</w:t>
        <w:tab/>
        <w:t xml:space="preserve">Clip</w:t>
        <w:tab/>
        <w:t xml:space="preserve">posY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</w:t>
        <w:tab/>
        <w:t xml:space="preserve">EP N1→N3</w:t>
        <w:tab/>
        <w:t xml:space="preserve">0.35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</w:t>
        <w:tab/>
        <w:t xml:space="preserve">RP N3→N1</w:t>
        <w:tab/>
        <w:t xml:space="preserve">0.65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Mark absolutely no N2 clips (no EP N1→N2, no EP N2→N3, no RP N2→N1, no RP N3→N2).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Expected: action = complete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Result: Scenario Passed and Shunt Identified Correctly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3962400" cy="2809875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80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Quick reference — few manual mistakes that can happen and how the system would respond to the testing 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Most common mistake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2A/2B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Accidentally adding RP N2→N1 — that changes it to 2C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Adding RP N2→N1 without elimination test — system will demand maneuver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1+2 vs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4 clips; elimination test result is the only differentiator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Adding any RP N3→N1 alongside RP N2→N1 changes it to Type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Any N2 clip (RP N3→N2 or RP N2→N1) would reclassify toward Type 4/5</w:t>
            </w:r>
          </w:p>
        </w:tc>
      </w:tr>
    </w:tbl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Interface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/>
        <w:drawing>
          <wp:inline distB="114300" distT="114300" distL="114300" distR="114300">
            <wp:extent cx="6510338" cy="4219575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0338" cy="421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21.png"/><Relationship Id="rId21" Type="http://schemas.openxmlformats.org/officeDocument/2006/relationships/image" Target="media/image4.png"/><Relationship Id="rId24" Type="http://schemas.openxmlformats.org/officeDocument/2006/relationships/image" Target="media/image3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image" Target="media/image13.png"/><Relationship Id="rId25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2.png"/><Relationship Id="rId8" Type="http://schemas.openxmlformats.org/officeDocument/2006/relationships/image" Target="media/image12.png"/><Relationship Id="rId11" Type="http://schemas.openxmlformats.org/officeDocument/2006/relationships/image" Target="media/image10.png"/><Relationship Id="rId10" Type="http://schemas.openxmlformats.org/officeDocument/2006/relationships/image" Target="media/image17.png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15" Type="http://schemas.openxmlformats.org/officeDocument/2006/relationships/image" Target="media/image15.png"/><Relationship Id="rId14" Type="http://schemas.openxmlformats.org/officeDocument/2006/relationships/image" Target="media/image11.png"/><Relationship Id="rId17" Type="http://schemas.openxmlformats.org/officeDocument/2006/relationships/image" Target="media/image14.png"/><Relationship Id="rId16" Type="http://schemas.openxmlformats.org/officeDocument/2006/relationships/image" Target="media/image18.png"/><Relationship Id="rId19" Type="http://schemas.openxmlformats.org/officeDocument/2006/relationships/image" Target="media/image19.png"/><Relationship Id="rId1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