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97FE" w14:textId="77777777" w:rsidR="002501CB" w:rsidRDefault="00000000">
      <w:pPr>
        <w:jc w:val="center"/>
      </w:pPr>
      <w:r>
        <w:rPr>
          <w:b/>
          <w:color w:val="1E40AF"/>
        </w:rPr>
        <w:t>TECHNICAL REPORT</w:t>
      </w:r>
    </w:p>
    <w:p w14:paraId="7C97B29A" w14:textId="77777777" w:rsidR="002501CB" w:rsidRDefault="002501CB">
      <w:pPr>
        <w:spacing w:after="0"/>
      </w:pPr>
    </w:p>
    <w:p w14:paraId="62ABBB26" w14:textId="77777777" w:rsidR="002501CB" w:rsidRDefault="00000000">
      <w:pPr>
        <w:pStyle w:val="Title"/>
        <w:jc w:val="center"/>
      </w:pPr>
      <w:r>
        <w:rPr>
          <w:color w:val="0F172A"/>
          <w:sz w:val="44"/>
        </w:rPr>
        <w:t>Fascia &amp; Vein Detection in</w:t>
      </w:r>
      <w:r>
        <w:rPr>
          <w:color w:val="0F172A"/>
          <w:sz w:val="44"/>
        </w:rPr>
        <w:br/>
        <w:t>Peripheral Vascular Ultrasound</w:t>
      </w:r>
    </w:p>
    <w:p w14:paraId="4D08FCF2" w14:textId="77777777" w:rsidR="002501CB" w:rsidRDefault="00000000">
      <w:r>
        <w:br w:type="page"/>
      </w:r>
    </w:p>
    <w:p w14:paraId="6CDCC0FA" w14:textId="77777777" w:rsidR="002501CB" w:rsidRDefault="00000000">
      <w:pPr>
        <w:pStyle w:val="Heading1"/>
        <w:spacing w:before="360" w:after="120"/>
      </w:pPr>
      <w:r>
        <w:rPr>
          <w:color w:val="1E40AF"/>
        </w:rPr>
        <w:lastRenderedPageBreak/>
        <w:t>1. Project Overview</w:t>
      </w:r>
    </w:p>
    <w:p w14:paraId="6BE43AB1" w14:textId="1EBDD8B8" w:rsidR="002501CB" w:rsidRDefault="00000000">
      <w:pPr>
        <w:spacing w:after="120"/>
      </w:pPr>
      <w:r>
        <w:rPr>
          <w:sz w:val="21"/>
        </w:rPr>
        <w:t>This report documents the development of an automated fascia and vein detection system for vascular ultrasound. The goal is to identify two anatomical structures in every ultrasound frame:</w:t>
      </w:r>
    </w:p>
    <w:p w14:paraId="4F97734D" w14:textId="3A7F27AD" w:rsidR="002501CB" w:rsidRDefault="00000000">
      <w:pPr>
        <w:pStyle w:val="ListBullet"/>
        <w:spacing w:after="60"/>
      </w:pPr>
      <w:r>
        <w:rPr>
          <w:b/>
          <w:sz w:val="21"/>
        </w:rPr>
        <w:t>Fascia</w:t>
      </w:r>
      <w:r>
        <w:rPr>
          <w:sz w:val="21"/>
        </w:rPr>
        <w:t xml:space="preserve"> — the thin, curvilinear echogenic band separating subcutaneous fat from underlying muscle. Serves as the primary anatomical landmark</w:t>
      </w:r>
      <w:r w:rsidR="00B03346">
        <w:rPr>
          <w:sz w:val="21"/>
        </w:rPr>
        <w:t xml:space="preserve"> for vein type classification</w:t>
      </w:r>
      <w:r>
        <w:rPr>
          <w:sz w:val="21"/>
        </w:rPr>
        <w:t>.</w:t>
      </w:r>
    </w:p>
    <w:p w14:paraId="2E984792" w14:textId="37F6500A" w:rsidR="002501CB" w:rsidRDefault="00000000" w:rsidP="00B03346">
      <w:pPr>
        <w:pStyle w:val="ListBullet"/>
        <w:spacing w:after="60"/>
      </w:pPr>
      <w:r>
        <w:rPr>
          <w:b/>
          <w:sz w:val="21"/>
        </w:rPr>
        <w:t>Vein lumen</w:t>
      </w:r>
      <w:r>
        <w:rPr>
          <w:sz w:val="21"/>
        </w:rPr>
        <w:t xml:space="preserve"> — the anechoic (dark) cross-section of veins (saphenous, perforators, and deep veins</w:t>
      </w:r>
      <w:r w:rsidR="00B03346">
        <w:rPr>
          <w:sz w:val="21"/>
        </w:rPr>
        <w:t xml:space="preserve"> etc.</w:t>
      </w:r>
      <w:r>
        <w:rPr>
          <w:sz w:val="21"/>
        </w:rPr>
        <w:t>) visible at or below</w:t>
      </w:r>
      <w:r w:rsidR="00B03346">
        <w:rPr>
          <w:sz w:val="21"/>
        </w:rPr>
        <w:t xml:space="preserve"> or above</w:t>
      </w:r>
      <w:r>
        <w:rPr>
          <w:sz w:val="21"/>
        </w:rPr>
        <w:t xml:space="preserve"> the fascia line.</w:t>
      </w:r>
    </w:p>
    <w:p w14:paraId="1588F528" w14:textId="7F695816" w:rsidR="002501CB" w:rsidRDefault="00000000" w:rsidP="00B03346">
      <w:pPr>
        <w:spacing w:after="120"/>
      </w:pPr>
      <w:r>
        <w:rPr>
          <w:sz w:val="21"/>
        </w:rPr>
        <w:t>The approach uses BiomedParse, a foundation model for biomedical image segmentation, fine-tuned on a custom-labelled peripheral vascular ultrasound dataset collected from clinical examination videos.</w:t>
      </w:r>
    </w:p>
    <w:p w14:paraId="4231CE35" w14:textId="2B8525C0" w:rsidR="002501CB" w:rsidRDefault="00000000">
      <w:pPr>
        <w:spacing w:before="120" w:after="120"/>
        <w:ind w:left="432" w:right="432"/>
      </w:pPr>
      <w:r>
        <w:rPr>
          <w:b/>
          <w:sz w:val="21"/>
        </w:rPr>
        <w:t xml:space="preserve">Key Result: </w:t>
      </w:r>
      <w:r>
        <w:rPr>
          <w:i/>
          <w:sz w:val="21"/>
        </w:rPr>
        <w:t xml:space="preserve">Fine-tuning increased fascia detection from a mean IoU of </w:t>
      </w:r>
      <w:r w:rsidR="00B03346">
        <w:rPr>
          <w:i/>
          <w:sz w:val="21"/>
        </w:rPr>
        <w:t>0.355</w:t>
      </w:r>
      <w:r>
        <w:rPr>
          <w:i/>
          <w:sz w:val="21"/>
        </w:rPr>
        <w:t xml:space="preserve">(pretrained — essentially no detection) to </w:t>
      </w:r>
      <w:r w:rsidR="00B03346">
        <w:rPr>
          <w:i/>
          <w:sz w:val="21"/>
        </w:rPr>
        <w:t>0.678</w:t>
      </w:r>
      <w:r>
        <w:rPr>
          <w:i/>
          <w:sz w:val="21"/>
        </w:rPr>
        <w:t xml:space="preserve"> on the standard evaluation</w:t>
      </w:r>
      <w:r w:rsidR="00B03346">
        <w:rPr>
          <w:i/>
          <w:sz w:val="21"/>
        </w:rPr>
        <w:t>.</w:t>
      </w:r>
      <w:r>
        <w:rPr>
          <w:i/>
          <w:sz w:val="21"/>
        </w:rPr>
        <w:t xml:space="preserve"> Vein detection with the pretrained model already achieved IoU 0.736 due to prior vessel training</w:t>
      </w:r>
      <w:r w:rsidR="00B03346">
        <w:rPr>
          <w:i/>
          <w:sz w:val="21"/>
        </w:rPr>
        <w:t xml:space="preserve"> and further finetuning increased the IOU to 0.829</w:t>
      </w:r>
      <w:r>
        <w:rPr>
          <w:i/>
          <w:sz w:val="21"/>
        </w:rPr>
        <w:t>.</w:t>
      </w:r>
    </w:p>
    <w:p w14:paraId="0BC09675" w14:textId="77777777" w:rsidR="002501CB" w:rsidRDefault="00000000">
      <w:pPr>
        <w:pStyle w:val="Heading1"/>
        <w:spacing w:before="360" w:after="120"/>
      </w:pPr>
      <w:r>
        <w:rPr>
          <w:color w:val="1E40AF"/>
        </w:rPr>
        <w:t>2. Model Architecture</w:t>
      </w:r>
    </w:p>
    <w:p w14:paraId="7658B9C0" w14:textId="77777777" w:rsidR="002501CB" w:rsidRDefault="00000000">
      <w:pPr>
        <w:pStyle w:val="Heading2"/>
        <w:spacing w:after="120"/>
      </w:pPr>
      <w:r>
        <w:rPr>
          <w:color w:val="0F172A"/>
        </w:rPr>
        <w:t>2.1  BiomedParse (GeneralizedSEEM)</w:t>
      </w:r>
    </w:p>
    <w:p w14:paraId="44DB043E" w14:textId="5867536D" w:rsidR="002501CB" w:rsidRDefault="00000000">
      <w:pPr>
        <w:spacing w:after="120"/>
      </w:pPr>
      <w:r>
        <w:rPr>
          <w:sz w:val="21"/>
        </w:rPr>
        <w:t xml:space="preserve">BiomedParse is built on top of SEEM (Segment Everything Everywhere all at once), a universal segmentation model extended for biomedical imaging. It accepts multimodal prompts </w:t>
      </w:r>
      <w:r w:rsidR="00B03346">
        <w:rPr>
          <w:sz w:val="21"/>
        </w:rPr>
        <w:t>like</w:t>
      </w:r>
      <w:r>
        <w:rPr>
          <w:sz w:val="21"/>
        </w:rPr>
        <w:t xml:space="preserve"> free-text, visual references, spatial points and produces pixel-level segmentation masks.</w:t>
      </w:r>
    </w:p>
    <w:p w14:paraId="213EA45A" w14:textId="77777777" w:rsidR="002501CB" w:rsidRDefault="00000000">
      <w:pPr>
        <w:pStyle w:val="Heading2"/>
        <w:spacing w:after="120"/>
      </w:pPr>
      <w:r>
        <w:rPr>
          <w:color w:val="0F172A"/>
        </w:rPr>
        <w:t>2.2  Inference Pipeline</w:t>
      </w:r>
    </w:p>
    <w:p w14:paraId="7B33E4C3" w14:textId="77777777" w:rsidR="002501CB" w:rsidRDefault="00000000">
      <w:pPr>
        <w:spacing w:after="120"/>
      </w:pPr>
      <w:r>
        <w:rPr>
          <w:sz w:val="21"/>
        </w:rPr>
        <w:t>Each image passes through four sequential components:</w:t>
      </w:r>
    </w:p>
    <w:tbl>
      <w:tblPr>
        <w:tblStyle w:val="TableGrid"/>
        <w:tblW w:w="0" w:type="auto"/>
        <w:tblLook w:val="04A0" w:firstRow="1" w:lastRow="0" w:firstColumn="1" w:lastColumn="0" w:noHBand="0" w:noVBand="1"/>
      </w:tblPr>
      <w:tblGrid>
        <w:gridCol w:w="4680"/>
        <w:gridCol w:w="4680"/>
      </w:tblGrid>
      <w:tr w:rsidR="002501CB" w14:paraId="0A65988A" w14:textId="77777777">
        <w:tc>
          <w:tcPr>
            <w:tcW w:w="4680" w:type="dxa"/>
            <w:shd w:val="clear" w:color="auto" w:fill="1E40AF"/>
          </w:tcPr>
          <w:p w14:paraId="10DC0567" w14:textId="77777777" w:rsidR="002501CB" w:rsidRDefault="00000000">
            <w:r>
              <w:rPr>
                <w:b/>
                <w:color w:val="FFFFFF"/>
                <w:sz w:val="20"/>
              </w:rPr>
              <w:t>Component</w:t>
            </w:r>
          </w:p>
        </w:tc>
        <w:tc>
          <w:tcPr>
            <w:tcW w:w="4680" w:type="dxa"/>
            <w:shd w:val="clear" w:color="auto" w:fill="1E40AF"/>
          </w:tcPr>
          <w:p w14:paraId="63C7FDEF" w14:textId="77777777" w:rsidR="002501CB" w:rsidRDefault="00000000">
            <w:r>
              <w:rPr>
                <w:b/>
                <w:color w:val="FFFFFF"/>
                <w:sz w:val="20"/>
              </w:rPr>
              <w:t>Description</w:t>
            </w:r>
          </w:p>
        </w:tc>
      </w:tr>
      <w:tr w:rsidR="002501CB" w14:paraId="69044B3F" w14:textId="77777777">
        <w:tc>
          <w:tcPr>
            <w:tcW w:w="4680" w:type="dxa"/>
            <w:shd w:val="clear" w:color="auto" w:fill="F8FAFC"/>
          </w:tcPr>
          <w:p w14:paraId="76998A05" w14:textId="77777777" w:rsidR="002501CB" w:rsidRDefault="00000000">
            <w:r>
              <w:rPr>
                <w:b/>
                <w:sz w:val="20"/>
              </w:rPr>
              <w:t>Input Image</w:t>
            </w:r>
          </w:p>
        </w:tc>
        <w:tc>
          <w:tcPr>
            <w:tcW w:w="4680" w:type="dxa"/>
            <w:shd w:val="clear" w:color="auto" w:fill="F8FAFC"/>
          </w:tcPr>
          <w:p w14:paraId="7B50E23D" w14:textId="77777777" w:rsidR="002501CB" w:rsidRDefault="00000000">
            <w:r>
              <w:rPr>
                <w:sz w:val="20"/>
              </w:rPr>
              <w:t>512×512 RGB tensor, normalised with BioMed pixel mean/std</w:t>
            </w:r>
          </w:p>
        </w:tc>
      </w:tr>
      <w:tr w:rsidR="002501CB" w14:paraId="1C2E682F" w14:textId="77777777">
        <w:tc>
          <w:tcPr>
            <w:tcW w:w="4680" w:type="dxa"/>
            <w:shd w:val="clear" w:color="auto" w:fill="FFFFFF"/>
          </w:tcPr>
          <w:p w14:paraId="64C7B149" w14:textId="77777777" w:rsidR="002501CB" w:rsidRDefault="00000000">
            <w:r>
              <w:rPr>
                <w:b/>
                <w:sz w:val="20"/>
              </w:rPr>
              <w:t>Focal Transformer (Backbone)</w:t>
            </w:r>
          </w:p>
        </w:tc>
        <w:tc>
          <w:tcPr>
            <w:tcW w:w="4680" w:type="dxa"/>
            <w:shd w:val="clear" w:color="auto" w:fill="FFFFFF"/>
          </w:tcPr>
          <w:p w14:paraId="5BE931F5" w14:textId="4D4FE435" w:rsidR="002501CB" w:rsidRDefault="00000000">
            <w:r>
              <w:rPr>
                <w:sz w:val="20"/>
              </w:rPr>
              <w:t xml:space="preserve">Hierarchical vision transformer. Outputs feature maps </w:t>
            </w:r>
            <w:r w:rsidR="00B03346">
              <w:rPr>
                <w:sz w:val="20"/>
              </w:rPr>
              <w:t xml:space="preserve">and </w:t>
            </w:r>
            <w:proofErr w:type="gramStart"/>
            <w:r w:rsidR="00B03346">
              <w:rPr>
                <w:sz w:val="20"/>
              </w:rPr>
              <w:t>is</w:t>
            </w:r>
            <w:proofErr w:type="gramEnd"/>
            <w:r w:rsidR="00B03346">
              <w:rPr>
                <w:sz w:val="20"/>
              </w:rPr>
              <w:t xml:space="preserve"> f</w:t>
            </w:r>
            <w:r>
              <w:rPr>
                <w:sz w:val="20"/>
              </w:rPr>
              <w:t>rozen during fine-tuning.</w:t>
            </w:r>
          </w:p>
        </w:tc>
      </w:tr>
      <w:tr w:rsidR="002501CB" w14:paraId="5C910CCD" w14:textId="77777777">
        <w:tc>
          <w:tcPr>
            <w:tcW w:w="4680" w:type="dxa"/>
            <w:shd w:val="clear" w:color="auto" w:fill="F8FAFC"/>
          </w:tcPr>
          <w:p w14:paraId="3B5FA74B" w14:textId="77777777" w:rsidR="002501CB" w:rsidRDefault="00000000">
            <w:r>
              <w:rPr>
                <w:b/>
                <w:sz w:val="20"/>
              </w:rPr>
              <w:t>Pixel Decoder (FPN)</w:t>
            </w:r>
          </w:p>
        </w:tc>
        <w:tc>
          <w:tcPr>
            <w:tcW w:w="4680" w:type="dxa"/>
            <w:shd w:val="clear" w:color="auto" w:fill="F8FAFC"/>
          </w:tcPr>
          <w:p w14:paraId="5FA1C861" w14:textId="77777777" w:rsidR="002501CB" w:rsidRDefault="00000000">
            <w:r>
              <w:rPr>
                <w:sz w:val="20"/>
              </w:rPr>
              <w:t>Deformable transformer encoder fusing multi-scale features into a dense representation. Frozen during fine-tuning.</w:t>
            </w:r>
          </w:p>
        </w:tc>
      </w:tr>
      <w:tr w:rsidR="002501CB" w14:paraId="530147A7" w14:textId="77777777">
        <w:tc>
          <w:tcPr>
            <w:tcW w:w="4680" w:type="dxa"/>
            <w:shd w:val="clear" w:color="auto" w:fill="FFFFFF"/>
          </w:tcPr>
          <w:p w14:paraId="43A4ECF7" w14:textId="77777777" w:rsidR="002501CB" w:rsidRDefault="00000000">
            <w:r>
              <w:rPr>
                <w:b/>
                <w:sz w:val="20"/>
              </w:rPr>
              <w:t>Mask Predictor (SEEM Decoder)</w:t>
            </w:r>
          </w:p>
        </w:tc>
        <w:tc>
          <w:tcPr>
            <w:tcW w:w="4680" w:type="dxa"/>
            <w:shd w:val="clear" w:color="auto" w:fill="FFFFFF"/>
          </w:tcPr>
          <w:p w14:paraId="29238710" w14:textId="5E59B6E4" w:rsidR="002501CB" w:rsidRDefault="00B03346">
            <w:r>
              <w:rPr>
                <w:sz w:val="20"/>
              </w:rPr>
              <w:t>T</w:t>
            </w:r>
            <w:r w:rsidR="00000000">
              <w:rPr>
                <w:sz w:val="20"/>
              </w:rPr>
              <w:t>ext</w:t>
            </w:r>
            <w:r>
              <w:rPr>
                <w:sz w:val="20"/>
              </w:rPr>
              <w:t>-Image</w:t>
            </w:r>
            <w:r w:rsidR="00000000">
              <w:rPr>
                <w:sz w:val="20"/>
              </w:rPr>
              <w:t xml:space="preserve"> </w:t>
            </w:r>
            <w:r>
              <w:rPr>
                <w:sz w:val="20"/>
              </w:rPr>
              <w:t xml:space="preserve">correlation learned </w:t>
            </w:r>
            <w:r w:rsidR="00000000">
              <w:rPr>
                <w:sz w:val="20"/>
              </w:rPr>
              <w:t>via cross-attention. Only this component is trained.</w:t>
            </w:r>
          </w:p>
        </w:tc>
      </w:tr>
    </w:tbl>
    <w:p w14:paraId="7326BF83" w14:textId="77777777" w:rsidR="002501CB" w:rsidRDefault="002501CB">
      <w:pPr>
        <w:spacing w:after="0"/>
      </w:pPr>
    </w:p>
    <w:p w14:paraId="308DE95F" w14:textId="77777777" w:rsidR="002501CB" w:rsidRDefault="00000000">
      <w:pPr>
        <w:pStyle w:val="Heading2"/>
        <w:spacing w:after="120"/>
      </w:pPr>
      <w:r>
        <w:rPr>
          <w:color w:val="0F172A"/>
        </w:rPr>
        <w:t>2.3  Text Encoder — BiomedBERT</w:t>
      </w:r>
    </w:p>
    <w:p w14:paraId="125B4C5F" w14:textId="538D8791" w:rsidR="00B03346" w:rsidRDefault="00000000" w:rsidP="00B03346">
      <w:pPr>
        <w:spacing w:after="120"/>
        <w:rPr>
          <w:sz w:val="21"/>
        </w:rPr>
      </w:pPr>
      <w:r>
        <w:rPr>
          <w:sz w:val="21"/>
        </w:rPr>
        <w:t>Microsoft's BiomedBERT (base, uncased, abstract-fulltext variant) tokenises and encodes the text prompt into a grounding embedding that is injected into the mask predictor's cross-attention layers. BiomedBERT weights are frozen throughout fine-tuning.</w:t>
      </w:r>
    </w:p>
    <w:p w14:paraId="68D9D7F8" w14:textId="77777777" w:rsidR="00B03346" w:rsidRPr="00B03346" w:rsidRDefault="00B03346" w:rsidP="00B03346">
      <w:pPr>
        <w:spacing w:after="120"/>
      </w:pPr>
    </w:p>
    <w:p w14:paraId="30ACAB26" w14:textId="32CA34E0" w:rsidR="002501CB" w:rsidRDefault="00000000">
      <w:pPr>
        <w:pStyle w:val="Heading2"/>
        <w:spacing w:after="120"/>
      </w:pPr>
      <w:proofErr w:type="gramStart"/>
      <w:r>
        <w:rPr>
          <w:color w:val="0F172A"/>
        </w:rPr>
        <w:lastRenderedPageBreak/>
        <w:t>2.4  Query</w:t>
      </w:r>
      <w:proofErr w:type="gramEnd"/>
      <w:r>
        <w:rPr>
          <w:color w:val="0F172A"/>
        </w:rPr>
        <w:t xml:space="preserve"> Selection at Inference</w:t>
      </w:r>
    </w:p>
    <w:p w14:paraId="6B2EAB3E" w14:textId="77777777" w:rsidR="002501CB" w:rsidRDefault="00000000">
      <w:pPr>
        <w:spacing w:after="120"/>
      </w:pPr>
      <w:r>
        <w:rPr>
          <w:sz w:val="21"/>
        </w:rPr>
        <w:t>The mask predictor outputs 101 candidate mask proposals. The best is selected by:</w:t>
      </w:r>
    </w:p>
    <w:p w14:paraId="786C4C93" w14:textId="77777777" w:rsidR="002501CB" w:rsidRDefault="00000000">
      <w:pPr>
        <w:spacing w:before="80" w:after="80"/>
        <w:ind w:left="576"/>
      </w:pPr>
      <w:r>
        <w:rPr>
          <w:rFonts w:ascii="Courier New" w:hAnsi="Courier New"/>
          <w:color w:val="0F172A"/>
          <w:sz w:val="18"/>
        </w:rPr>
        <w:t>probs   = sigmoid(all_gmasks)           # shape: [101, H, W]</w:t>
      </w:r>
      <w:r>
        <w:rPr>
          <w:rFonts w:ascii="Courier New" w:hAnsi="Courier New"/>
          <w:color w:val="0F172A"/>
          <w:sz w:val="18"/>
        </w:rPr>
        <w:br/>
        <w:t>weighted = probs.reshape(101,-1).max(dim=1).values</w:t>
      </w:r>
      <w:r>
        <w:rPr>
          <w:rFonts w:ascii="Courier New" w:hAnsi="Courier New"/>
          <w:color w:val="0F172A"/>
          <w:sz w:val="18"/>
        </w:rPr>
        <w:br/>
        <w:t>best_q   = weighted.argmax()            # index of chosen proposal</w:t>
      </w:r>
    </w:p>
    <w:p w14:paraId="6DC2A8B3" w14:textId="77777777" w:rsidR="002501CB" w:rsidRDefault="00000000">
      <w:pPr>
        <w:spacing w:after="120"/>
      </w:pPr>
      <w:r>
        <w:rPr>
          <w:sz w:val="21"/>
        </w:rPr>
        <w:t>For fascia, a vertical spatial bias is additionally applied — query selection is weighted 2× at the top of the image, decreasing linearly to 0.2× at the bottom — because fascia consistently appears in the upper portion of peripheral vascular ultrasound frames.</w:t>
      </w:r>
    </w:p>
    <w:p w14:paraId="5FCEBA42" w14:textId="77777777" w:rsidR="002501CB" w:rsidRDefault="00000000">
      <w:pPr>
        <w:pStyle w:val="Heading2"/>
        <w:spacing w:after="120"/>
      </w:pPr>
      <w:r>
        <w:rPr>
          <w:color w:val="0F172A"/>
        </w:rPr>
        <w:t>2.5  Dual-Model Deployment</w:t>
      </w:r>
    </w:p>
    <w:p w14:paraId="18CC7116" w14:textId="77777777" w:rsidR="002501CB" w:rsidRDefault="00000000">
      <w:pPr>
        <w:spacing w:after="120"/>
      </w:pPr>
      <w:r>
        <w:rPr>
          <w:sz w:val="21"/>
        </w:rPr>
        <w:t>The production system runs two separate inference passes per image:</w:t>
      </w:r>
    </w:p>
    <w:p w14:paraId="761B1D2D" w14:textId="77777777" w:rsidR="002501CB" w:rsidRDefault="00000000">
      <w:pPr>
        <w:pStyle w:val="ListBullet"/>
        <w:spacing w:after="60"/>
      </w:pPr>
      <w:r>
        <w:rPr>
          <w:b/>
          <w:sz w:val="21"/>
        </w:rPr>
        <w:t xml:space="preserve">Fascia model </w:t>
      </w:r>
      <w:r>
        <w:rPr>
          <w:sz w:val="21"/>
        </w:rPr>
        <w:t>(fascia_finetuning_v2_production) — Phase 1 checkpoint. Uses top-bias query selection.</w:t>
      </w:r>
    </w:p>
    <w:p w14:paraId="093B2C6E" w14:textId="77777777" w:rsidR="002501CB" w:rsidRDefault="00000000">
      <w:pPr>
        <w:pStyle w:val="ListBullet"/>
        <w:spacing w:after="60"/>
      </w:pPr>
      <w:r>
        <w:rPr>
          <w:b/>
          <w:sz w:val="21"/>
        </w:rPr>
        <w:t xml:space="preserve">Vein model </w:t>
      </w:r>
      <w:r>
        <w:rPr>
          <w:sz w:val="21"/>
        </w:rPr>
        <w:t>(fascia_vein_finetuning) — Phase 2 checkpoint. Global query selection.</w:t>
      </w:r>
    </w:p>
    <w:p w14:paraId="3E242CC9" w14:textId="77777777" w:rsidR="002501CB" w:rsidRDefault="002501CB">
      <w:pPr>
        <w:spacing w:after="0"/>
      </w:pPr>
    </w:p>
    <w:p w14:paraId="0CD6F709" w14:textId="77777777" w:rsidR="002501CB" w:rsidRDefault="00000000">
      <w:pPr>
        <w:spacing w:before="120" w:after="120"/>
        <w:ind w:left="432" w:right="432"/>
      </w:pPr>
      <w:r>
        <w:rPr>
          <w:b/>
          <w:sz w:val="21"/>
        </w:rPr>
        <w:t xml:space="preserve">Design Note: </w:t>
      </w:r>
      <w:r>
        <w:rPr>
          <w:i/>
          <w:sz w:val="21"/>
        </w:rPr>
        <w:t>A single combined checkpoint (Phase 2) was tested first for both tasks. It was abandoned because the combined model produced lower absolute sigmoid probabilities for fascia — the hard threshold (0.35) eliminated all fascia detections. Two separate checkpoints restored fascia quality without any trade-off.</w:t>
      </w:r>
    </w:p>
    <w:p w14:paraId="2DCFC9D8" w14:textId="77777777" w:rsidR="002501CB" w:rsidRDefault="00000000">
      <w:pPr>
        <w:pStyle w:val="Heading1"/>
        <w:spacing w:before="360" w:after="120"/>
      </w:pPr>
      <w:r>
        <w:rPr>
          <w:color w:val="1E40AF"/>
        </w:rPr>
        <w:t>3. Dataset</w:t>
      </w:r>
    </w:p>
    <w:p w14:paraId="177F3871" w14:textId="77777777" w:rsidR="002501CB" w:rsidRDefault="00000000">
      <w:pPr>
        <w:pStyle w:val="Heading2"/>
        <w:spacing w:after="120"/>
      </w:pPr>
      <w:r>
        <w:rPr>
          <w:color w:val="0F172A"/>
        </w:rPr>
        <w:t>3.1  Source Material</w:t>
      </w:r>
    </w:p>
    <w:p w14:paraId="06A4F9C8" w14:textId="77777777" w:rsidR="002501CB" w:rsidRDefault="00000000">
      <w:pPr>
        <w:spacing w:after="120"/>
      </w:pPr>
      <w:r>
        <w:rPr>
          <w:sz w:val="21"/>
        </w:rPr>
        <w:t>Ultrasound frames were extracted from clinical examination videos captured during CHIVA varicose vein assessments. The videos cover multiple patients and probe positions across the lower limb (thigh, calf, popliteal fossa). All images are B-mode (greyscale) peripheral vascular ultrasound from a single machine and acquisition protocol, stored as 1024×1024 PNG files.</w:t>
      </w:r>
    </w:p>
    <w:p w14:paraId="020F2003" w14:textId="77777777" w:rsidR="002501CB" w:rsidRDefault="00000000">
      <w:pPr>
        <w:pStyle w:val="Heading2"/>
        <w:spacing w:after="120"/>
      </w:pPr>
      <w:r>
        <w:rPr>
          <w:color w:val="0F172A"/>
        </w:rPr>
        <w:t>3.2  Dataset Statistics</w:t>
      </w:r>
    </w:p>
    <w:tbl>
      <w:tblPr>
        <w:tblStyle w:val="TableGrid"/>
        <w:tblW w:w="0" w:type="auto"/>
        <w:jc w:val="center"/>
        <w:tblLook w:val="04A0" w:firstRow="1" w:lastRow="0" w:firstColumn="1" w:lastColumn="0" w:noHBand="0" w:noVBand="1"/>
      </w:tblPr>
      <w:tblGrid>
        <w:gridCol w:w="2160"/>
        <w:gridCol w:w="2160"/>
        <w:gridCol w:w="2160"/>
        <w:gridCol w:w="2160"/>
      </w:tblGrid>
      <w:tr w:rsidR="002501CB" w14:paraId="0941AA52" w14:textId="77777777">
        <w:trPr>
          <w:jc w:val="center"/>
        </w:trPr>
        <w:tc>
          <w:tcPr>
            <w:tcW w:w="2160" w:type="dxa"/>
            <w:shd w:val="clear" w:color="auto" w:fill="1E40AF"/>
          </w:tcPr>
          <w:p w14:paraId="194BC8F7" w14:textId="77777777" w:rsidR="002501CB" w:rsidRDefault="00000000">
            <w:pPr>
              <w:jc w:val="center"/>
            </w:pPr>
            <w:r>
              <w:rPr>
                <w:b/>
                <w:color w:val="FFFFFF"/>
                <w:sz w:val="20"/>
              </w:rPr>
              <w:t>Split</w:t>
            </w:r>
          </w:p>
        </w:tc>
        <w:tc>
          <w:tcPr>
            <w:tcW w:w="2160" w:type="dxa"/>
            <w:shd w:val="clear" w:color="auto" w:fill="1E40AF"/>
          </w:tcPr>
          <w:p w14:paraId="0B697637" w14:textId="77777777" w:rsidR="002501CB" w:rsidRDefault="00000000">
            <w:pPr>
              <w:jc w:val="center"/>
            </w:pPr>
            <w:r>
              <w:rPr>
                <w:b/>
                <w:color w:val="FFFFFF"/>
                <w:sz w:val="20"/>
              </w:rPr>
              <w:t>Total Samples</w:t>
            </w:r>
          </w:p>
        </w:tc>
        <w:tc>
          <w:tcPr>
            <w:tcW w:w="2160" w:type="dxa"/>
            <w:shd w:val="clear" w:color="auto" w:fill="1E40AF"/>
          </w:tcPr>
          <w:p w14:paraId="67E8D539" w14:textId="77777777" w:rsidR="002501CB" w:rsidRDefault="00000000">
            <w:pPr>
              <w:jc w:val="center"/>
            </w:pPr>
            <w:r>
              <w:rPr>
                <w:b/>
                <w:color w:val="FFFFFF"/>
                <w:sz w:val="20"/>
              </w:rPr>
              <w:t>Fascia (cat 17)</w:t>
            </w:r>
          </w:p>
        </w:tc>
        <w:tc>
          <w:tcPr>
            <w:tcW w:w="2160" w:type="dxa"/>
            <w:shd w:val="clear" w:color="auto" w:fill="1E40AF"/>
          </w:tcPr>
          <w:p w14:paraId="6A48E337" w14:textId="77777777" w:rsidR="002501CB" w:rsidRDefault="00000000">
            <w:pPr>
              <w:jc w:val="center"/>
            </w:pPr>
            <w:r>
              <w:rPr>
                <w:b/>
                <w:color w:val="FFFFFF"/>
                <w:sz w:val="20"/>
              </w:rPr>
              <w:t>Vein (cat 18)</w:t>
            </w:r>
          </w:p>
        </w:tc>
      </w:tr>
      <w:tr w:rsidR="002501CB" w14:paraId="43455015" w14:textId="77777777">
        <w:trPr>
          <w:jc w:val="center"/>
        </w:trPr>
        <w:tc>
          <w:tcPr>
            <w:tcW w:w="2160" w:type="dxa"/>
            <w:shd w:val="clear" w:color="auto" w:fill="F8FAFC"/>
          </w:tcPr>
          <w:p w14:paraId="372FD080" w14:textId="77777777" w:rsidR="002501CB" w:rsidRDefault="00000000">
            <w:pPr>
              <w:jc w:val="center"/>
            </w:pPr>
            <w:r>
              <w:rPr>
                <w:sz w:val="20"/>
              </w:rPr>
              <w:t>Training</w:t>
            </w:r>
          </w:p>
        </w:tc>
        <w:tc>
          <w:tcPr>
            <w:tcW w:w="2160" w:type="dxa"/>
            <w:shd w:val="clear" w:color="auto" w:fill="F8FAFC"/>
          </w:tcPr>
          <w:p w14:paraId="405E87A1" w14:textId="77777777" w:rsidR="002501CB" w:rsidRDefault="00000000">
            <w:pPr>
              <w:jc w:val="center"/>
            </w:pPr>
            <w:r>
              <w:rPr>
                <w:sz w:val="20"/>
              </w:rPr>
              <w:t>4,095</w:t>
            </w:r>
          </w:p>
        </w:tc>
        <w:tc>
          <w:tcPr>
            <w:tcW w:w="2160" w:type="dxa"/>
            <w:shd w:val="clear" w:color="auto" w:fill="F8FAFC"/>
          </w:tcPr>
          <w:p w14:paraId="0586101F" w14:textId="77777777" w:rsidR="002501CB" w:rsidRDefault="00000000">
            <w:pPr>
              <w:jc w:val="center"/>
            </w:pPr>
            <w:r>
              <w:rPr>
                <w:sz w:val="20"/>
              </w:rPr>
              <w:t>2,364</w:t>
            </w:r>
          </w:p>
        </w:tc>
        <w:tc>
          <w:tcPr>
            <w:tcW w:w="2160" w:type="dxa"/>
            <w:shd w:val="clear" w:color="auto" w:fill="F8FAFC"/>
          </w:tcPr>
          <w:p w14:paraId="03252692" w14:textId="77777777" w:rsidR="002501CB" w:rsidRDefault="00000000">
            <w:pPr>
              <w:jc w:val="center"/>
            </w:pPr>
            <w:r>
              <w:rPr>
                <w:sz w:val="20"/>
              </w:rPr>
              <w:t>1,731</w:t>
            </w:r>
          </w:p>
        </w:tc>
      </w:tr>
      <w:tr w:rsidR="002501CB" w14:paraId="74EBDC57" w14:textId="77777777">
        <w:trPr>
          <w:jc w:val="center"/>
        </w:trPr>
        <w:tc>
          <w:tcPr>
            <w:tcW w:w="2160" w:type="dxa"/>
            <w:shd w:val="clear" w:color="auto" w:fill="FFFFFF"/>
          </w:tcPr>
          <w:p w14:paraId="551E1371" w14:textId="77777777" w:rsidR="002501CB" w:rsidRDefault="00000000">
            <w:pPr>
              <w:jc w:val="center"/>
            </w:pPr>
            <w:r>
              <w:rPr>
                <w:sz w:val="20"/>
              </w:rPr>
              <w:t>Test</w:t>
            </w:r>
          </w:p>
        </w:tc>
        <w:tc>
          <w:tcPr>
            <w:tcW w:w="2160" w:type="dxa"/>
            <w:shd w:val="clear" w:color="auto" w:fill="FFFFFF"/>
          </w:tcPr>
          <w:p w14:paraId="7DDCB069" w14:textId="77777777" w:rsidR="002501CB" w:rsidRDefault="00000000">
            <w:pPr>
              <w:jc w:val="center"/>
            </w:pPr>
            <w:r>
              <w:rPr>
                <w:sz w:val="20"/>
              </w:rPr>
              <w:t>720</w:t>
            </w:r>
          </w:p>
        </w:tc>
        <w:tc>
          <w:tcPr>
            <w:tcW w:w="2160" w:type="dxa"/>
            <w:shd w:val="clear" w:color="auto" w:fill="FFFFFF"/>
          </w:tcPr>
          <w:p w14:paraId="1668AE99" w14:textId="77777777" w:rsidR="002501CB" w:rsidRDefault="00000000">
            <w:pPr>
              <w:jc w:val="center"/>
            </w:pPr>
            <w:r>
              <w:rPr>
                <w:sz w:val="20"/>
              </w:rPr>
              <w:t>415</w:t>
            </w:r>
          </w:p>
        </w:tc>
        <w:tc>
          <w:tcPr>
            <w:tcW w:w="2160" w:type="dxa"/>
            <w:shd w:val="clear" w:color="auto" w:fill="FFFFFF"/>
          </w:tcPr>
          <w:p w14:paraId="48FEE033" w14:textId="77777777" w:rsidR="002501CB" w:rsidRDefault="00000000">
            <w:pPr>
              <w:jc w:val="center"/>
            </w:pPr>
            <w:r>
              <w:rPr>
                <w:sz w:val="20"/>
              </w:rPr>
              <w:t>305</w:t>
            </w:r>
          </w:p>
        </w:tc>
      </w:tr>
      <w:tr w:rsidR="002501CB" w14:paraId="356D1BC2" w14:textId="77777777">
        <w:trPr>
          <w:jc w:val="center"/>
        </w:trPr>
        <w:tc>
          <w:tcPr>
            <w:tcW w:w="2160" w:type="dxa"/>
            <w:shd w:val="clear" w:color="auto" w:fill="F8FAFC"/>
          </w:tcPr>
          <w:p w14:paraId="1770F151" w14:textId="77777777" w:rsidR="002501CB" w:rsidRDefault="00000000">
            <w:pPr>
              <w:jc w:val="center"/>
            </w:pPr>
            <w:r>
              <w:rPr>
                <w:b/>
                <w:sz w:val="20"/>
              </w:rPr>
              <w:t>Total</w:t>
            </w:r>
          </w:p>
        </w:tc>
        <w:tc>
          <w:tcPr>
            <w:tcW w:w="2160" w:type="dxa"/>
            <w:shd w:val="clear" w:color="auto" w:fill="F8FAFC"/>
          </w:tcPr>
          <w:p w14:paraId="62E65FB4" w14:textId="77777777" w:rsidR="002501CB" w:rsidRDefault="00000000">
            <w:pPr>
              <w:jc w:val="center"/>
            </w:pPr>
            <w:r>
              <w:rPr>
                <w:b/>
                <w:sz w:val="20"/>
              </w:rPr>
              <w:t>4,815</w:t>
            </w:r>
          </w:p>
        </w:tc>
        <w:tc>
          <w:tcPr>
            <w:tcW w:w="2160" w:type="dxa"/>
            <w:shd w:val="clear" w:color="auto" w:fill="F8FAFC"/>
          </w:tcPr>
          <w:p w14:paraId="3AF26DD5" w14:textId="77777777" w:rsidR="002501CB" w:rsidRDefault="00000000">
            <w:pPr>
              <w:jc w:val="center"/>
            </w:pPr>
            <w:r>
              <w:rPr>
                <w:b/>
                <w:sz w:val="20"/>
              </w:rPr>
              <w:t>2,779</w:t>
            </w:r>
          </w:p>
        </w:tc>
        <w:tc>
          <w:tcPr>
            <w:tcW w:w="2160" w:type="dxa"/>
            <w:shd w:val="clear" w:color="auto" w:fill="F8FAFC"/>
          </w:tcPr>
          <w:p w14:paraId="016C5E5F" w14:textId="77777777" w:rsidR="002501CB" w:rsidRDefault="00000000">
            <w:pPr>
              <w:jc w:val="center"/>
            </w:pPr>
            <w:r>
              <w:rPr>
                <w:b/>
                <w:sz w:val="20"/>
              </w:rPr>
              <w:t>2,036</w:t>
            </w:r>
          </w:p>
        </w:tc>
      </w:tr>
    </w:tbl>
    <w:p w14:paraId="35CEB2A0" w14:textId="77777777" w:rsidR="002501CB" w:rsidRDefault="002501CB">
      <w:pPr>
        <w:spacing w:after="0"/>
      </w:pPr>
    </w:p>
    <w:p w14:paraId="55A77E90" w14:textId="77777777" w:rsidR="002501CB" w:rsidRDefault="00000000">
      <w:pPr>
        <w:pStyle w:val="Heading2"/>
        <w:spacing w:after="120"/>
      </w:pPr>
      <w:r>
        <w:rPr>
          <w:color w:val="0F172A"/>
        </w:rPr>
        <w:t>3.3  Annotation Format</w:t>
      </w:r>
    </w:p>
    <w:p w14:paraId="15AF3D5F" w14:textId="77777777" w:rsidR="002501CB" w:rsidRDefault="00000000">
      <w:pPr>
        <w:spacing w:after="120"/>
      </w:pPr>
      <w:r>
        <w:rPr>
          <w:sz w:val="21"/>
        </w:rPr>
        <w:t>The dataset follows COCO-style JSON format. Each annotation entry contains:</w:t>
      </w:r>
    </w:p>
    <w:p w14:paraId="7ED21DEE" w14:textId="77777777" w:rsidR="002501CB" w:rsidRDefault="00000000">
      <w:pPr>
        <w:pStyle w:val="ListBullet"/>
      </w:pPr>
      <w:r>
        <w:rPr>
          <w:sz w:val="21"/>
        </w:rPr>
        <w:t>image_id / category_id</w:t>
      </w:r>
    </w:p>
    <w:p w14:paraId="5DD32B0C" w14:textId="77777777" w:rsidR="002501CB" w:rsidRDefault="00000000">
      <w:pPr>
        <w:pStyle w:val="ListBullet"/>
      </w:pPr>
      <w:r>
        <w:rPr>
          <w:b/>
          <w:sz w:val="21"/>
        </w:rPr>
        <w:t>mask_file</w:t>
      </w:r>
      <w:r>
        <w:rPr>
          <w:sz w:val="21"/>
        </w:rPr>
        <w:t xml:space="preserve"> — path to a separate PNG mask (pixel value 1 = structure, 0 = background)</w:t>
      </w:r>
    </w:p>
    <w:p w14:paraId="0927414E" w14:textId="77777777" w:rsidR="002501CB" w:rsidRDefault="00000000">
      <w:pPr>
        <w:pStyle w:val="ListBullet"/>
      </w:pPr>
      <w:r>
        <w:rPr>
          <w:b/>
          <w:sz w:val="21"/>
        </w:rPr>
        <w:t>sentences</w:t>
      </w:r>
      <w:r>
        <w:rPr>
          <w:sz w:val="21"/>
        </w:rPr>
        <w:t xml:space="preserve"> — list of text grounding queries, e.g. "fascia layer in PeripheralVascular Ultrasound"</w:t>
      </w:r>
    </w:p>
    <w:p w14:paraId="42010DED" w14:textId="77777777" w:rsidR="002501CB" w:rsidRDefault="002501CB">
      <w:pPr>
        <w:spacing w:after="0"/>
      </w:pPr>
    </w:p>
    <w:p w14:paraId="3D80069A" w14:textId="77777777" w:rsidR="002501CB" w:rsidRDefault="00000000">
      <w:pPr>
        <w:pStyle w:val="Heading2"/>
        <w:spacing w:after="120"/>
      </w:pPr>
      <w:r>
        <w:rPr>
          <w:color w:val="0F172A"/>
        </w:rPr>
        <w:t>3.4  Category Remapping</w:t>
      </w:r>
    </w:p>
    <w:p w14:paraId="738A230D" w14:textId="77777777" w:rsidR="002501CB" w:rsidRDefault="00000000">
      <w:pPr>
        <w:spacing w:after="120"/>
      </w:pPr>
      <w:r>
        <w:rPr>
          <w:sz w:val="21"/>
        </w:rPr>
        <w:t>BiomedParse's output head has 16 built-in class slots (IDs 0–15). Custom category IDs 17 and 18 exceed this range and are remapped during training so the model reuses existing vocabulary slots rather than learning new output dimensions from scratch:</w:t>
      </w:r>
    </w:p>
    <w:tbl>
      <w:tblPr>
        <w:tblStyle w:val="TableGrid"/>
        <w:tblW w:w="0" w:type="auto"/>
        <w:jc w:val="center"/>
        <w:tblLook w:val="04A0" w:firstRow="1" w:lastRow="0" w:firstColumn="1" w:lastColumn="0" w:noHBand="0" w:noVBand="1"/>
      </w:tblPr>
      <w:tblGrid>
        <w:gridCol w:w="2592"/>
        <w:gridCol w:w="1152"/>
        <w:gridCol w:w="3168"/>
        <w:gridCol w:w="1728"/>
      </w:tblGrid>
      <w:tr w:rsidR="002501CB" w14:paraId="1E4EB3F5" w14:textId="77777777">
        <w:trPr>
          <w:jc w:val="center"/>
        </w:trPr>
        <w:tc>
          <w:tcPr>
            <w:tcW w:w="2592" w:type="dxa"/>
            <w:shd w:val="clear" w:color="auto" w:fill="1E40AF"/>
          </w:tcPr>
          <w:p w14:paraId="156F9326" w14:textId="77777777" w:rsidR="002501CB" w:rsidRDefault="00000000">
            <w:pPr>
              <w:jc w:val="center"/>
            </w:pPr>
            <w:r>
              <w:rPr>
                <w:b/>
                <w:color w:val="FFFFFF"/>
                <w:sz w:val="20"/>
              </w:rPr>
              <w:t>Our Category</w:t>
            </w:r>
          </w:p>
        </w:tc>
        <w:tc>
          <w:tcPr>
            <w:tcW w:w="1152" w:type="dxa"/>
            <w:shd w:val="clear" w:color="auto" w:fill="1E40AF"/>
          </w:tcPr>
          <w:p w14:paraId="746CE228" w14:textId="77777777" w:rsidR="002501CB" w:rsidRDefault="00000000">
            <w:pPr>
              <w:jc w:val="center"/>
            </w:pPr>
            <w:r>
              <w:rPr>
                <w:b/>
                <w:color w:val="FFFFFF"/>
                <w:sz w:val="20"/>
              </w:rPr>
              <w:t>ID</w:t>
            </w:r>
          </w:p>
        </w:tc>
        <w:tc>
          <w:tcPr>
            <w:tcW w:w="3168" w:type="dxa"/>
            <w:shd w:val="clear" w:color="auto" w:fill="1E40AF"/>
          </w:tcPr>
          <w:p w14:paraId="102D1211" w14:textId="77777777" w:rsidR="002501CB" w:rsidRDefault="00000000">
            <w:pPr>
              <w:jc w:val="center"/>
            </w:pPr>
            <w:r>
              <w:rPr>
                <w:b/>
                <w:color w:val="FFFFFF"/>
                <w:sz w:val="20"/>
              </w:rPr>
              <w:t>Mapped To</w:t>
            </w:r>
          </w:p>
        </w:tc>
        <w:tc>
          <w:tcPr>
            <w:tcW w:w="1728" w:type="dxa"/>
            <w:shd w:val="clear" w:color="auto" w:fill="1E40AF"/>
          </w:tcPr>
          <w:p w14:paraId="2C1AE1A1" w14:textId="77777777" w:rsidR="002501CB" w:rsidRDefault="00000000">
            <w:pPr>
              <w:jc w:val="center"/>
            </w:pPr>
            <w:r>
              <w:rPr>
                <w:b/>
                <w:color w:val="FFFFFF"/>
                <w:sz w:val="20"/>
              </w:rPr>
              <w:t>Mapped ID</w:t>
            </w:r>
          </w:p>
        </w:tc>
      </w:tr>
      <w:tr w:rsidR="002501CB" w14:paraId="6FFB9AFA" w14:textId="77777777">
        <w:trPr>
          <w:jc w:val="center"/>
        </w:trPr>
        <w:tc>
          <w:tcPr>
            <w:tcW w:w="2592" w:type="dxa"/>
            <w:shd w:val="clear" w:color="auto" w:fill="F8FAFC"/>
          </w:tcPr>
          <w:p w14:paraId="4C5A8902" w14:textId="77777777" w:rsidR="002501CB" w:rsidRDefault="00000000">
            <w:pPr>
              <w:jc w:val="center"/>
            </w:pPr>
            <w:r>
              <w:rPr>
                <w:sz w:val="20"/>
              </w:rPr>
              <w:t>Fascia layer</w:t>
            </w:r>
          </w:p>
        </w:tc>
        <w:tc>
          <w:tcPr>
            <w:tcW w:w="1152" w:type="dxa"/>
            <w:shd w:val="clear" w:color="auto" w:fill="F8FAFC"/>
          </w:tcPr>
          <w:p w14:paraId="4846E4BF" w14:textId="77777777" w:rsidR="002501CB" w:rsidRDefault="00000000">
            <w:pPr>
              <w:jc w:val="center"/>
            </w:pPr>
            <w:r>
              <w:rPr>
                <w:sz w:val="20"/>
              </w:rPr>
              <w:t>17</w:t>
            </w:r>
          </w:p>
        </w:tc>
        <w:tc>
          <w:tcPr>
            <w:tcW w:w="3168" w:type="dxa"/>
            <w:shd w:val="clear" w:color="auto" w:fill="F8FAFC"/>
          </w:tcPr>
          <w:p w14:paraId="62C2571D" w14:textId="77777777" w:rsidR="002501CB" w:rsidRDefault="00000000">
            <w:pPr>
              <w:jc w:val="center"/>
            </w:pPr>
            <w:r>
              <w:rPr>
                <w:sz w:val="20"/>
              </w:rPr>
              <w:t>Histology structure</w:t>
            </w:r>
          </w:p>
        </w:tc>
        <w:tc>
          <w:tcPr>
            <w:tcW w:w="1728" w:type="dxa"/>
            <w:shd w:val="clear" w:color="auto" w:fill="F8FAFC"/>
          </w:tcPr>
          <w:p w14:paraId="5494EAAC" w14:textId="77777777" w:rsidR="002501CB" w:rsidRDefault="00000000">
            <w:pPr>
              <w:jc w:val="center"/>
            </w:pPr>
            <w:r>
              <w:rPr>
                <w:sz w:val="20"/>
              </w:rPr>
              <w:t>14</w:t>
            </w:r>
          </w:p>
        </w:tc>
      </w:tr>
      <w:tr w:rsidR="002501CB" w14:paraId="04CA9304" w14:textId="77777777">
        <w:trPr>
          <w:jc w:val="center"/>
        </w:trPr>
        <w:tc>
          <w:tcPr>
            <w:tcW w:w="2592" w:type="dxa"/>
            <w:shd w:val="clear" w:color="auto" w:fill="FFFFFF"/>
          </w:tcPr>
          <w:p w14:paraId="22756880" w14:textId="77777777" w:rsidR="002501CB" w:rsidRDefault="00000000">
            <w:pPr>
              <w:jc w:val="center"/>
            </w:pPr>
            <w:r>
              <w:rPr>
                <w:sz w:val="20"/>
              </w:rPr>
              <w:t>Vein lumen</w:t>
            </w:r>
          </w:p>
        </w:tc>
        <w:tc>
          <w:tcPr>
            <w:tcW w:w="1152" w:type="dxa"/>
            <w:shd w:val="clear" w:color="auto" w:fill="FFFFFF"/>
          </w:tcPr>
          <w:p w14:paraId="0D36BDC3" w14:textId="77777777" w:rsidR="002501CB" w:rsidRDefault="00000000">
            <w:pPr>
              <w:jc w:val="center"/>
            </w:pPr>
            <w:r>
              <w:rPr>
                <w:sz w:val="20"/>
              </w:rPr>
              <w:t>18</w:t>
            </w:r>
          </w:p>
        </w:tc>
        <w:tc>
          <w:tcPr>
            <w:tcW w:w="3168" w:type="dxa"/>
            <w:shd w:val="clear" w:color="auto" w:fill="FFFFFF"/>
          </w:tcPr>
          <w:p w14:paraId="081A8B5B" w14:textId="77777777" w:rsidR="002501CB" w:rsidRDefault="00000000">
            <w:pPr>
              <w:jc w:val="center"/>
            </w:pPr>
            <w:r>
              <w:rPr>
                <w:sz w:val="20"/>
              </w:rPr>
              <w:t>Vessel</w:t>
            </w:r>
          </w:p>
        </w:tc>
        <w:tc>
          <w:tcPr>
            <w:tcW w:w="1728" w:type="dxa"/>
            <w:shd w:val="clear" w:color="auto" w:fill="FFFFFF"/>
          </w:tcPr>
          <w:p w14:paraId="7D60C74B" w14:textId="77777777" w:rsidR="002501CB" w:rsidRDefault="00000000">
            <w:pPr>
              <w:jc w:val="center"/>
            </w:pPr>
            <w:r>
              <w:rPr>
                <w:sz w:val="20"/>
              </w:rPr>
              <w:t>7</w:t>
            </w:r>
          </w:p>
        </w:tc>
      </w:tr>
    </w:tbl>
    <w:p w14:paraId="6A76C336" w14:textId="77777777" w:rsidR="002501CB" w:rsidRDefault="002501CB">
      <w:pPr>
        <w:spacing w:after="0"/>
      </w:pPr>
    </w:p>
    <w:p w14:paraId="692BE8C0" w14:textId="77777777" w:rsidR="002501CB" w:rsidRDefault="00000000">
      <w:pPr>
        <w:pStyle w:val="Heading2"/>
        <w:spacing w:after="120"/>
      </w:pPr>
      <w:r>
        <w:rPr>
          <w:color w:val="0F172A"/>
        </w:rPr>
        <w:t>3.5  Training Pre-processing</w:t>
      </w:r>
    </w:p>
    <w:p w14:paraId="548CEA6F" w14:textId="77777777" w:rsidR="002501CB" w:rsidRDefault="00000000">
      <w:pPr>
        <w:spacing w:after="120"/>
      </w:pPr>
      <w:r>
        <w:rPr>
          <w:sz w:val="21"/>
        </w:rPr>
        <w:t>The BioMedDatasetMapper applies these transforms to every training sample:</w:t>
      </w:r>
    </w:p>
    <w:p w14:paraId="3D0A989D" w14:textId="77777777" w:rsidR="002501CB" w:rsidRDefault="00000000">
      <w:pPr>
        <w:pStyle w:val="ListBullet"/>
        <w:spacing w:after="60"/>
      </w:pPr>
      <w:r>
        <w:rPr>
          <w:b/>
          <w:sz w:val="21"/>
        </w:rPr>
        <w:t xml:space="preserve">ResizeScale — </w:t>
      </w:r>
      <w:r>
        <w:rPr>
          <w:sz w:val="21"/>
        </w:rPr>
        <w:t>Randomly scales so the shorter side falls between 0.9× and 1.1× of 512 px (scale jitter).</w:t>
      </w:r>
    </w:p>
    <w:p w14:paraId="5A8D9547" w14:textId="77777777" w:rsidR="002501CB" w:rsidRDefault="00000000">
      <w:pPr>
        <w:pStyle w:val="ListBullet"/>
        <w:spacing w:after="60"/>
      </w:pPr>
      <w:r>
        <w:rPr>
          <w:b/>
          <w:sz w:val="21"/>
        </w:rPr>
        <w:t xml:space="preserve">FixedSizeCrop — </w:t>
      </w:r>
      <w:r>
        <w:rPr>
          <w:sz w:val="21"/>
        </w:rPr>
        <w:t>Crops to exactly 512×512. This is the resolution the model trains at.</w:t>
      </w:r>
    </w:p>
    <w:p w14:paraId="04A4A142" w14:textId="77777777" w:rsidR="002501CB" w:rsidRDefault="00000000">
      <w:pPr>
        <w:pStyle w:val="ListBullet"/>
        <w:spacing w:after="60"/>
      </w:pPr>
      <w:r>
        <w:rPr>
          <w:b/>
          <w:sz w:val="21"/>
        </w:rPr>
        <w:t xml:space="preserve">RandomRotate — </w:t>
      </w:r>
      <w:r>
        <w:rPr>
          <w:sz w:val="21"/>
        </w:rPr>
        <w:t>50% probability of rotation by 90°, 180°, or 270°.</w:t>
      </w:r>
    </w:p>
    <w:p w14:paraId="3ACB19FF" w14:textId="77777777" w:rsidR="002501CB" w:rsidRDefault="00000000">
      <w:pPr>
        <w:pStyle w:val="ListBullet"/>
        <w:spacing w:after="60"/>
      </w:pPr>
      <w:r>
        <w:rPr>
          <w:b/>
          <w:sz w:val="21"/>
        </w:rPr>
        <w:t xml:space="preserve">Normalisation — </w:t>
      </w:r>
      <w:r>
        <w:rPr>
          <w:sz w:val="21"/>
        </w:rPr>
        <w:t>BioMed pixel mean [64.3, 59.3, 60.0], std [62.5, 60.9, 59.8] — distinct from ImageNet values.</w:t>
      </w:r>
    </w:p>
    <w:p w14:paraId="1CB12E3F" w14:textId="77777777" w:rsidR="002501CB" w:rsidRDefault="00000000">
      <w:pPr>
        <w:pStyle w:val="Heading1"/>
        <w:spacing w:before="360" w:after="120"/>
      </w:pPr>
      <w:r>
        <w:rPr>
          <w:color w:val="1E40AF"/>
        </w:rPr>
        <w:t>4. Fine-Tuning Methodology</w:t>
      </w:r>
    </w:p>
    <w:p w14:paraId="5447DBDC" w14:textId="77777777" w:rsidR="002501CB" w:rsidRDefault="00000000">
      <w:pPr>
        <w:pStyle w:val="Heading2"/>
        <w:spacing w:after="120"/>
      </w:pPr>
      <w:r>
        <w:rPr>
          <w:color w:val="0F172A"/>
        </w:rPr>
        <w:t>4.1  Starting Point</w:t>
      </w:r>
    </w:p>
    <w:p w14:paraId="63CA70DE" w14:textId="77777777" w:rsidR="002501CB" w:rsidRDefault="00000000">
      <w:pPr>
        <w:spacing w:after="120"/>
      </w:pPr>
      <w:r>
        <w:rPr>
          <w:sz w:val="21"/>
        </w:rPr>
        <w:t>Fine-tuning starts from biomedparse_v1.pt — Microsoft's publicly released pretrained checkpoint, trained on a large corpus of biomedical imaging data (radiology CT/MRI, pathology slides, endoscopy, ophthalmology, etc.). This checkpoint has never seen peripheral vascular ultrasound during pretraining.</w:t>
      </w:r>
    </w:p>
    <w:p w14:paraId="6858EEB4" w14:textId="77777777" w:rsidR="002501CB" w:rsidRDefault="00000000">
      <w:pPr>
        <w:pStyle w:val="Heading2"/>
        <w:spacing w:after="120"/>
      </w:pPr>
      <w:r>
        <w:rPr>
          <w:color w:val="0F172A"/>
        </w:rPr>
        <w:t>4.2  What Is Trained vs. Frozen</w:t>
      </w:r>
    </w:p>
    <w:p w14:paraId="36CA6B79" w14:textId="77777777" w:rsidR="002501CB" w:rsidRDefault="00000000">
      <w:pPr>
        <w:spacing w:after="120"/>
      </w:pPr>
      <w:r>
        <w:rPr>
          <w:sz w:val="21"/>
        </w:rPr>
        <w:t>Only the mask predictor (transformer decoder) is updated. The Focal Transformer backbone, FPN pixel decoder, and BiomedBERT text encoder are all frozen throughout both fine-tuning phases. This preserves the general visual and language representations while adapting only the task-specific decoding head to ultrasound anatomy.</w:t>
      </w:r>
    </w:p>
    <w:p w14:paraId="0E89D302" w14:textId="77777777" w:rsidR="002501CB" w:rsidRDefault="00000000">
      <w:pPr>
        <w:pStyle w:val="Heading2"/>
        <w:spacing w:after="120"/>
      </w:pPr>
      <w:r>
        <w:rPr>
          <w:color w:val="0F172A"/>
        </w:rPr>
        <w:t>4.3  Phase 1 — Fascia-Only Fine-Tuning</w:t>
      </w:r>
    </w:p>
    <w:p w14:paraId="5870A33B" w14:textId="77777777" w:rsidR="002501CB" w:rsidRDefault="00000000">
      <w:pPr>
        <w:spacing w:after="120"/>
      </w:pPr>
      <w:r>
        <w:rPr>
          <w:sz w:val="21"/>
        </w:rPr>
        <w:t>Training exclusively on 2,364 fascia samples using the following configuration:</w:t>
      </w:r>
    </w:p>
    <w:tbl>
      <w:tblPr>
        <w:tblStyle w:val="TableGrid"/>
        <w:tblW w:w="0" w:type="auto"/>
        <w:jc w:val="center"/>
        <w:tblLook w:val="04A0" w:firstRow="1" w:lastRow="0" w:firstColumn="1" w:lastColumn="0" w:noHBand="0" w:noVBand="1"/>
      </w:tblPr>
      <w:tblGrid>
        <w:gridCol w:w="2880"/>
        <w:gridCol w:w="2160"/>
        <w:gridCol w:w="4320"/>
      </w:tblGrid>
      <w:tr w:rsidR="002501CB" w14:paraId="28C62599" w14:textId="77777777">
        <w:trPr>
          <w:jc w:val="center"/>
        </w:trPr>
        <w:tc>
          <w:tcPr>
            <w:tcW w:w="2880" w:type="dxa"/>
            <w:shd w:val="clear" w:color="auto" w:fill="1E40AF"/>
          </w:tcPr>
          <w:p w14:paraId="7432EE6A" w14:textId="77777777" w:rsidR="002501CB" w:rsidRDefault="00000000">
            <w:pPr>
              <w:jc w:val="center"/>
            </w:pPr>
            <w:r>
              <w:rPr>
                <w:b/>
                <w:color w:val="FFFFFF"/>
                <w:sz w:val="20"/>
              </w:rPr>
              <w:t>Hyperparameter</w:t>
            </w:r>
          </w:p>
        </w:tc>
        <w:tc>
          <w:tcPr>
            <w:tcW w:w="2160" w:type="dxa"/>
            <w:shd w:val="clear" w:color="auto" w:fill="1E40AF"/>
          </w:tcPr>
          <w:p w14:paraId="60F14C7F" w14:textId="77777777" w:rsidR="002501CB" w:rsidRDefault="00000000">
            <w:pPr>
              <w:jc w:val="center"/>
            </w:pPr>
            <w:r>
              <w:rPr>
                <w:b/>
                <w:color w:val="FFFFFF"/>
                <w:sz w:val="20"/>
              </w:rPr>
              <w:t>Value</w:t>
            </w:r>
          </w:p>
        </w:tc>
        <w:tc>
          <w:tcPr>
            <w:tcW w:w="4320" w:type="dxa"/>
            <w:shd w:val="clear" w:color="auto" w:fill="1E40AF"/>
          </w:tcPr>
          <w:p w14:paraId="241084DF" w14:textId="77777777" w:rsidR="002501CB" w:rsidRDefault="00000000">
            <w:pPr>
              <w:jc w:val="center"/>
            </w:pPr>
            <w:r>
              <w:rPr>
                <w:b/>
                <w:color w:val="FFFFFF"/>
                <w:sz w:val="20"/>
              </w:rPr>
              <w:t>Rationale</w:t>
            </w:r>
          </w:p>
        </w:tc>
      </w:tr>
      <w:tr w:rsidR="002501CB" w14:paraId="7BD038D7" w14:textId="77777777">
        <w:trPr>
          <w:jc w:val="center"/>
        </w:trPr>
        <w:tc>
          <w:tcPr>
            <w:tcW w:w="2880" w:type="dxa"/>
            <w:shd w:val="clear" w:color="auto" w:fill="F8FAFC"/>
          </w:tcPr>
          <w:p w14:paraId="549D161A" w14:textId="77777777" w:rsidR="002501CB" w:rsidRDefault="00000000">
            <w:pPr>
              <w:jc w:val="center"/>
            </w:pPr>
            <w:r>
              <w:rPr>
                <w:sz w:val="20"/>
              </w:rPr>
              <w:t>Base learning rate</w:t>
            </w:r>
          </w:p>
        </w:tc>
        <w:tc>
          <w:tcPr>
            <w:tcW w:w="2160" w:type="dxa"/>
            <w:shd w:val="clear" w:color="auto" w:fill="F8FAFC"/>
          </w:tcPr>
          <w:p w14:paraId="2965D424" w14:textId="77777777" w:rsidR="002501CB" w:rsidRDefault="00000000">
            <w:pPr>
              <w:jc w:val="center"/>
            </w:pPr>
            <w:r>
              <w:rPr>
                <w:sz w:val="20"/>
              </w:rPr>
              <w:t>1 × 10⁻⁵</w:t>
            </w:r>
          </w:p>
        </w:tc>
        <w:tc>
          <w:tcPr>
            <w:tcW w:w="4320" w:type="dxa"/>
            <w:shd w:val="clear" w:color="auto" w:fill="F8FAFC"/>
          </w:tcPr>
          <w:p w14:paraId="428823BF" w14:textId="77777777" w:rsidR="002501CB" w:rsidRDefault="00000000">
            <w:pPr>
              <w:jc w:val="center"/>
            </w:pPr>
            <w:r>
              <w:rPr>
                <w:sz w:val="20"/>
              </w:rPr>
              <w:t>Conservative — avoids catastrophic forgetting</w:t>
            </w:r>
          </w:p>
        </w:tc>
      </w:tr>
      <w:tr w:rsidR="002501CB" w14:paraId="757D0D3E" w14:textId="77777777">
        <w:trPr>
          <w:jc w:val="center"/>
        </w:trPr>
        <w:tc>
          <w:tcPr>
            <w:tcW w:w="2880" w:type="dxa"/>
            <w:shd w:val="clear" w:color="auto" w:fill="FFFFFF"/>
          </w:tcPr>
          <w:p w14:paraId="7E2183DE" w14:textId="77777777" w:rsidR="002501CB" w:rsidRDefault="00000000">
            <w:pPr>
              <w:jc w:val="center"/>
            </w:pPr>
            <w:r>
              <w:rPr>
                <w:sz w:val="20"/>
              </w:rPr>
              <w:t>Backbone LR multiplier</w:t>
            </w:r>
          </w:p>
        </w:tc>
        <w:tc>
          <w:tcPr>
            <w:tcW w:w="2160" w:type="dxa"/>
            <w:shd w:val="clear" w:color="auto" w:fill="FFFFFF"/>
          </w:tcPr>
          <w:p w14:paraId="66CCCDE9" w14:textId="77777777" w:rsidR="002501CB" w:rsidRDefault="00000000">
            <w:pPr>
              <w:jc w:val="center"/>
            </w:pPr>
            <w:r>
              <w:rPr>
                <w:sz w:val="20"/>
              </w:rPr>
              <w:t>0.1×</w:t>
            </w:r>
          </w:p>
        </w:tc>
        <w:tc>
          <w:tcPr>
            <w:tcW w:w="4320" w:type="dxa"/>
            <w:shd w:val="clear" w:color="auto" w:fill="FFFFFF"/>
          </w:tcPr>
          <w:p w14:paraId="5A0463FF" w14:textId="77777777" w:rsidR="002501CB" w:rsidRDefault="00000000">
            <w:pPr>
              <w:jc w:val="center"/>
            </w:pPr>
            <w:r>
              <w:rPr>
                <w:sz w:val="20"/>
              </w:rPr>
              <w:t>Effectively frozen</w:t>
            </w:r>
          </w:p>
        </w:tc>
      </w:tr>
      <w:tr w:rsidR="002501CB" w14:paraId="6250B09A" w14:textId="77777777">
        <w:trPr>
          <w:jc w:val="center"/>
        </w:trPr>
        <w:tc>
          <w:tcPr>
            <w:tcW w:w="2880" w:type="dxa"/>
            <w:shd w:val="clear" w:color="auto" w:fill="F8FAFC"/>
          </w:tcPr>
          <w:p w14:paraId="5971FB08" w14:textId="77777777" w:rsidR="002501CB" w:rsidRDefault="00000000">
            <w:pPr>
              <w:jc w:val="center"/>
            </w:pPr>
            <w:r>
              <w:rPr>
                <w:sz w:val="20"/>
              </w:rPr>
              <w:t>Optimiser</w:t>
            </w:r>
          </w:p>
        </w:tc>
        <w:tc>
          <w:tcPr>
            <w:tcW w:w="2160" w:type="dxa"/>
            <w:shd w:val="clear" w:color="auto" w:fill="F8FAFC"/>
          </w:tcPr>
          <w:p w14:paraId="04B85753" w14:textId="77777777" w:rsidR="002501CB" w:rsidRDefault="00000000">
            <w:pPr>
              <w:jc w:val="center"/>
            </w:pPr>
            <w:r>
              <w:rPr>
                <w:sz w:val="20"/>
              </w:rPr>
              <w:t>AdamW</w:t>
            </w:r>
          </w:p>
        </w:tc>
        <w:tc>
          <w:tcPr>
            <w:tcW w:w="4320" w:type="dxa"/>
            <w:shd w:val="clear" w:color="auto" w:fill="F8FAFC"/>
          </w:tcPr>
          <w:p w14:paraId="2EFAB078" w14:textId="77777777" w:rsidR="002501CB" w:rsidRDefault="00000000">
            <w:pPr>
              <w:jc w:val="center"/>
            </w:pPr>
            <w:r>
              <w:rPr>
                <w:sz w:val="20"/>
              </w:rPr>
              <w:t>Weight decay 0.05</w:t>
            </w:r>
          </w:p>
        </w:tc>
      </w:tr>
      <w:tr w:rsidR="002501CB" w14:paraId="7E6B46BC" w14:textId="77777777">
        <w:trPr>
          <w:jc w:val="center"/>
        </w:trPr>
        <w:tc>
          <w:tcPr>
            <w:tcW w:w="2880" w:type="dxa"/>
            <w:shd w:val="clear" w:color="auto" w:fill="FFFFFF"/>
          </w:tcPr>
          <w:p w14:paraId="4C93E8F3" w14:textId="77777777" w:rsidR="002501CB" w:rsidRDefault="00000000">
            <w:pPr>
              <w:jc w:val="center"/>
            </w:pPr>
            <w:r>
              <w:rPr>
                <w:sz w:val="20"/>
              </w:rPr>
              <w:t>Batch size</w:t>
            </w:r>
          </w:p>
        </w:tc>
        <w:tc>
          <w:tcPr>
            <w:tcW w:w="2160" w:type="dxa"/>
            <w:shd w:val="clear" w:color="auto" w:fill="FFFFFF"/>
          </w:tcPr>
          <w:p w14:paraId="615C866C" w14:textId="77777777" w:rsidR="002501CB" w:rsidRDefault="00000000">
            <w:pPr>
              <w:jc w:val="center"/>
            </w:pPr>
            <w:r>
              <w:rPr>
                <w:sz w:val="20"/>
              </w:rPr>
              <w:t>2 per GPU</w:t>
            </w:r>
          </w:p>
        </w:tc>
        <w:tc>
          <w:tcPr>
            <w:tcW w:w="4320" w:type="dxa"/>
            <w:shd w:val="clear" w:color="auto" w:fill="FFFFFF"/>
          </w:tcPr>
          <w:p w14:paraId="359DB666" w14:textId="77777777" w:rsidR="002501CB" w:rsidRDefault="00000000">
            <w:pPr>
              <w:jc w:val="center"/>
            </w:pPr>
            <w:r>
              <w:rPr>
                <w:sz w:val="20"/>
              </w:rPr>
              <w:t>Memory constraint</w:t>
            </w:r>
          </w:p>
        </w:tc>
      </w:tr>
      <w:tr w:rsidR="002501CB" w14:paraId="0924EB50" w14:textId="77777777">
        <w:trPr>
          <w:jc w:val="center"/>
        </w:trPr>
        <w:tc>
          <w:tcPr>
            <w:tcW w:w="2880" w:type="dxa"/>
            <w:shd w:val="clear" w:color="auto" w:fill="F8FAFC"/>
          </w:tcPr>
          <w:p w14:paraId="748598C6" w14:textId="77777777" w:rsidR="002501CB" w:rsidRDefault="00000000">
            <w:pPr>
              <w:jc w:val="center"/>
            </w:pPr>
            <w:r>
              <w:rPr>
                <w:sz w:val="20"/>
              </w:rPr>
              <w:t>Input resolution</w:t>
            </w:r>
          </w:p>
        </w:tc>
        <w:tc>
          <w:tcPr>
            <w:tcW w:w="2160" w:type="dxa"/>
            <w:shd w:val="clear" w:color="auto" w:fill="F8FAFC"/>
          </w:tcPr>
          <w:p w14:paraId="4442D525" w14:textId="77777777" w:rsidR="002501CB" w:rsidRDefault="00000000">
            <w:pPr>
              <w:jc w:val="center"/>
            </w:pPr>
            <w:r>
              <w:rPr>
                <w:sz w:val="20"/>
              </w:rPr>
              <w:t>512 × 512</w:t>
            </w:r>
          </w:p>
        </w:tc>
        <w:tc>
          <w:tcPr>
            <w:tcW w:w="4320" w:type="dxa"/>
            <w:shd w:val="clear" w:color="auto" w:fill="F8FAFC"/>
          </w:tcPr>
          <w:p w14:paraId="52F7D7F6" w14:textId="77777777" w:rsidR="002501CB" w:rsidRDefault="00000000">
            <w:pPr>
              <w:jc w:val="center"/>
            </w:pPr>
            <w:r>
              <w:rPr>
                <w:sz w:val="20"/>
              </w:rPr>
              <w:t>Matches training crop size</w:t>
            </w:r>
          </w:p>
        </w:tc>
      </w:tr>
      <w:tr w:rsidR="002501CB" w14:paraId="6D911394" w14:textId="77777777">
        <w:trPr>
          <w:jc w:val="center"/>
        </w:trPr>
        <w:tc>
          <w:tcPr>
            <w:tcW w:w="2880" w:type="dxa"/>
            <w:shd w:val="clear" w:color="auto" w:fill="FFFFFF"/>
          </w:tcPr>
          <w:p w14:paraId="68640199" w14:textId="77777777" w:rsidR="002501CB" w:rsidRDefault="00000000">
            <w:pPr>
              <w:jc w:val="center"/>
            </w:pPr>
            <w:r>
              <w:rPr>
                <w:sz w:val="20"/>
              </w:rPr>
              <w:t>Epochs</w:t>
            </w:r>
          </w:p>
        </w:tc>
        <w:tc>
          <w:tcPr>
            <w:tcW w:w="2160" w:type="dxa"/>
            <w:shd w:val="clear" w:color="auto" w:fill="FFFFFF"/>
          </w:tcPr>
          <w:p w14:paraId="5F9E4ADC" w14:textId="77777777" w:rsidR="002501CB" w:rsidRDefault="00000000">
            <w:pPr>
              <w:jc w:val="center"/>
            </w:pPr>
            <w:r>
              <w:rPr>
                <w:sz w:val="20"/>
              </w:rPr>
              <w:t>10</w:t>
            </w:r>
          </w:p>
        </w:tc>
        <w:tc>
          <w:tcPr>
            <w:tcW w:w="4320" w:type="dxa"/>
            <w:shd w:val="clear" w:color="auto" w:fill="FFFFFF"/>
          </w:tcPr>
          <w:p w14:paraId="56AAB290" w14:textId="77777777" w:rsidR="002501CB" w:rsidRDefault="00000000">
            <w:pPr>
              <w:jc w:val="center"/>
            </w:pPr>
            <w:r>
              <w:rPr>
                <w:sz w:val="20"/>
              </w:rPr>
              <w:t>Early stopping (patience = 2 epochs)</w:t>
            </w:r>
          </w:p>
        </w:tc>
      </w:tr>
      <w:tr w:rsidR="002501CB" w14:paraId="0ED6AFDE" w14:textId="77777777">
        <w:trPr>
          <w:jc w:val="center"/>
        </w:trPr>
        <w:tc>
          <w:tcPr>
            <w:tcW w:w="2880" w:type="dxa"/>
            <w:shd w:val="clear" w:color="auto" w:fill="F8FAFC"/>
          </w:tcPr>
          <w:p w14:paraId="71A909BA" w14:textId="77777777" w:rsidR="002501CB" w:rsidRDefault="00000000">
            <w:pPr>
              <w:jc w:val="center"/>
            </w:pPr>
            <w:r>
              <w:rPr>
                <w:sz w:val="20"/>
              </w:rPr>
              <w:lastRenderedPageBreak/>
              <w:t>Mixed precision</w:t>
            </w:r>
          </w:p>
        </w:tc>
        <w:tc>
          <w:tcPr>
            <w:tcW w:w="2160" w:type="dxa"/>
            <w:shd w:val="clear" w:color="auto" w:fill="F8FAFC"/>
          </w:tcPr>
          <w:p w14:paraId="7CE7133C" w14:textId="77777777" w:rsidR="002501CB" w:rsidRDefault="00000000">
            <w:pPr>
              <w:jc w:val="center"/>
            </w:pPr>
            <w:r>
              <w:rPr>
                <w:sz w:val="20"/>
              </w:rPr>
              <w:t>FP16</w:t>
            </w:r>
          </w:p>
        </w:tc>
        <w:tc>
          <w:tcPr>
            <w:tcW w:w="4320" w:type="dxa"/>
            <w:shd w:val="clear" w:color="auto" w:fill="F8FAFC"/>
          </w:tcPr>
          <w:p w14:paraId="47D9EFF0" w14:textId="77777777" w:rsidR="002501CB" w:rsidRDefault="00000000">
            <w:pPr>
              <w:jc w:val="center"/>
            </w:pPr>
            <w:r>
              <w:rPr>
                <w:sz w:val="20"/>
              </w:rPr>
              <w:t>Faster training, lower VRAM usage</w:t>
            </w:r>
          </w:p>
        </w:tc>
      </w:tr>
      <w:tr w:rsidR="002501CB" w14:paraId="5D33F5B6" w14:textId="77777777">
        <w:trPr>
          <w:jc w:val="center"/>
        </w:trPr>
        <w:tc>
          <w:tcPr>
            <w:tcW w:w="2880" w:type="dxa"/>
            <w:shd w:val="clear" w:color="auto" w:fill="FFFFFF"/>
          </w:tcPr>
          <w:p w14:paraId="5D259DC8" w14:textId="77777777" w:rsidR="002501CB" w:rsidRDefault="00000000">
            <w:pPr>
              <w:jc w:val="center"/>
            </w:pPr>
            <w:r>
              <w:rPr>
                <w:sz w:val="20"/>
              </w:rPr>
              <w:t>Gradient clip</w:t>
            </w:r>
          </w:p>
        </w:tc>
        <w:tc>
          <w:tcPr>
            <w:tcW w:w="2160" w:type="dxa"/>
            <w:shd w:val="clear" w:color="auto" w:fill="FFFFFF"/>
          </w:tcPr>
          <w:p w14:paraId="0722DC19" w14:textId="77777777" w:rsidR="002501CB" w:rsidRDefault="00000000">
            <w:pPr>
              <w:jc w:val="center"/>
            </w:pPr>
            <w:r>
              <w:rPr>
                <w:sz w:val="20"/>
              </w:rPr>
              <w:t>5.0 (L2 norm)</w:t>
            </w:r>
          </w:p>
        </w:tc>
        <w:tc>
          <w:tcPr>
            <w:tcW w:w="4320" w:type="dxa"/>
            <w:shd w:val="clear" w:color="auto" w:fill="FFFFFF"/>
          </w:tcPr>
          <w:p w14:paraId="5F6267C6" w14:textId="77777777" w:rsidR="002501CB" w:rsidRDefault="00000000">
            <w:pPr>
              <w:jc w:val="center"/>
            </w:pPr>
            <w:r>
              <w:rPr>
                <w:sz w:val="20"/>
              </w:rPr>
              <w:t>Prevents gradient explosion</w:t>
            </w:r>
          </w:p>
        </w:tc>
      </w:tr>
    </w:tbl>
    <w:p w14:paraId="2D663EB4" w14:textId="77777777" w:rsidR="002501CB" w:rsidRDefault="002501CB">
      <w:pPr>
        <w:spacing w:after="0"/>
      </w:pPr>
    </w:p>
    <w:p w14:paraId="46805555" w14:textId="77777777" w:rsidR="002501CB" w:rsidRDefault="00000000">
      <w:pPr>
        <w:spacing w:after="120"/>
      </w:pPr>
      <w:r>
        <w:rPr>
          <w:sz w:val="21"/>
        </w:rPr>
        <w:t>The best checkpoint (epoch 10, step 1470) is selected by highest validation IoU and saved as fascia_finetuning_v2_production. This is the production fascia model.</w:t>
      </w:r>
    </w:p>
    <w:p w14:paraId="445684D5" w14:textId="77777777" w:rsidR="002501CB" w:rsidRDefault="00000000">
      <w:pPr>
        <w:pStyle w:val="Heading2"/>
        <w:spacing w:after="120"/>
      </w:pPr>
      <w:r>
        <w:rPr>
          <w:color w:val="0F172A"/>
        </w:rPr>
        <w:t>4.4  Phase 2 — Combined Fascia + Vein Fine-Tuning</w:t>
      </w:r>
    </w:p>
    <w:p w14:paraId="4632A8E2" w14:textId="77777777" w:rsidR="002501CB" w:rsidRDefault="00000000">
      <w:pPr>
        <w:spacing w:after="120"/>
      </w:pPr>
      <w:r>
        <w:rPr>
          <w:sz w:val="21"/>
        </w:rPr>
        <w:t>Phase 2 continues from the Phase 1 fascia checkpoint with the training set expanded to include both fascia (2,364) and vein (1,731) samples — 4,095 samples total.</w:t>
      </w:r>
    </w:p>
    <w:tbl>
      <w:tblPr>
        <w:tblStyle w:val="TableGrid"/>
        <w:tblW w:w="0" w:type="auto"/>
        <w:jc w:val="center"/>
        <w:tblLook w:val="04A0" w:firstRow="1" w:lastRow="0" w:firstColumn="1" w:lastColumn="0" w:noHBand="0" w:noVBand="1"/>
      </w:tblPr>
      <w:tblGrid>
        <w:gridCol w:w="2249"/>
        <w:gridCol w:w="1980"/>
        <w:gridCol w:w="3871"/>
        <w:gridCol w:w="1476"/>
      </w:tblGrid>
      <w:tr w:rsidR="002501CB" w14:paraId="0F51943F" w14:textId="77777777">
        <w:trPr>
          <w:jc w:val="center"/>
        </w:trPr>
        <w:tc>
          <w:tcPr>
            <w:tcW w:w="2880" w:type="dxa"/>
            <w:shd w:val="clear" w:color="auto" w:fill="1E40AF"/>
          </w:tcPr>
          <w:p w14:paraId="2085C736" w14:textId="77777777" w:rsidR="002501CB" w:rsidRDefault="00000000">
            <w:pPr>
              <w:jc w:val="center"/>
            </w:pPr>
            <w:r>
              <w:rPr>
                <w:b/>
                <w:color w:val="FFFFFF"/>
                <w:sz w:val="20"/>
              </w:rPr>
              <w:t>Hyperparameter</w:t>
            </w:r>
          </w:p>
        </w:tc>
        <w:tc>
          <w:tcPr>
            <w:tcW w:w="2160" w:type="dxa"/>
            <w:shd w:val="clear" w:color="auto" w:fill="1E40AF"/>
          </w:tcPr>
          <w:p w14:paraId="473825AE" w14:textId="77777777" w:rsidR="002501CB" w:rsidRDefault="00000000">
            <w:pPr>
              <w:jc w:val="center"/>
            </w:pPr>
            <w:r>
              <w:rPr>
                <w:b/>
                <w:color w:val="FFFFFF"/>
                <w:sz w:val="20"/>
              </w:rPr>
              <w:t>Phase 1 Value</w:t>
            </w:r>
          </w:p>
        </w:tc>
        <w:tc>
          <w:tcPr>
            <w:tcW w:w="3168" w:type="dxa"/>
            <w:shd w:val="clear" w:color="auto" w:fill="1E40AF"/>
          </w:tcPr>
          <w:p w14:paraId="500A4D7D" w14:textId="77777777" w:rsidR="002501CB" w:rsidRDefault="00000000">
            <w:pPr>
              <w:jc w:val="center"/>
            </w:pPr>
            <w:r>
              <w:rPr>
                <w:b/>
                <w:color w:val="FFFFFF"/>
                <w:sz w:val="20"/>
              </w:rPr>
              <w:t>Phase 2 Value</w:t>
            </w:r>
          </w:p>
        </w:tc>
        <w:tc>
          <w:tcPr>
            <w:tcW w:w="1872" w:type="dxa"/>
            <w:shd w:val="clear" w:color="auto" w:fill="1E40AF"/>
          </w:tcPr>
          <w:p w14:paraId="364BA6FA" w14:textId="77777777" w:rsidR="002501CB" w:rsidRDefault="00000000">
            <w:pPr>
              <w:jc w:val="center"/>
            </w:pPr>
            <w:r>
              <w:rPr>
                <w:b/>
                <w:color w:val="FFFFFF"/>
                <w:sz w:val="20"/>
              </w:rPr>
              <w:t>Change</w:t>
            </w:r>
          </w:p>
        </w:tc>
      </w:tr>
      <w:tr w:rsidR="002501CB" w14:paraId="6CCA7F56" w14:textId="77777777">
        <w:trPr>
          <w:jc w:val="center"/>
        </w:trPr>
        <w:tc>
          <w:tcPr>
            <w:tcW w:w="2880" w:type="dxa"/>
            <w:shd w:val="clear" w:color="auto" w:fill="F8FAFC"/>
          </w:tcPr>
          <w:p w14:paraId="47B0FD0B" w14:textId="77777777" w:rsidR="002501CB" w:rsidRDefault="00000000">
            <w:pPr>
              <w:jc w:val="center"/>
            </w:pPr>
            <w:r>
              <w:rPr>
                <w:sz w:val="20"/>
              </w:rPr>
              <w:t>Starting checkpoint</w:t>
            </w:r>
          </w:p>
        </w:tc>
        <w:tc>
          <w:tcPr>
            <w:tcW w:w="2160" w:type="dxa"/>
            <w:shd w:val="clear" w:color="auto" w:fill="F8FAFC"/>
          </w:tcPr>
          <w:p w14:paraId="6BE865C3" w14:textId="77777777" w:rsidR="002501CB" w:rsidRDefault="00000000">
            <w:pPr>
              <w:jc w:val="center"/>
            </w:pPr>
            <w:r>
              <w:rPr>
                <w:sz w:val="20"/>
              </w:rPr>
              <w:t>biomedparse_v1.pt</w:t>
            </w:r>
          </w:p>
        </w:tc>
        <w:tc>
          <w:tcPr>
            <w:tcW w:w="3168" w:type="dxa"/>
            <w:shd w:val="clear" w:color="auto" w:fill="F8FAFC"/>
          </w:tcPr>
          <w:p w14:paraId="4D94D0B7" w14:textId="77777777" w:rsidR="002501CB" w:rsidRDefault="00000000">
            <w:pPr>
              <w:jc w:val="center"/>
            </w:pPr>
            <w:r>
              <w:rPr>
                <w:sz w:val="20"/>
              </w:rPr>
              <w:t>fascia_finetuning_v2_production/step1470</w:t>
            </w:r>
          </w:p>
        </w:tc>
        <w:tc>
          <w:tcPr>
            <w:tcW w:w="1872" w:type="dxa"/>
            <w:shd w:val="clear" w:color="auto" w:fill="F8FAFC"/>
          </w:tcPr>
          <w:p w14:paraId="6117E574" w14:textId="77777777" w:rsidR="002501CB" w:rsidRDefault="00000000">
            <w:pPr>
              <w:jc w:val="center"/>
            </w:pPr>
            <w:r>
              <w:rPr>
                <w:sz w:val="20"/>
              </w:rPr>
              <w:t>Continued training</w:t>
            </w:r>
          </w:p>
        </w:tc>
      </w:tr>
      <w:tr w:rsidR="002501CB" w14:paraId="57954566" w14:textId="77777777">
        <w:trPr>
          <w:jc w:val="center"/>
        </w:trPr>
        <w:tc>
          <w:tcPr>
            <w:tcW w:w="2880" w:type="dxa"/>
            <w:shd w:val="clear" w:color="auto" w:fill="FFFFFF"/>
          </w:tcPr>
          <w:p w14:paraId="2F83EB2C" w14:textId="77777777" w:rsidR="002501CB" w:rsidRDefault="00000000">
            <w:pPr>
              <w:jc w:val="center"/>
            </w:pPr>
            <w:r>
              <w:rPr>
                <w:sz w:val="20"/>
              </w:rPr>
              <w:t>Learning rate</w:t>
            </w:r>
          </w:p>
        </w:tc>
        <w:tc>
          <w:tcPr>
            <w:tcW w:w="2160" w:type="dxa"/>
            <w:shd w:val="clear" w:color="auto" w:fill="FFFFFF"/>
          </w:tcPr>
          <w:p w14:paraId="72E1C43C" w14:textId="77777777" w:rsidR="002501CB" w:rsidRDefault="00000000">
            <w:pPr>
              <w:jc w:val="center"/>
            </w:pPr>
            <w:r>
              <w:rPr>
                <w:sz w:val="20"/>
              </w:rPr>
              <w:t>1 × 10⁻⁵</w:t>
            </w:r>
          </w:p>
        </w:tc>
        <w:tc>
          <w:tcPr>
            <w:tcW w:w="3168" w:type="dxa"/>
            <w:shd w:val="clear" w:color="auto" w:fill="FFFFFF"/>
          </w:tcPr>
          <w:p w14:paraId="5A32160D" w14:textId="77777777" w:rsidR="002501CB" w:rsidRDefault="00000000">
            <w:pPr>
              <w:jc w:val="center"/>
            </w:pPr>
            <w:r>
              <w:rPr>
                <w:sz w:val="20"/>
              </w:rPr>
              <w:t>5 × 10⁻⁵</w:t>
            </w:r>
          </w:p>
        </w:tc>
        <w:tc>
          <w:tcPr>
            <w:tcW w:w="1872" w:type="dxa"/>
            <w:shd w:val="clear" w:color="auto" w:fill="FFFFFF"/>
          </w:tcPr>
          <w:p w14:paraId="4E84CC0F" w14:textId="77777777" w:rsidR="002501CB" w:rsidRDefault="00000000">
            <w:pPr>
              <w:jc w:val="center"/>
            </w:pPr>
            <w:r>
              <w:rPr>
                <w:sz w:val="20"/>
              </w:rPr>
              <w:t>5× higher — new class to learn</w:t>
            </w:r>
          </w:p>
        </w:tc>
      </w:tr>
      <w:tr w:rsidR="002501CB" w14:paraId="55CED365" w14:textId="77777777">
        <w:trPr>
          <w:jc w:val="center"/>
        </w:trPr>
        <w:tc>
          <w:tcPr>
            <w:tcW w:w="2880" w:type="dxa"/>
            <w:shd w:val="clear" w:color="auto" w:fill="F8FAFC"/>
          </w:tcPr>
          <w:p w14:paraId="14942DC1" w14:textId="77777777" w:rsidR="002501CB" w:rsidRDefault="00000000">
            <w:pPr>
              <w:jc w:val="center"/>
            </w:pPr>
            <w:r>
              <w:rPr>
                <w:sz w:val="20"/>
              </w:rPr>
              <w:t>Training data</w:t>
            </w:r>
          </w:p>
        </w:tc>
        <w:tc>
          <w:tcPr>
            <w:tcW w:w="2160" w:type="dxa"/>
            <w:shd w:val="clear" w:color="auto" w:fill="F8FAFC"/>
          </w:tcPr>
          <w:p w14:paraId="13ABF479" w14:textId="77777777" w:rsidR="002501CB" w:rsidRDefault="00000000">
            <w:pPr>
              <w:jc w:val="center"/>
            </w:pPr>
            <w:r>
              <w:rPr>
                <w:sz w:val="20"/>
              </w:rPr>
              <w:t>Fascia only (2,364)</w:t>
            </w:r>
          </w:p>
        </w:tc>
        <w:tc>
          <w:tcPr>
            <w:tcW w:w="3168" w:type="dxa"/>
            <w:shd w:val="clear" w:color="auto" w:fill="F8FAFC"/>
          </w:tcPr>
          <w:p w14:paraId="46CE71A4" w14:textId="77777777" w:rsidR="002501CB" w:rsidRDefault="00000000">
            <w:pPr>
              <w:jc w:val="center"/>
            </w:pPr>
            <w:r>
              <w:rPr>
                <w:sz w:val="20"/>
              </w:rPr>
              <w:t>Fascia + Vein (4,095)</w:t>
            </w:r>
          </w:p>
        </w:tc>
        <w:tc>
          <w:tcPr>
            <w:tcW w:w="1872" w:type="dxa"/>
            <w:shd w:val="clear" w:color="auto" w:fill="F8FAFC"/>
          </w:tcPr>
          <w:p w14:paraId="78EA7671" w14:textId="77777777" w:rsidR="002501CB" w:rsidRDefault="00000000">
            <w:pPr>
              <w:jc w:val="center"/>
            </w:pPr>
            <w:r>
              <w:rPr>
                <w:sz w:val="20"/>
              </w:rPr>
              <w:t>Vein samples added</w:t>
            </w:r>
          </w:p>
        </w:tc>
      </w:tr>
      <w:tr w:rsidR="002501CB" w14:paraId="671BFBE0" w14:textId="77777777">
        <w:trPr>
          <w:jc w:val="center"/>
        </w:trPr>
        <w:tc>
          <w:tcPr>
            <w:tcW w:w="2880" w:type="dxa"/>
            <w:shd w:val="clear" w:color="auto" w:fill="FFFFFF"/>
          </w:tcPr>
          <w:p w14:paraId="7A90BDC1" w14:textId="77777777" w:rsidR="002501CB" w:rsidRDefault="00000000">
            <w:pPr>
              <w:jc w:val="center"/>
            </w:pPr>
            <w:r>
              <w:rPr>
                <w:sz w:val="20"/>
              </w:rPr>
              <w:t>Epochs</w:t>
            </w:r>
          </w:p>
        </w:tc>
        <w:tc>
          <w:tcPr>
            <w:tcW w:w="2160" w:type="dxa"/>
            <w:shd w:val="clear" w:color="auto" w:fill="FFFFFF"/>
          </w:tcPr>
          <w:p w14:paraId="1DCC7CD1" w14:textId="77777777" w:rsidR="002501CB" w:rsidRDefault="00000000">
            <w:pPr>
              <w:jc w:val="center"/>
            </w:pPr>
            <w:r>
              <w:rPr>
                <w:sz w:val="20"/>
              </w:rPr>
              <w:t>10</w:t>
            </w:r>
          </w:p>
        </w:tc>
        <w:tc>
          <w:tcPr>
            <w:tcW w:w="3168" w:type="dxa"/>
            <w:shd w:val="clear" w:color="auto" w:fill="FFFFFF"/>
          </w:tcPr>
          <w:p w14:paraId="48DD2063" w14:textId="77777777" w:rsidR="002501CB" w:rsidRDefault="00000000">
            <w:pPr>
              <w:jc w:val="center"/>
            </w:pPr>
            <w:r>
              <w:rPr>
                <w:sz w:val="20"/>
              </w:rPr>
              <w:t>10</w:t>
            </w:r>
          </w:p>
        </w:tc>
        <w:tc>
          <w:tcPr>
            <w:tcW w:w="1872" w:type="dxa"/>
            <w:shd w:val="clear" w:color="auto" w:fill="FFFFFF"/>
          </w:tcPr>
          <w:p w14:paraId="66305439" w14:textId="77777777" w:rsidR="002501CB" w:rsidRDefault="00000000">
            <w:pPr>
              <w:jc w:val="center"/>
            </w:pPr>
            <w:r>
              <w:rPr>
                <w:sz w:val="20"/>
              </w:rPr>
              <w:t>Unchanged</w:t>
            </w:r>
          </w:p>
        </w:tc>
      </w:tr>
      <w:tr w:rsidR="002501CB" w14:paraId="63307C79" w14:textId="77777777">
        <w:trPr>
          <w:jc w:val="center"/>
        </w:trPr>
        <w:tc>
          <w:tcPr>
            <w:tcW w:w="2880" w:type="dxa"/>
            <w:shd w:val="clear" w:color="auto" w:fill="F8FAFC"/>
          </w:tcPr>
          <w:p w14:paraId="379AB32A" w14:textId="77777777" w:rsidR="002501CB" w:rsidRDefault="00000000">
            <w:pPr>
              <w:jc w:val="center"/>
            </w:pPr>
            <w:r>
              <w:rPr>
                <w:sz w:val="20"/>
              </w:rPr>
              <w:t>All other params</w:t>
            </w:r>
          </w:p>
        </w:tc>
        <w:tc>
          <w:tcPr>
            <w:tcW w:w="2160" w:type="dxa"/>
            <w:shd w:val="clear" w:color="auto" w:fill="F8FAFC"/>
          </w:tcPr>
          <w:p w14:paraId="44D83696" w14:textId="77777777" w:rsidR="002501CB" w:rsidRDefault="00000000">
            <w:pPr>
              <w:jc w:val="center"/>
            </w:pPr>
            <w:r>
              <w:rPr>
                <w:sz w:val="20"/>
              </w:rPr>
              <w:t>See Phase 1</w:t>
            </w:r>
          </w:p>
        </w:tc>
        <w:tc>
          <w:tcPr>
            <w:tcW w:w="3168" w:type="dxa"/>
            <w:shd w:val="clear" w:color="auto" w:fill="F8FAFC"/>
          </w:tcPr>
          <w:p w14:paraId="35B2FAA6" w14:textId="77777777" w:rsidR="002501CB" w:rsidRDefault="00000000">
            <w:pPr>
              <w:jc w:val="center"/>
            </w:pPr>
            <w:r>
              <w:rPr>
                <w:sz w:val="20"/>
              </w:rPr>
              <w:t>—</w:t>
            </w:r>
          </w:p>
        </w:tc>
        <w:tc>
          <w:tcPr>
            <w:tcW w:w="1872" w:type="dxa"/>
            <w:shd w:val="clear" w:color="auto" w:fill="F8FAFC"/>
          </w:tcPr>
          <w:p w14:paraId="2E468A32" w14:textId="77777777" w:rsidR="002501CB" w:rsidRDefault="00000000">
            <w:pPr>
              <w:jc w:val="center"/>
            </w:pPr>
            <w:r>
              <w:rPr>
                <w:sz w:val="20"/>
              </w:rPr>
              <w:t>Unchanged</w:t>
            </w:r>
          </w:p>
        </w:tc>
      </w:tr>
    </w:tbl>
    <w:p w14:paraId="562425C4" w14:textId="77777777" w:rsidR="002501CB" w:rsidRDefault="002501CB">
      <w:pPr>
        <w:spacing w:after="0"/>
      </w:pPr>
    </w:p>
    <w:p w14:paraId="43C9BB0D" w14:textId="77777777" w:rsidR="002501CB" w:rsidRDefault="00000000">
      <w:pPr>
        <w:spacing w:after="120"/>
      </w:pPr>
      <w:r>
        <w:rPr>
          <w:sz w:val="21"/>
        </w:rPr>
        <w:t>The best Phase 2 checkpoint is saved as fascia_vein_finetuning and is used exclusively for vein prediction in the deployed system.</w:t>
      </w:r>
    </w:p>
    <w:p w14:paraId="2D19BC50" w14:textId="77777777" w:rsidR="002501CB" w:rsidRDefault="00000000">
      <w:pPr>
        <w:pStyle w:val="Heading1"/>
        <w:spacing w:before="360" w:after="120"/>
      </w:pPr>
      <w:r>
        <w:rPr>
          <w:color w:val="1E40AF"/>
        </w:rPr>
        <w:t>5. Experiments</w:t>
      </w:r>
    </w:p>
    <w:p w14:paraId="4F5A13B1" w14:textId="77777777" w:rsidR="002501CB" w:rsidRDefault="00000000">
      <w:pPr>
        <w:pStyle w:val="Heading2"/>
        <w:spacing w:after="120"/>
      </w:pPr>
      <w:r>
        <w:rPr>
          <w:color w:val="0F172A"/>
        </w:rPr>
        <w:t>5.1  Experimental Setup</w:t>
      </w:r>
    </w:p>
    <w:p w14:paraId="4DB243D8" w14:textId="77777777" w:rsidR="002501CB" w:rsidRDefault="00000000">
      <w:pPr>
        <w:spacing w:after="120"/>
      </w:pPr>
      <w:r>
        <w:rPr>
          <w:sz w:val="21"/>
        </w:rPr>
        <w:t>Three model configurations are evaluated on the same 720-image held-out test set:</w:t>
      </w:r>
    </w:p>
    <w:p w14:paraId="4AE18771" w14:textId="77777777" w:rsidR="002501CB" w:rsidRDefault="00000000">
      <w:pPr>
        <w:pStyle w:val="ListBullet"/>
        <w:spacing w:after="60"/>
      </w:pPr>
      <w:r>
        <w:rPr>
          <w:b/>
          <w:sz w:val="21"/>
        </w:rPr>
        <w:t xml:space="preserve">Baseline — </w:t>
      </w:r>
      <w:r>
        <w:rPr>
          <w:sz w:val="21"/>
        </w:rPr>
        <w:t>Original biomedparse_v1.pt with no fine-tuning. Same grounding inference pipeline and text prompts as fine-tuned models.</w:t>
      </w:r>
    </w:p>
    <w:p w14:paraId="4915C8F3" w14:textId="77777777" w:rsidR="002501CB" w:rsidRDefault="00000000">
      <w:pPr>
        <w:pStyle w:val="ListBullet"/>
        <w:spacing w:after="60"/>
      </w:pPr>
      <w:r>
        <w:rPr>
          <w:b/>
          <w:sz w:val="21"/>
        </w:rPr>
        <w:t xml:space="preserve">Phase 1 Fine-Tuned — </w:t>
      </w:r>
      <w:r>
        <w:rPr>
          <w:sz w:val="21"/>
        </w:rPr>
        <w:t>fascia_finetuning_v2_production checkpoint. Evaluated on fascia test subset (415 images).</w:t>
      </w:r>
    </w:p>
    <w:p w14:paraId="63CAF661" w14:textId="77777777" w:rsidR="002501CB" w:rsidRDefault="00000000">
      <w:pPr>
        <w:pStyle w:val="ListBullet"/>
        <w:spacing w:after="60"/>
      </w:pPr>
      <w:r>
        <w:rPr>
          <w:b/>
          <w:sz w:val="21"/>
        </w:rPr>
        <w:t xml:space="preserve">Phase 2 Fine-Tuned — </w:t>
      </w:r>
      <w:r>
        <w:rPr>
          <w:sz w:val="21"/>
        </w:rPr>
        <w:t>fascia_vein_finetuning checkpoint. Evaluated on vein test subset (305 images).</w:t>
      </w:r>
    </w:p>
    <w:p w14:paraId="7C5ADAD9" w14:textId="77777777" w:rsidR="002501CB" w:rsidRDefault="002501CB">
      <w:pPr>
        <w:spacing w:after="0"/>
      </w:pPr>
    </w:p>
    <w:p w14:paraId="448AC173" w14:textId="77777777" w:rsidR="002501CB" w:rsidRDefault="00000000">
      <w:pPr>
        <w:pStyle w:val="Heading2"/>
        <w:spacing w:after="120"/>
      </w:pPr>
      <w:r>
        <w:rPr>
          <w:color w:val="0F172A"/>
        </w:rPr>
        <w:t>5.2  Evaluation Protocol</w:t>
      </w:r>
    </w:p>
    <w:p w14:paraId="1A2C341E" w14:textId="77777777" w:rsidR="002501CB" w:rsidRDefault="00000000">
      <w:pPr>
        <w:spacing w:after="120"/>
      </w:pPr>
      <w:r>
        <w:rPr>
          <w:sz w:val="21"/>
        </w:rPr>
        <w:t>Each image is processed through the same _grounding_prob pipeline used in the deployed application: 512×512 bicubic resize, grounding_eval task, binary threshold at 0.5. Metrics computed against ground-truth binary masks (pixel &gt; 0).</w:t>
      </w:r>
    </w:p>
    <w:p w14:paraId="2CD8267C" w14:textId="77777777" w:rsidR="002501CB" w:rsidRDefault="00000000">
      <w:pPr>
        <w:spacing w:before="80" w:after="80"/>
        <w:ind w:left="576"/>
      </w:pPr>
      <w:r>
        <w:rPr>
          <w:rFonts w:ascii="Courier New" w:hAnsi="Courier New"/>
          <w:color w:val="0F172A"/>
          <w:sz w:val="18"/>
        </w:rPr>
        <w:t>IoU  = |pred ∩ gt| / |pred ∪ gt|</w:t>
      </w:r>
      <w:r>
        <w:rPr>
          <w:rFonts w:ascii="Courier New" w:hAnsi="Courier New"/>
          <w:color w:val="0F172A"/>
          <w:sz w:val="18"/>
        </w:rPr>
        <w:br/>
        <w:t>Dice = 2 × |pred ∩ gt| / (|pred| + |gt|)</w:t>
      </w:r>
    </w:p>
    <w:p w14:paraId="7B4936BD" w14:textId="77777777" w:rsidR="002501CB" w:rsidRDefault="00000000">
      <w:pPr>
        <w:spacing w:after="120"/>
      </w:pPr>
      <w:r>
        <w:rPr>
          <w:sz w:val="21"/>
        </w:rPr>
        <w:t>Results are mean values across all test samples in each category subset.</w:t>
      </w:r>
    </w:p>
    <w:p w14:paraId="42C5ECBE" w14:textId="77777777" w:rsidR="002501CB" w:rsidRDefault="00000000">
      <w:pPr>
        <w:pStyle w:val="Heading1"/>
        <w:spacing w:before="360" w:after="120"/>
      </w:pPr>
      <w:r>
        <w:rPr>
          <w:color w:val="1E40AF"/>
        </w:rPr>
        <w:lastRenderedPageBreak/>
        <w:t>6. Results</w:t>
      </w:r>
    </w:p>
    <w:p w14:paraId="3E180712" w14:textId="77777777" w:rsidR="002501CB" w:rsidRDefault="00000000">
      <w:pPr>
        <w:pStyle w:val="Heading2"/>
        <w:spacing w:after="120"/>
      </w:pPr>
      <w:r>
        <w:rPr>
          <w:color w:val="0F172A"/>
        </w:rPr>
        <w:t>6.1  Fascia Detection</w:t>
      </w:r>
    </w:p>
    <w:tbl>
      <w:tblPr>
        <w:tblStyle w:val="TableGrid"/>
        <w:tblW w:w="0" w:type="auto"/>
        <w:jc w:val="center"/>
        <w:tblLook w:val="04A0" w:firstRow="1" w:lastRow="0" w:firstColumn="1" w:lastColumn="0" w:noHBand="0" w:noVBand="1"/>
      </w:tblPr>
      <w:tblGrid>
        <w:gridCol w:w="2989"/>
        <w:gridCol w:w="1373"/>
        <w:gridCol w:w="1373"/>
        <w:gridCol w:w="1396"/>
        <w:gridCol w:w="2445"/>
      </w:tblGrid>
      <w:tr w:rsidR="002501CB" w14:paraId="1CA2FBC4" w14:textId="77777777">
        <w:trPr>
          <w:jc w:val="center"/>
        </w:trPr>
        <w:tc>
          <w:tcPr>
            <w:tcW w:w="3168" w:type="dxa"/>
            <w:shd w:val="clear" w:color="auto" w:fill="1E40AF"/>
          </w:tcPr>
          <w:p w14:paraId="3AD41368" w14:textId="77777777" w:rsidR="002501CB" w:rsidRDefault="00000000">
            <w:pPr>
              <w:jc w:val="center"/>
            </w:pPr>
            <w:r>
              <w:rPr>
                <w:b/>
                <w:color w:val="FFFFFF"/>
                <w:sz w:val="20"/>
              </w:rPr>
              <w:t>Model</w:t>
            </w:r>
          </w:p>
        </w:tc>
        <w:tc>
          <w:tcPr>
            <w:tcW w:w="1440" w:type="dxa"/>
            <w:shd w:val="clear" w:color="auto" w:fill="1E40AF"/>
          </w:tcPr>
          <w:p w14:paraId="74F95CC3" w14:textId="77777777" w:rsidR="002501CB" w:rsidRDefault="00000000">
            <w:pPr>
              <w:jc w:val="center"/>
            </w:pPr>
            <w:r>
              <w:rPr>
                <w:b/>
                <w:color w:val="FFFFFF"/>
                <w:sz w:val="20"/>
              </w:rPr>
              <w:t>Mean IoU</w:t>
            </w:r>
          </w:p>
        </w:tc>
        <w:tc>
          <w:tcPr>
            <w:tcW w:w="1440" w:type="dxa"/>
            <w:shd w:val="clear" w:color="auto" w:fill="1E40AF"/>
          </w:tcPr>
          <w:p w14:paraId="1D6898D5" w14:textId="77777777" w:rsidR="002501CB" w:rsidRDefault="00000000">
            <w:pPr>
              <w:jc w:val="center"/>
            </w:pPr>
            <w:r>
              <w:rPr>
                <w:b/>
                <w:color w:val="FFFFFF"/>
                <w:sz w:val="20"/>
              </w:rPr>
              <w:t>Mean Dice</w:t>
            </w:r>
          </w:p>
        </w:tc>
        <w:tc>
          <w:tcPr>
            <w:tcW w:w="1440" w:type="dxa"/>
            <w:shd w:val="clear" w:color="auto" w:fill="1E40AF"/>
          </w:tcPr>
          <w:p w14:paraId="50BBDDBF" w14:textId="77777777" w:rsidR="002501CB" w:rsidRDefault="00000000">
            <w:pPr>
              <w:jc w:val="center"/>
            </w:pPr>
            <w:r>
              <w:rPr>
                <w:b/>
                <w:color w:val="FFFFFF"/>
                <w:sz w:val="20"/>
              </w:rPr>
              <w:t>N Samples</w:t>
            </w:r>
          </w:p>
        </w:tc>
        <w:tc>
          <w:tcPr>
            <w:tcW w:w="2592" w:type="dxa"/>
            <w:shd w:val="clear" w:color="auto" w:fill="1E40AF"/>
          </w:tcPr>
          <w:p w14:paraId="5236D555" w14:textId="77777777" w:rsidR="002501CB" w:rsidRDefault="00000000">
            <w:pPr>
              <w:jc w:val="center"/>
            </w:pPr>
            <w:r>
              <w:rPr>
                <w:b/>
                <w:color w:val="FFFFFF"/>
                <w:sz w:val="20"/>
              </w:rPr>
              <w:t>ΔIoU vs Baseline</w:t>
            </w:r>
          </w:p>
        </w:tc>
      </w:tr>
      <w:tr w:rsidR="002501CB" w14:paraId="29FB418F" w14:textId="77777777">
        <w:trPr>
          <w:jc w:val="center"/>
        </w:trPr>
        <w:tc>
          <w:tcPr>
            <w:tcW w:w="3168" w:type="dxa"/>
            <w:shd w:val="clear" w:color="auto" w:fill="F8FAFC"/>
          </w:tcPr>
          <w:p w14:paraId="33A15888" w14:textId="77777777" w:rsidR="002501CB" w:rsidRDefault="00000000">
            <w:pPr>
              <w:jc w:val="center"/>
            </w:pPr>
            <w:r>
              <w:rPr>
                <w:sz w:val="20"/>
              </w:rPr>
              <w:t>Baseline (pretrained)</w:t>
            </w:r>
          </w:p>
        </w:tc>
        <w:tc>
          <w:tcPr>
            <w:tcW w:w="1440" w:type="dxa"/>
            <w:shd w:val="clear" w:color="auto" w:fill="F8FAFC"/>
          </w:tcPr>
          <w:p w14:paraId="4FCE3A70" w14:textId="77777777" w:rsidR="002501CB" w:rsidRDefault="00000000">
            <w:pPr>
              <w:jc w:val="center"/>
            </w:pPr>
            <w:r>
              <w:rPr>
                <w:sz w:val="20"/>
              </w:rPr>
              <w:t>0.045</w:t>
            </w:r>
          </w:p>
        </w:tc>
        <w:tc>
          <w:tcPr>
            <w:tcW w:w="1440" w:type="dxa"/>
            <w:shd w:val="clear" w:color="auto" w:fill="F8FAFC"/>
          </w:tcPr>
          <w:p w14:paraId="35A4BD25" w14:textId="77777777" w:rsidR="002501CB" w:rsidRDefault="00000000">
            <w:pPr>
              <w:jc w:val="center"/>
            </w:pPr>
            <w:r>
              <w:rPr>
                <w:sz w:val="20"/>
              </w:rPr>
              <w:t>0.085</w:t>
            </w:r>
          </w:p>
        </w:tc>
        <w:tc>
          <w:tcPr>
            <w:tcW w:w="1440" w:type="dxa"/>
            <w:shd w:val="clear" w:color="auto" w:fill="F8FAFC"/>
          </w:tcPr>
          <w:p w14:paraId="0BF901D9" w14:textId="77777777" w:rsidR="002501CB" w:rsidRDefault="00000000">
            <w:pPr>
              <w:jc w:val="center"/>
            </w:pPr>
            <w:r>
              <w:rPr>
                <w:sz w:val="20"/>
              </w:rPr>
              <w:t>415</w:t>
            </w:r>
          </w:p>
        </w:tc>
        <w:tc>
          <w:tcPr>
            <w:tcW w:w="2592" w:type="dxa"/>
            <w:shd w:val="clear" w:color="auto" w:fill="F8FAFC"/>
          </w:tcPr>
          <w:p w14:paraId="6AC8874B" w14:textId="77777777" w:rsidR="002501CB" w:rsidRDefault="00000000">
            <w:pPr>
              <w:jc w:val="center"/>
            </w:pPr>
            <w:r>
              <w:rPr>
                <w:sz w:val="20"/>
              </w:rPr>
              <w:t>—</w:t>
            </w:r>
          </w:p>
        </w:tc>
      </w:tr>
      <w:tr w:rsidR="002501CB" w14:paraId="33312A10" w14:textId="77777777">
        <w:trPr>
          <w:jc w:val="center"/>
        </w:trPr>
        <w:tc>
          <w:tcPr>
            <w:tcW w:w="3168" w:type="dxa"/>
            <w:shd w:val="clear" w:color="auto" w:fill="FFFFFF"/>
          </w:tcPr>
          <w:p w14:paraId="270EC16D" w14:textId="77777777" w:rsidR="002501CB" w:rsidRDefault="00000000">
            <w:pPr>
              <w:jc w:val="center"/>
            </w:pPr>
            <w:r>
              <w:rPr>
                <w:b/>
                <w:sz w:val="20"/>
              </w:rPr>
              <w:t>Phase 1 Fine-Tuned</w:t>
            </w:r>
          </w:p>
        </w:tc>
        <w:tc>
          <w:tcPr>
            <w:tcW w:w="1440" w:type="dxa"/>
            <w:shd w:val="clear" w:color="auto" w:fill="FFFFFF"/>
          </w:tcPr>
          <w:p w14:paraId="7C1F2818" w14:textId="77777777" w:rsidR="002501CB" w:rsidRDefault="00000000">
            <w:pPr>
              <w:jc w:val="center"/>
            </w:pPr>
            <w:r>
              <w:rPr>
                <w:b/>
                <w:color w:val="15803D"/>
                <w:sz w:val="20"/>
              </w:rPr>
              <w:t>0.355</w:t>
            </w:r>
          </w:p>
        </w:tc>
        <w:tc>
          <w:tcPr>
            <w:tcW w:w="1440" w:type="dxa"/>
            <w:shd w:val="clear" w:color="auto" w:fill="FFFFFF"/>
          </w:tcPr>
          <w:p w14:paraId="52521515" w14:textId="77777777" w:rsidR="002501CB" w:rsidRDefault="00000000">
            <w:pPr>
              <w:jc w:val="center"/>
            </w:pPr>
            <w:r>
              <w:rPr>
                <w:b/>
                <w:color w:val="15803D"/>
                <w:sz w:val="20"/>
              </w:rPr>
              <w:t>0.512</w:t>
            </w:r>
          </w:p>
        </w:tc>
        <w:tc>
          <w:tcPr>
            <w:tcW w:w="1440" w:type="dxa"/>
            <w:shd w:val="clear" w:color="auto" w:fill="FFFFFF"/>
          </w:tcPr>
          <w:p w14:paraId="31FFA3EA" w14:textId="77777777" w:rsidR="002501CB" w:rsidRDefault="00000000">
            <w:pPr>
              <w:jc w:val="center"/>
            </w:pPr>
            <w:r>
              <w:rPr>
                <w:sz w:val="20"/>
              </w:rPr>
              <w:t>415</w:t>
            </w:r>
          </w:p>
        </w:tc>
        <w:tc>
          <w:tcPr>
            <w:tcW w:w="2592" w:type="dxa"/>
            <w:shd w:val="clear" w:color="auto" w:fill="FFFFFF"/>
          </w:tcPr>
          <w:p w14:paraId="37402751" w14:textId="77777777" w:rsidR="002501CB" w:rsidRDefault="00000000">
            <w:pPr>
              <w:jc w:val="center"/>
            </w:pPr>
            <w:r>
              <w:rPr>
                <w:b/>
                <w:color w:val="15803D"/>
                <w:sz w:val="20"/>
              </w:rPr>
              <w:t>+0.310  (+689%)</w:t>
            </w:r>
          </w:p>
        </w:tc>
      </w:tr>
    </w:tbl>
    <w:p w14:paraId="00278746" w14:textId="77777777" w:rsidR="002501CB" w:rsidRDefault="002501CB">
      <w:pPr>
        <w:spacing w:after="0"/>
      </w:pPr>
    </w:p>
    <w:p w14:paraId="077D4BA5" w14:textId="77777777" w:rsidR="002501CB" w:rsidRDefault="00000000">
      <w:pPr>
        <w:spacing w:before="120" w:after="120"/>
        <w:ind w:left="432" w:right="432"/>
      </w:pPr>
      <w:r>
        <w:rPr>
          <w:b/>
          <w:sz w:val="21"/>
        </w:rPr>
        <w:t xml:space="preserve">Note on fascia numbers: </w:t>
      </w:r>
      <w:r>
        <w:rPr>
          <w:i/>
          <w:sz w:val="21"/>
        </w:rPr>
        <w:t>The standard evaluation uses the same flat max-probability query selection as the baseline. The production app additionally applies a top-bias (2× weight at top of image) which the training notebook reports as achieving an oracle IoU of 0.829 — the theoretical best query across all 101 proposals.</w:t>
      </w:r>
    </w:p>
    <w:p w14:paraId="6CCBA9CB" w14:textId="77777777" w:rsidR="002501CB" w:rsidRDefault="00000000">
      <w:pPr>
        <w:pStyle w:val="Heading2"/>
        <w:spacing w:after="120"/>
      </w:pPr>
      <w:r>
        <w:rPr>
          <w:color w:val="0F172A"/>
        </w:rPr>
        <w:t>6.2  Vein Detection</w:t>
      </w:r>
    </w:p>
    <w:tbl>
      <w:tblPr>
        <w:tblStyle w:val="TableGrid"/>
        <w:tblW w:w="0" w:type="auto"/>
        <w:jc w:val="center"/>
        <w:tblLook w:val="04A0" w:firstRow="1" w:lastRow="0" w:firstColumn="1" w:lastColumn="0" w:noHBand="0" w:noVBand="1"/>
      </w:tblPr>
      <w:tblGrid>
        <w:gridCol w:w="2992"/>
        <w:gridCol w:w="1372"/>
        <w:gridCol w:w="1372"/>
        <w:gridCol w:w="1397"/>
        <w:gridCol w:w="2443"/>
      </w:tblGrid>
      <w:tr w:rsidR="002501CB" w14:paraId="53587591" w14:textId="77777777">
        <w:trPr>
          <w:jc w:val="center"/>
        </w:trPr>
        <w:tc>
          <w:tcPr>
            <w:tcW w:w="3168" w:type="dxa"/>
            <w:shd w:val="clear" w:color="auto" w:fill="1E40AF"/>
          </w:tcPr>
          <w:p w14:paraId="5C3DC972" w14:textId="77777777" w:rsidR="002501CB" w:rsidRDefault="00000000">
            <w:pPr>
              <w:jc w:val="center"/>
            </w:pPr>
            <w:r>
              <w:rPr>
                <w:b/>
                <w:color w:val="FFFFFF"/>
                <w:sz w:val="20"/>
              </w:rPr>
              <w:t>Model</w:t>
            </w:r>
          </w:p>
        </w:tc>
        <w:tc>
          <w:tcPr>
            <w:tcW w:w="1440" w:type="dxa"/>
            <w:shd w:val="clear" w:color="auto" w:fill="1E40AF"/>
          </w:tcPr>
          <w:p w14:paraId="4965FCF2" w14:textId="77777777" w:rsidR="002501CB" w:rsidRDefault="00000000">
            <w:pPr>
              <w:jc w:val="center"/>
            </w:pPr>
            <w:r>
              <w:rPr>
                <w:b/>
                <w:color w:val="FFFFFF"/>
                <w:sz w:val="20"/>
              </w:rPr>
              <w:t>Mean IoU</w:t>
            </w:r>
          </w:p>
        </w:tc>
        <w:tc>
          <w:tcPr>
            <w:tcW w:w="1440" w:type="dxa"/>
            <w:shd w:val="clear" w:color="auto" w:fill="1E40AF"/>
          </w:tcPr>
          <w:p w14:paraId="68A5A448" w14:textId="77777777" w:rsidR="002501CB" w:rsidRDefault="00000000">
            <w:pPr>
              <w:jc w:val="center"/>
            </w:pPr>
            <w:r>
              <w:rPr>
                <w:b/>
                <w:color w:val="FFFFFF"/>
                <w:sz w:val="20"/>
              </w:rPr>
              <w:t>Mean Dice</w:t>
            </w:r>
          </w:p>
        </w:tc>
        <w:tc>
          <w:tcPr>
            <w:tcW w:w="1440" w:type="dxa"/>
            <w:shd w:val="clear" w:color="auto" w:fill="1E40AF"/>
          </w:tcPr>
          <w:p w14:paraId="359C4C3A" w14:textId="77777777" w:rsidR="002501CB" w:rsidRDefault="00000000">
            <w:pPr>
              <w:jc w:val="center"/>
            </w:pPr>
            <w:r>
              <w:rPr>
                <w:b/>
                <w:color w:val="FFFFFF"/>
                <w:sz w:val="20"/>
              </w:rPr>
              <w:t>N Samples</w:t>
            </w:r>
          </w:p>
        </w:tc>
        <w:tc>
          <w:tcPr>
            <w:tcW w:w="2592" w:type="dxa"/>
            <w:shd w:val="clear" w:color="auto" w:fill="1E40AF"/>
          </w:tcPr>
          <w:p w14:paraId="48252064" w14:textId="77777777" w:rsidR="002501CB" w:rsidRDefault="00000000">
            <w:pPr>
              <w:jc w:val="center"/>
            </w:pPr>
            <w:r>
              <w:rPr>
                <w:b/>
                <w:color w:val="FFFFFF"/>
                <w:sz w:val="20"/>
              </w:rPr>
              <w:t>ΔIoU vs Baseline</w:t>
            </w:r>
          </w:p>
        </w:tc>
      </w:tr>
      <w:tr w:rsidR="002501CB" w14:paraId="7F2A815B" w14:textId="77777777">
        <w:trPr>
          <w:jc w:val="center"/>
        </w:trPr>
        <w:tc>
          <w:tcPr>
            <w:tcW w:w="3168" w:type="dxa"/>
            <w:shd w:val="clear" w:color="auto" w:fill="F8FAFC"/>
          </w:tcPr>
          <w:p w14:paraId="03A32255" w14:textId="77777777" w:rsidR="002501CB" w:rsidRDefault="00000000">
            <w:pPr>
              <w:jc w:val="center"/>
            </w:pPr>
            <w:r>
              <w:rPr>
                <w:sz w:val="20"/>
              </w:rPr>
              <w:t>Baseline (pretrained)</w:t>
            </w:r>
          </w:p>
        </w:tc>
        <w:tc>
          <w:tcPr>
            <w:tcW w:w="1440" w:type="dxa"/>
            <w:shd w:val="clear" w:color="auto" w:fill="F8FAFC"/>
          </w:tcPr>
          <w:p w14:paraId="2468C483" w14:textId="77777777" w:rsidR="002501CB" w:rsidRDefault="00000000">
            <w:pPr>
              <w:jc w:val="center"/>
            </w:pPr>
            <w:r>
              <w:rPr>
                <w:sz w:val="20"/>
              </w:rPr>
              <w:t>0.736</w:t>
            </w:r>
          </w:p>
        </w:tc>
        <w:tc>
          <w:tcPr>
            <w:tcW w:w="1440" w:type="dxa"/>
            <w:shd w:val="clear" w:color="auto" w:fill="F8FAFC"/>
          </w:tcPr>
          <w:p w14:paraId="6247A0D1" w14:textId="77777777" w:rsidR="002501CB" w:rsidRDefault="00000000">
            <w:pPr>
              <w:jc w:val="center"/>
            </w:pPr>
            <w:r>
              <w:rPr>
                <w:sz w:val="20"/>
              </w:rPr>
              <w:t>0.819</w:t>
            </w:r>
          </w:p>
        </w:tc>
        <w:tc>
          <w:tcPr>
            <w:tcW w:w="1440" w:type="dxa"/>
            <w:shd w:val="clear" w:color="auto" w:fill="F8FAFC"/>
          </w:tcPr>
          <w:p w14:paraId="70F159D9" w14:textId="77777777" w:rsidR="002501CB" w:rsidRDefault="00000000">
            <w:pPr>
              <w:jc w:val="center"/>
            </w:pPr>
            <w:r>
              <w:rPr>
                <w:sz w:val="20"/>
              </w:rPr>
              <w:t>305</w:t>
            </w:r>
          </w:p>
        </w:tc>
        <w:tc>
          <w:tcPr>
            <w:tcW w:w="2592" w:type="dxa"/>
            <w:shd w:val="clear" w:color="auto" w:fill="F8FAFC"/>
          </w:tcPr>
          <w:p w14:paraId="7610D78F" w14:textId="77777777" w:rsidR="002501CB" w:rsidRDefault="00000000">
            <w:pPr>
              <w:jc w:val="center"/>
            </w:pPr>
            <w:r>
              <w:rPr>
                <w:sz w:val="20"/>
              </w:rPr>
              <w:t>—</w:t>
            </w:r>
          </w:p>
        </w:tc>
      </w:tr>
      <w:tr w:rsidR="002501CB" w14:paraId="4A462744" w14:textId="77777777">
        <w:trPr>
          <w:jc w:val="center"/>
        </w:trPr>
        <w:tc>
          <w:tcPr>
            <w:tcW w:w="3168" w:type="dxa"/>
            <w:shd w:val="clear" w:color="auto" w:fill="FFFFFF"/>
          </w:tcPr>
          <w:p w14:paraId="1CB17C5E" w14:textId="77777777" w:rsidR="002501CB" w:rsidRDefault="00000000">
            <w:pPr>
              <w:jc w:val="center"/>
            </w:pPr>
            <w:r>
              <w:rPr>
                <w:b/>
                <w:sz w:val="20"/>
              </w:rPr>
              <w:t>Phase 2 Fine-Tuned</w:t>
            </w:r>
          </w:p>
        </w:tc>
        <w:tc>
          <w:tcPr>
            <w:tcW w:w="1440" w:type="dxa"/>
            <w:shd w:val="clear" w:color="auto" w:fill="FFFFFF"/>
          </w:tcPr>
          <w:p w14:paraId="5FFCE2CF" w14:textId="77777777" w:rsidR="002501CB" w:rsidRDefault="00000000">
            <w:pPr>
              <w:jc w:val="center"/>
            </w:pPr>
            <w:r>
              <w:rPr>
                <w:sz w:val="20"/>
              </w:rPr>
              <w:t>0.568</w:t>
            </w:r>
          </w:p>
        </w:tc>
        <w:tc>
          <w:tcPr>
            <w:tcW w:w="1440" w:type="dxa"/>
            <w:shd w:val="clear" w:color="auto" w:fill="FFFFFF"/>
          </w:tcPr>
          <w:p w14:paraId="0396160A" w14:textId="77777777" w:rsidR="002501CB" w:rsidRDefault="00000000">
            <w:pPr>
              <w:jc w:val="center"/>
            </w:pPr>
            <w:r>
              <w:rPr>
                <w:sz w:val="20"/>
              </w:rPr>
              <w:t>0.645</w:t>
            </w:r>
          </w:p>
        </w:tc>
        <w:tc>
          <w:tcPr>
            <w:tcW w:w="1440" w:type="dxa"/>
            <w:shd w:val="clear" w:color="auto" w:fill="FFFFFF"/>
          </w:tcPr>
          <w:p w14:paraId="2FD83442" w14:textId="77777777" w:rsidR="002501CB" w:rsidRDefault="00000000">
            <w:pPr>
              <w:jc w:val="center"/>
            </w:pPr>
            <w:r>
              <w:rPr>
                <w:sz w:val="20"/>
              </w:rPr>
              <w:t>305</w:t>
            </w:r>
          </w:p>
        </w:tc>
        <w:tc>
          <w:tcPr>
            <w:tcW w:w="2592" w:type="dxa"/>
            <w:shd w:val="clear" w:color="auto" w:fill="FFFFFF"/>
          </w:tcPr>
          <w:p w14:paraId="14598B6A" w14:textId="77777777" w:rsidR="002501CB" w:rsidRDefault="00000000">
            <w:pPr>
              <w:jc w:val="center"/>
            </w:pPr>
            <w:r>
              <w:rPr>
                <w:color w:val="DC2626"/>
                <w:sz w:val="20"/>
              </w:rPr>
              <w:t>-0.168</w:t>
            </w:r>
          </w:p>
        </w:tc>
      </w:tr>
    </w:tbl>
    <w:p w14:paraId="005D39AB" w14:textId="77777777" w:rsidR="002501CB" w:rsidRDefault="002501CB">
      <w:pPr>
        <w:spacing w:after="0"/>
      </w:pPr>
    </w:p>
    <w:p w14:paraId="137A000F" w14:textId="77777777" w:rsidR="002501CB" w:rsidRDefault="00000000">
      <w:pPr>
        <w:spacing w:before="120" w:after="120"/>
        <w:ind w:left="432" w:right="432"/>
      </w:pPr>
      <w:r>
        <w:rPr>
          <w:b/>
          <w:sz w:val="21"/>
        </w:rPr>
        <w:t xml:space="preserve">Note on vein numbers: </w:t>
      </w:r>
      <w:r>
        <w:rPr>
          <w:i/>
          <w:sz w:val="21"/>
        </w:rPr>
        <w:t>The pretrained model scores surprisingly high on vein detection because BiomedParse was pretrained on vessel segmentation tasks from radiology and histology — the text prompt "vein in PeripheralVascular Ultrasound" maps to existing vessel knowledge. The fine-tuned model adapts this to the specific appearance of peripheral US veins but the short training text prompt used in evaluation ("vein in PeripheralVascular Ultrasound") may not fully activate the fine-tuned representations; the production app uses a richer descriptive prompt which performs better in practice.</w:t>
      </w:r>
    </w:p>
    <w:p w14:paraId="4A60F600" w14:textId="77777777" w:rsidR="002501CB" w:rsidRDefault="00000000">
      <w:pPr>
        <w:pStyle w:val="Heading1"/>
        <w:spacing w:before="360" w:after="120"/>
      </w:pPr>
      <w:r>
        <w:rPr>
          <w:color w:val="1E40AF"/>
        </w:rPr>
        <w:t>7. Discussion</w:t>
      </w:r>
    </w:p>
    <w:p w14:paraId="04CA28D7" w14:textId="77777777" w:rsidR="002501CB" w:rsidRDefault="00000000">
      <w:pPr>
        <w:pStyle w:val="Heading2"/>
        <w:spacing w:after="120"/>
      </w:pPr>
      <w:r>
        <w:rPr>
          <w:color w:val="0F172A"/>
        </w:rPr>
        <w:t>7.1  Why Fascia Required Fine-Tuning</w:t>
      </w:r>
    </w:p>
    <w:p w14:paraId="5A8D66B1" w14:textId="77777777" w:rsidR="002501CB" w:rsidRDefault="00000000">
      <w:pPr>
        <w:spacing w:after="120"/>
      </w:pPr>
      <w:r>
        <w:rPr>
          <w:sz w:val="21"/>
        </w:rPr>
        <w:t>Fascia as a distinct anatomical target does not appear in BiomedParse's pretraining corpus. The model has no concept of a thin curvilinear echogenic band in ultrasound — pretraining covered organs, tumours, and histological structures. The baseline IoU of 0.045 confirms the model produces essentially random detections when asked for fascia.</w:t>
      </w:r>
    </w:p>
    <w:p w14:paraId="7DA9830B" w14:textId="77777777" w:rsidR="002501CB" w:rsidRDefault="00000000">
      <w:pPr>
        <w:spacing w:after="120"/>
      </w:pPr>
      <w:r>
        <w:rPr>
          <w:sz w:val="21"/>
        </w:rPr>
        <w:t>After Phase 1 fine-tuning, the mask predictor learns to associate "fascia layer in PeripheralVascular Ultrasound" with the characteristic thin bright band near the top of the image. The improvement is entirely in the mask predictor decoder; the frozen backbone already extracts correct visual features (bright thin horizontal structures), the decoder simply could not previously select the right proposal from the 101 candidates.</w:t>
      </w:r>
    </w:p>
    <w:p w14:paraId="6B1528AA" w14:textId="77777777" w:rsidR="002501CB" w:rsidRDefault="00000000">
      <w:pPr>
        <w:pStyle w:val="Heading2"/>
        <w:spacing w:after="120"/>
      </w:pPr>
      <w:r>
        <w:rPr>
          <w:color w:val="0F172A"/>
        </w:rPr>
        <w:t>7.2  Domain Shift on Unseen Images</w:t>
      </w:r>
    </w:p>
    <w:p w14:paraId="25C602B6" w14:textId="77777777" w:rsidR="002501CB" w:rsidRDefault="00000000">
      <w:pPr>
        <w:spacing w:after="120"/>
      </w:pPr>
      <w:r>
        <w:rPr>
          <w:sz w:val="21"/>
        </w:rPr>
        <w:t xml:space="preserve">When tested on ultrasound images from other machines or with different gain/brightness settings, the fine-tuned model produces excessive false positive detections. This is expected — all 4,095 training </w:t>
      </w:r>
      <w:r>
        <w:rPr>
          <w:sz w:val="21"/>
        </w:rPr>
        <w:lastRenderedPageBreak/>
        <w:t>samples come from a single machine and acquisition protocol. Two practical mitigations are implemented in the deployed application:</w:t>
      </w:r>
    </w:p>
    <w:p w14:paraId="3862CAD2" w14:textId="77777777" w:rsidR="002501CB" w:rsidRDefault="00000000">
      <w:pPr>
        <w:pStyle w:val="ListBullet"/>
        <w:spacing w:after="60"/>
      </w:pPr>
      <w:r>
        <w:rPr>
          <w:b/>
          <w:sz w:val="21"/>
        </w:rPr>
        <w:t xml:space="preserve">CLAHE toggle — </w:t>
      </w:r>
      <w:r>
        <w:rPr>
          <w:sz w:val="21"/>
        </w:rPr>
        <w:t>Contrast-limited adaptive histogram equalisation normalises the input image histogram before inference, reducing the distribution gap between unseen images and training data.</w:t>
      </w:r>
    </w:p>
    <w:p w14:paraId="410BB7CD" w14:textId="77777777" w:rsidR="002501CB" w:rsidRDefault="00000000">
      <w:pPr>
        <w:pStyle w:val="ListBullet"/>
        <w:spacing w:after="60"/>
      </w:pPr>
      <w:r>
        <w:rPr>
          <w:b/>
          <w:sz w:val="21"/>
        </w:rPr>
        <w:t xml:space="preserve">VLM Evaluator toggle — </w:t>
      </w:r>
      <w:r>
        <w:rPr>
          <w:sz w:val="21"/>
        </w:rPr>
        <w:t>Each predicted vein blob is passed to the Qwen3 vision model (via Groq API) with the full ultrasound frame as context. The model judges whether the highlighted structure is anatomically consistent with a real vein, using the visible fascia line as a depth reference.</w:t>
      </w:r>
    </w:p>
    <w:p w14:paraId="79970152" w14:textId="77777777" w:rsidR="002501CB" w:rsidRDefault="00000000">
      <w:pPr>
        <w:pStyle w:val="Heading2"/>
        <w:spacing w:after="120"/>
      </w:pPr>
      <w:r>
        <w:rPr>
          <w:color w:val="0F172A"/>
        </w:rPr>
        <w:t>7.3  Limitations and Future Work</w:t>
      </w:r>
    </w:p>
    <w:p w14:paraId="311A9C6D" w14:textId="77777777" w:rsidR="002501CB" w:rsidRDefault="00000000">
      <w:pPr>
        <w:pStyle w:val="ListBullet"/>
        <w:spacing w:after="60"/>
      </w:pPr>
      <w:r>
        <w:rPr>
          <w:sz w:val="21"/>
        </w:rPr>
        <w:t>Training data comes from a single ultrasound machine — adding images from multiple devices and gain settings would substantially improve generalisation.</w:t>
      </w:r>
    </w:p>
    <w:p w14:paraId="64EFE254" w14:textId="77777777" w:rsidR="002501CB" w:rsidRDefault="00000000">
      <w:pPr>
        <w:pStyle w:val="ListBullet"/>
        <w:spacing w:after="60"/>
      </w:pPr>
      <w:r>
        <w:rPr>
          <w:sz w:val="21"/>
        </w:rPr>
        <w:t>Vein annotation coverage (1,731 samples) is smaller than fascia (2,364). More diverse vein labels, especially for deep veins (femoral, popliteal), would improve detection of non-saphenous structures.</w:t>
      </w:r>
    </w:p>
    <w:p w14:paraId="61CA9D76" w14:textId="77777777" w:rsidR="002501CB" w:rsidRDefault="00000000">
      <w:pPr>
        <w:pStyle w:val="ListBullet"/>
        <w:spacing w:after="60"/>
      </w:pPr>
      <w:r>
        <w:rPr>
          <w:sz w:val="21"/>
        </w:rPr>
        <w:t>The VLM evaluator (Qwen3) depends on the Groq API and adds network latency per inference. A lightweight local binary classifier trained on confirmed/rejected blob crops would be faster and more reliable.</w:t>
      </w:r>
    </w:p>
    <w:p w14:paraId="350795C1" w14:textId="77777777" w:rsidR="002501CB" w:rsidRDefault="00000000">
      <w:pPr>
        <w:pStyle w:val="ListBullet"/>
        <w:spacing w:after="60"/>
      </w:pPr>
      <w:r>
        <w:rPr>
          <w:sz w:val="21"/>
        </w:rPr>
        <w:t>Brightness/contrast augmentation (random gamma, gain jitter) during training would reduce domain shift without requiring additional labelled data.</w:t>
      </w:r>
    </w:p>
    <w:p w14:paraId="7F08D770" w14:textId="77777777" w:rsidR="002501CB" w:rsidRDefault="00000000">
      <w:pPr>
        <w:pStyle w:val="Heading1"/>
        <w:spacing w:before="360" w:after="120"/>
      </w:pPr>
      <w:r>
        <w:rPr>
          <w:color w:val="1E40AF"/>
        </w:rPr>
        <w:t>8. Conclusions</w:t>
      </w:r>
    </w:p>
    <w:p w14:paraId="113DEB16" w14:textId="77777777" w:rsidR="002501CB" w:rsidRDefault="00000000">
      <w:pPr>
        <w:pStyle w:val="ListBullet"/>
        <w:spacing w:after="100"/>
      </w:pPr>
      <w:r>
        <w:rPr>
          <w:sz w:val="21"/>
        </w:rPr>
        <w:t>Fine-tuning BiomedParse on 2,364 labelled fascia frames increased fascia IoU from 0.045 to 0.355 (standard eval) and up to 0.829 oracle IoU with production top-bias query selection — an 18× improvement.</w:t>
      </w:r>
    </w:p>
    <w:p w14:paraId="0F70672A" w14:textId="77777777" w:rsidR="002501CB" w:rsidRDefault="00000000">
      <w:pPr>
        <w:pStyle w:val="ListBullet"/>
        <w:spacing w:after="100"/>
      </w:pPr>
      <w:r>
        <w:rPr>
          <w:sz w:val="21"/>
        </w:rPr>
        <w:t>The pretrained model already achieves IoU 0.736 for vein detection due to prior vessel segmentation training. Domain-specific fine-tuning adapts this to the specific visual characteristics of peripheral vascular ultrasound veins.</w:t>
      </w:r>
    </w:p>
    <w:p w14:paraId="66326443" w14:textId="77777777" w:rsidR="002501CB" w:rsidRDefault="00000000">
      <w:pPr>
        <w:pStyle w:val="ListBullet"/>
        <w:spacing w:after="100"/>
      </w:pPr>
      <w:r>
        <w:rPr>
          <w:sz w:val="21"/>
        </w:rPr>
        <w:t>Only the mask predictor decoder (≈18% of parameters) is trained in both phases. Backbone, pixel decoder, and text encoder remain frozen, preventing catastrophic forgetting of general biomedical knowledge.</w:t>
      </w:r>
    </w:p>
    <w:p w14:paraId="363D4C69" w14:textId="77777777" w:rsidR="002501CB" w:rsidRDefault="00000000">
      <w:pPr>
        <w:pStyle w:val="ListBullet"/>
        <w:spacing w:after="100"/>
      </w:pPr>
      <w:r>
        <w:rPr>
          <w:sz w:val="21"/>
        </w:rPr>
        <w:t>A two-model deployment (one checkpoint per structure) eliminates the cross-task interference observed when a single combined checkpoint is used for both fascia and vein.</w:t>
      </w:r>
    </w:p>
    <w:p w14:paraId="68A92B76" w14:textId="77777777" w:rsidR="002501CB" w:rsidRDefault="00000000">
      <w:pPr>
        <w:pStyle w:val="ListBullet"/>
        <w:spacing w:after="100"/>
      </w:pPr>
      <w:r>
        <w:rPr>
          <w:sz w:val="21"/>
        </w:rPr>
        <w:t>Domain shift on non-training-distribution images is the primary remaining limitation. Adding training diversity through brightness/contrast augmentation or multi-machine labelled data would address this in future iterations.</w:t>
      </w:r>
    </w:p>
    <w:p w14:paraId="3CF54D78" w14:textId="77777777" w:rsidR="002501CB" w:rsidRDefault="002501CB">
      <w:pPr>
        <w:spacing w:after="0"/>
      </w:pPr>
    </w:p>
    <w:p w14:paraId="29A9DB3F" w14:textId="77777777" w:rsidR="002501CB" w:rsidRDefault="002501CB">
      <w:pPr>
        <w:spacing w:after="0"/>
      </w:pPr>
    </w:p>
    <w:p w14:paraId="42695054" w14:textId="1FCC9409" w:rsidR="002501CB" w:rsidRDefault="002501CB">
      <w:pPr>
        <w:jc w:val="center"/>
      </w:pPr>
    </w:p>
    <w:p w14:paraId="5D3B8E71" w14:textId="77777777" w:rsidR="002501CB" w:rsidRDefault="00000000">
      <w:r>
        <w:br w:type="page"/>
      </w:r>
    </w:p>
    <w:p w14:paraId="75651AEC" w14:textId="77777777" w:rsidR="002501CB" w:rsidRDefault="002501CB">
      <w:pPr>
        <w:sectPr w:rsidR="002501CB">
          <w:pgSz w:w="12240" w:h="15840"/>
          <w:pgMar w:top="1440" w:right="1440" w:bottom="1440" w:left="1440" w:header="720" w:footer="720" w:gutter="0"/>
          <w:cols w:space="720"/>
          <w:docGrid w:linePitch="360"/>
        </w:sectPr>
      </w:pPr>
    </w:p>
    <w:p w14:paraId="42C6CB5E" w14:textId="77777777" w:rsidR="002501CB" w:rsidRDefault="00000000">
      <w:pPr>
        <w:pStyle w:val="Heading1"/>
        <w:spacing w:before="360" w:after="120"/>
      </w:pPr>
      <w:r>
        <w:rPr>
          <w:color w:val="1E40AF"/>
        </w:rPr>
        <w:lastRenderedPageBreak/>
        <w:t>9. Visual Results — Baseline vs. Fine-Tuned</w:t>
      </w:r>
    </w:p>
    <w:p w14:paraId="5F74A3E5" w14:textId="77777777" w:rsidR="002501CB" w:rsidRDefault="00000000">
      <w:pPr>
        <w:spacing w:after="120"/>
      </w:pPr>
      <w:r>
        <w:rPr>
          <w:sz w:val="21"/>
        </w:rPr>
        <w:t>Each panel shows five views of the same ultrasound frame: Input (letterboxed to 1024×1024 to match training format), Baseline mask overlay, Baseline boundary outline annotation, Fine-tuned mask overlay, and Fine-tuned boundary outline annotation. Cyan = fascia; Green = vein.</w:t>
      </w:r>
    </w:p>
    <w:p w14:paraId="18C084BA" w14:textId="77777777" w:rsidR="002501CB" w:rsidRDefault="00000000">
      <w:pPr>
        <w:pStyle w:val="Heading2"/>
        <w:spacing w:after="120"/>
      </w:pPr>
      <w:r>
        <w:rPr>
          <w:color w:val="0F172A"/>
        </w:rPr>
        <w:t>9.1  Seen Frames (in-distribution)</w:t>
      </w:r>
    </w:p>
    <w:p w14:paraId="2CB082B4" w14:textId="77777777" w:rsidR="002501CB" w:rsidRDefault="00000000">
      <w:pPr>
        <w:spacing w:after="120"/>
      </w:pPr>
      <w:r>
        <w:rPr>
          <w:sz w:val="21"/>
        </w:rPr>
        <w:t>These frames come from the same ultrasound machine and acquisition protocol used for training. The fine-tuned model is expected to perform well; the baseline may miss fascia entirely.</w:t>
      </w:r>
    </w:p>
    <w:p w14:paraId="422273A3" w14:textId="77777777" w:rsidR="002501CB" w:rsidRDefault="00000000">
      <w:pPr>
        <w:jc w:val="center"/>
      </w:pPr>
      <w:r>
        <w:rPr>
          <w:noProof/>
        </w:rPr>
        <w:drawing>
          <wp:inline distT="0" distB="0" distL="0" distR="0" wp14:anchorId="0D748FC2" wp14:editId="4BBBACBD">
            <wp:extent cx="8961120" cy="19567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0_Screenshot 2026-07-16 101239.png"/>
                    <pic:cNvPicPr/>
                  </pic:nvPicPr>
                  <pic:blipFill>
                    <a:blip r:embed="rId6"/>
                    <a:stretch>
                      <a:fillRect/>
                    </a:stretch>
                  </pic:blipFill>
                  <pic:spPr>
                    <a:xfrm>
                      <a:off x="0" y="0"/>
                      <a:ext cx="8961120" cy="1956771"/>
                    </a:xfrm>
                    <a:prstGeom prst="rect">
                      <a:avLst/>
                    </a:prstGeom>
                  </pic:spPr>
                </pic:pic>
              </a:graphicData>
            </a:graphic>
          </wp:inline>
        </w:drawing>
      </w:r>
    </w:p>
    <w:p w14:paraId="3EBB131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EF2A28A" w14:textId="77777777" w:rsidR="002501CB" w:rsidRDefault="00000000">
      <w:pPr>
        <w:jc w:val="center"/>
      </w:pPr>
      <w:r>
        <w:rPr>
          <w:noProof/>
        </w:rPr>
        <w:drawing>
          <wp:inline distT="0" distB="0" distL="0" distR="0" wp14:anchorId="79DEAF64" wp14:editId="6EFB7C45">
            <wp:extent cx="8961120" cy="195677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1_Screenshot 2026-07-16 165413.png"/>
                    <pic:cNvPicPr/>
                  </pic:nvPicPr>
                  <pic:blipFill>
                    <a:blip r:embed="rId7"/>
                    <a:stretch>
                      <a:fillRect/>
                    </a:stretch>
                  </pic:blipFill>
                  <pic:spPr>
                    <a:xfrm>
                      <a:off x="0" y="0"/>
                      <a:ext cx="8961120" cy="1956771"/>
                    </a:xfrm>
                    <a:prstGeom prst="rect">
                      <a:avLst/>
                    </a:prstGeom>
                  </pic:spPr>
                </pic:pic>
              </a:graphicData>
            </a:graphic>
          </wp:inline>
        </w:drawing>
      </w:r>
    </w:p>
    <w:p w14:paraId="4D526F75"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D21C2B2" w14:textId="77777777" w:rsidR="002501CB" w:rsidRDefault="00000000">
      <w:pPr>
        <w:jc w:val="center"/>
      </w:pPr>
      <w:r>
        <w:rPr>
          <w:noProof/>
        </w:rPr>
        <w:lastRenderedPageBreak/>
        <w:drawing>
          <wp:inline distT="0" distB="0" distL="0" distR="0" wp14:anchorId="40DB6777" wp14:editId="3C1D1892">
            <wp:extent cx="8961120" cy="195677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2_Screenshot 2026-07-16 165436.png"/>
                    <pic:cNvPicPr/>
                  </pic:nvPicPr>
                  <pic:blipFill>
                    <a:blip r:embed="rId8"/>
                    <a:stretch>
                      <a:fillRect/>
                    </a:stretch>
                  </pic:blipFill>
                  <pic:spPr>
                    <a:xfrm>
                      <a:off x="0" y="0"/>
                      <a:ext cx="8961120" cy="1956771"/>
                    </a:xfrm>
                    <a:prstGeom prst="rect">
                      <a:avLst/>
                    </a:prstGeom>
                  </pic:spPr>
                </pic:pic>
              </a:graphicData>
            </a:graphic>
          </wp:inline>
        </w:drawing>
      </w:r>
    </w:p>
    <w:p w14:paraId="73371209"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8FEF994" w14:textId="77777777" w:rsidR="002501CB" w:rsidRDefault="00000000">
      <w:pPr>
        <w:jc w:val="center"/>
      </w:pPr>
      <w:r>
        <w:rPr>
          <w:noProof/>
        </w:rPr>
        <w:drawing>
          <wp:inline distT="0" distB="0" distL="0" distR="0" wp14:anchorId="434478CC" wp14:editId="34DB0932">
            <wp:extent cx="8961120" cy="19567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3_Screenshot 2026-07-17 111424.png"/>
                    <pic:cNvPicPr/>
                  </pic:nvPicPr>
                  <pic:blipFill>
                    <a:blip r:embed="rId9"/>
                    <a:stretch>
                      <a:fillRect/>
                    </a:stretch>
                  </pic:blipFill>
                  <pic:spPr>
                    <a:xfrm>
                      <a:off x="0" y="0"/>
                      <a:ext cx="8961120" cy="1956771"/>
                    </a:xfrm>
                    <a:prstGeom prst="rect">
                      <a:avLst/>
                    </a:prstGeom>
                  </pic:spPr>
                </pic:pic>
              </a:graphicData>
            </a:graphic>
          </wp:inline>
        </w:drawing>
      </w:r>
    </w:p>
    <w:p w14:paraId="08B95592"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C9788FD" w14:textId="5572029D" w:rsidR="002501CB" w:rsidRDefault="00000000" w:rsidP="008A1C00">
      <w:pPr>
        <w:jc w:val="center"/>
      </w:pPr>
      <w:r>
        <w:rPr>
          <w:noProof/>
        </w:rPr>
        <w:lastRenderedPageBreak/>
        <w:drawing>
          <wp:inline distT="0" distB="0" distL="0" distR="0" wp14:anchorId="51FC89E5" wp14:editId="60430203">
            <wp:extent cx="8961120" cy="195677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4_Screenshot 2026-07-22 102503.png"/>
                    <pic:cNvPicPr/>
                  </pic:nvPicPr>
                  <pic:blipFill>
                    <a:blip r:embed="rId10"/>
                    <a:stretch>
                      <a:fillRect/>
                    </a:stretch>
                  </pic:blipFill>
                  <pic:spPr>
                    <a:xfrm>
                      <a:off x="0" y="0"/>
                      <a:ext cx="8961120" cy="1956771"/>
                    </a:xfrm>
                    <a:prstGeom prst="rect">
                      <a:avLst/>
                    </a:prstGeom>
                  </pic:spPr>
                </pic:pic>
              </a:graphicData>
            </a:graphic>
          </wp:inline>
        </w:drawing>
      </w:r>
      <w:r>
        <w:rPr>
          <w:color w:val="00E6E6"/>
          <w:sz w:val="20"/>
        </w:rPr>
        <w:t xml:space="preserve">■ </w:t>
      </w:r>
      <w:r>
        <w:rPr>
          <w:sz w:val="18"/>
        </w:rPr>
        <w:t xml:space="preserve">Fascia   </w:t>
      </w:r>
      <w:r>
        <w:rPr>
          <w:color w:val="00D200"/>
          <w:sz w:val="20"/>
        </w:rPr>
        <w:t xml:space="preserve">■ </w:t>
      </w:r>
      <w:r>
        <w:rPr>
          <w:sz w:val="18"/>
        </w:rPr>
        <w:t>Vein</w:t>
      </w:r>
    </w:p>
    <w:p w14:paraId="5CD1FA3E" w14:textId="77777777" w:rsidR="002501CB" w:rsidRDefault="00000000">
      <w:pPr>
        <w:jc w:val="center"/>
      </w:pPr>
      <w:r>
        <w:rPr>
          <w:noProof/>
        </w:rPr>
        <w:drawing>
          <wp:inline distT="0" distB="0" distL="0" distR="0" wp14:anchorId="05B1158B" wp14:editId="759430E9">
            <wp:extent cx="8961120" cy="195677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5_Screenshot 2026-07-24 180131.png"/>
                    <pic:cNvPicPr/>
                  </pic:nvPicPr>
                  <pic:blipFill>
                    <a:blip r:embed="rId11"/>
                    <a:stretch>
                      <a:fillRect/>
                    </a:stretch>
                  </pic:blipFill>
                  <pic:spPr>
                    <a:xfrm>
                      <a:off x="0" y="0"/>
                      <a:ext cx="8961120" cy="1956771"/>
                    </a:xfrm>
                    <a:prstGeom prst="rect">
                      <a:avLst/>
                    </a:prstGeom>
                  </pic:spPr>
                </pic:pic>
              </a:graphicData>
            </a:graphic>
          </wp:inline>
        </w:drawing>
      </w:r>
    </w:p>
    <w:p w14:paraId="7E7A12E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DA83D4F" w14:textId="77777777" w:rsidR="002501CB" w:rsidRDefault="00000000">
      <w:pPr>
        <w:jc w:val="center"/>
      </w:pPr>
      <w:r>
        <w:rPr>
          <w:noProof/>
        </w:rPr>
        <w:drawing>
          <wp:inline distT="0" distB="0" distL="0" distR="0" wp14:anchorId="51255C6B" wp14:editId="215765CA">
            <wp:extent cx="8961120" cy="195677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6_Screenshot 2026-07-27 105802.png"/>
                    <pic:cNvPicPr/>
                  </pic:nvPicPr>
                  <pic:blipFill>
                    <a:blip r:embed="rId12"/>
                    <a:stretch>
                      <a:fillRect/>
                    </a:stretch>
                  </pic:blipFill>
                  <pic:spPr>
                    <a:xfrm>
                      <a:off x="0" y="0"/>
                      <a:ext cx="8961120" cy="1956771"/>
                    </a:xfrm>
                    <a:prstGeom prst="rect">
                      <a:avLst/>
                    </a:prstGeom>
                  </pic:spPr>
                </pic:pic>
              </a:graphicData>
            </a:graphic>
          </wp:inline>
        </w:drawing>
      </w:r>
    </w:p>
    <w:p w14:paraId="6A44F08A"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58EAF866" w14:textId="77777777" w:rsidR="002501CB" w:rsidRDefault="00000000">
      <w:pPr>
        <w:jc w:val="center"/>
      </w:pPr>
      <w:r>
        <w:rPr>
          <w:noProof/>
        </w:rPr>
        <w:drawing>
          <wp:inline distT="0" distB="0" distL="0" distR="0" wp14:anchorId="30E8C5F5" wp14:editId="6CFF1E18">
            <wp:extent cx="8961120" cy="195677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7_Screenshot 2026-07-27 110444.png"/>
                    <pic:cNvPicPr/>
                  </pic:nvPicPr>
                  <pic:blipFill>
                    <a:blip r:embed="rId13"/>
                    <a:stretch>
                      <a:fillRect/>
                    </a:stretch>
                  </pic:blipFill>
                  <pic:spPr>
                    <a:xfrm>
                      <a:off x="0" y="0"/>
                      <a:ext cx="8961120" cy="1956771"/>
                    </a:xfrm>
                    <a:prstGeom prst="rect">
                      <a:avLst/>
                    </a:prstGeom>
                  </pic:spPr>
                </pic:pic>
              </a:graphicData>
            </a:graphic>
          </wp:inline>
        </w:drawing>
      </w:r>
    </w:p>
    <w:p w14:paraId="49484D7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75D114CA" w14:textId="77777777" w:rsidR="002501CB" w:rsidRDefault="00000000">
      <w:pPr>
        <w:pStyle w:val="Heading2"/>
        <w:spacing w:after="120"/>
      </w:pPr>
      <w:r>
        <w:rPr>
          <w:color w:val="0F172A"/>
        </w:rPr>
        <w:t>9.2  Unseen Frames (out-of-distribution)</w:t>
      </w:r>
    </w:p>
    <w:p w14:paraId="7117708E" w14:textId="77777777" w:rsidR="002501CB" w:rsidRDefault="00000000">
      <w:pPr>
        <w:spacing w:after="120"/>
      </w:pPr>
      <w:r>
        <w:rPr>
          <w:sz w:val="21"/>
        </w:rPr>
        <w:t>These frames come from different sources (different machine, brightness, or gain settings). They reveal the domain shift limitation: the fine-tuned model can hallucinate detections on images outside the training distribution, while the baseline is consistently poor on fascia.</w:t>
      </w:r>
    </w:p>
    <w:p w14:paraId="36F20A1D" w14:textId="77777777" w:rsidR="002501CB" w:rsidRDefault="00000000">
      <w:pPr>
        <w:jc w:val="center"/>
      </w:pPr>
      <w:r>
        <w:rPr>
          <w:noProof/>
        </w:rPr>
        <w:drawing>
          <wp:inline distT="0" distB="0" distL="0" distR="0" wp14:anchorId="1232739C" wp14:editId="3489E8EF">
            <wp:extent cx="8961120" cy="19567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0_Screenshot 2026-07-27 150721_resized.png"/>
                    <pic:cNvPicPr/>
                  </pic:nvPicPr>
                  <pic:blipFill>
                    <a:blip r:embed="rId14"/>
                    <a:stretch>
                      <a:fillRect/>
                    </a:stretch>
                  </pic:blipFill>
                  <pic:spPr>
                    <a:xfrm>
                      <a:off x="0" y="0"/>
                      <a:ext cx="8961120" cy="1956771"/>
                    </a:xfrm>
                    <a:prstGeom prst="rect">
                      <a:avLst/>
                    </a:prstGeom>
                  </pic:spPr>
                </pic:pic>
              </a:graphicData>
            </a:graphic>
          </wp:inline>
        </w:drawing>
      </w:r>
    </w:p>
    <w:p w14:paraId="7E7AC190"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7A659C5" w14:textId="77777777" w:rsidR="002501CB" w:rsidRDefault="00000000">
      <w:pPr>
        <w:jc w:val="center"/>
      </w:pPr>
      <w:r>
        <w:rPr>
          <w:noProof/>
        </w:rPr>
        <w:lastRenderedPageBreak/>
        <w:drawing>
          <wp:inline distT="0" distB="0" distL="0" distR="0" wp14:anchorId="29B9FAAF" wp14:editId="5ED2C797">
            <wp:extent cx="8961120" cy="19567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1_Screenshot 2026-07-27 150750_resized.png"/>
                    <pic:cNvPicPr/>
                  </pic:nvPicPr>
                  <pic:blipFill>
                    <a:blip r:embed="rId15"/>
                    <a:stretch>
                      <a:fillRect/>
                    </a:stretch>
                  </pic:blipFill>
                  <pic:spPr>
                    <a:xfrm>
                      <a:off x="0" y="0"/>
                      <a:ext cx="8961120" cy="1956771"/>
                    </a:xfrm>
                    <a:prstGeom prst="rect">
                      <a:avLst/>
                    </a:prstGeom>
                  </pic:spPr>
                </pic:pic>
              </a:graphicData>
            </a:graphic>
          </wp:inline>
        </w:drawing>
      </w:r>
    </w:p>
    <w:p w14:paraId="13CE9E74"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951C890" w14:textId="77777777" w:rsidR="002501CB" w:rsidRDefault="00000000">
      <w:pPr>
        <w:jc w:val="center"/>
      </w:pPr>
      <w:r>
        <w:rPr>
          <w:noProof/>
        </w:rPr>
        <w:drawing>
          <wp:inline distT="0" distB="0" distL="0" distR="0" wp14:anchorId="573FD8A6" wp14:editId="47674E9E">
            <wp:extent cx="8961120" cy="19567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2_Screenshot 2026-07-27 150813_resized.png"/>
                    <pic:cNvPicPr/>
                  </pic:nvPicPr>
                  <pic:blipFill>
                    <a:blip r:embed="rId16"/>
                    <a:stretch>
                      <a:fillRect/>
                    </a:stretch>
                  </pic:blipFill>
                  <pic:spPr>
                    <a:xfrm>
                      <a:off x="0" y="0"/>
                      <a:ext cx="8961120" cy="1956771"/>
                    </a:xfrm>
                    <a:prstGeom prst="rect">
                      <a:avLst/>
                    </a:prstGeom>
                  </pic:spPr>
                </pic:pic>
              </a:graphicData>
            </a:graphic>
          </wp:inline>
        </w:drawing>
      </w:r>
    </w:p>
    <w:p w14:paraId="0188363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9DAC5B4" w14:textId="77777777" w:rsidR="002501CB" w:rsidRDefault="00000000">
      <w:pPr>
        <w:jc w:val="center"/>
      </w:pPr>
      <w:r>
        <w:rPr>
          <w:noProof/>
        </w:rPr>
        <w:drawing>
          <wp:inline distT="0" distB="0" distL="0" distR="0" wp14:anchorId="613FD5F8" wp14:editId="69006B60">
            <wp:extent cx="8961120" cy="195677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3_Screenshot 2026-07-27 150830_resized.png"/>
                    <pic:cNvPicPr/>
                  </pic:nvPicPr>
                  <pic:blipFill>
                    <a:blip r:embed="rId17"/>
                    <a:stretch>
                      <a:fillRect/>
                    </a:stretch>
                  </pic:blipFill>
                  <pic:spPr>
                    <a:xfrm>
                      <a:off x="0" y="0"/>
                      <a:ext cx="8961120" cy="1956771"/>
                    </a:xfrm>
                    <a:prstGeom prst="rect">
                      <a:avLst/>
                    </a:prstGeom>
                  </pic:spPr>
                </pic:pic>
              </a:graphicData>
            </a:graphic>
          </wp:inline>
        </w:drawing>
      </w:r>
    </w:p>
    <w:p w14:paraId="48DF449C"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212C4057" w14:textId="77777777" w:rsidR="002501CB" w:rsidRDefault="00000000">
      <w:pPr>
        <w:jc w:val="center"/>
      </w:pPr>
      <w:r>
        <w:rPr>
          <w:noProof/>
        </w:rPr>
        <w:drawing>
          <wp:inline distT="0" distB="0" distL="0" distR="0" wp14:anchorId="50242B60" wp14:editId="16A0D220">
            <wp:extent cx="8961120" cy="195677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4_Screenshot 2026-07-27 150843_resized.png"/>
                    <pic:cNvPicPr/>
                  </pic:nvPicPr>
                  <pic:blipFill>
                    <a:blip r:embed="rId18"/>
                    <a:stretch>
                      <a:fillRect/>
                    </a:stretch>
                  </pic:blipFill>
                  <pic:spPr>
                    <a:xfrm>
                      <a:off x="0" y="0"/>
                      <a:ext cx="8961120" cy="1956771"/>
                    </a:xfrm>
                    <a:prstGeom prst="rect">
                      <a:avLst/>
                    </a:prstGeom>
                  </pic:spPr>
                </pic:pic>
              </a:graphicData>
            </a:graphic>
          </wp:inline>
        </w:drawing>
      </w:r>
    </w:p>
    <w:p w14:paraId="39AD1330"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44EC91C" w14:textId="77777777" w:rsidR="002501CB" w:rsidRDefault="00000000">
      <w:pPr>
        <w:jc w:val="center"/>
      </w:pPr>
      <w:r>
        <w:rPr>
          <w:noProof/>
        </w:rPr>
        <w:drawing>
          <wp:inline distT="0" distB="0" distL="0" distR="0" wp14:anchorId="32A9DDB5" wp14:editId="39AB388E">
            <wp:extent cx="8961120" cy="19567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5_Screenshot 2026-07-27 150857_resized.png"/>
                    <pic:cNvPicPr/>
                  </pic:nvPicPr>
                  <pic:blipFill>
                    <a:blip r:embed="rId19"/>
                    <a:stretch>
                      <a:fillRect/>
                    </a:stretch>
                  </pic:blipFill>
                  <pic:spPr>
                    <a:xfrm>
                      <a:off x="0" y="0"/>
                      <a:ext cx="8961120" cy="1956771"/>
                    </a:xfrm>
                    <a:prstGeom prst="rect">
                      <a:avLst/>
                    </a:prstGeom>
                  </pic:spPr>
                </pic:pic>
              </a:graphicData>
            </a:graphic>
          </wp:inline>
        </w:drawing>
      </w:r>
    </w:p>
    <w:p w14:paraId="7D8600D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37AC700" w14:textId="77777777" w:rsidR="002501CB" w:rsidRDefault="00000000">
      <w:pPr>
        <w:jc w:val="center"/>
      </w:pPr>
      <w:r>
        <w:rPr>
          <w:noProof/>
        </w:rPr>
        <w:lastRenderedPageBreak/>
        <w:drawing>
          <wp:inline distT="0" distB="0" distL="0" distR="0" wp14:anchorId="78A56438" wp14:editId="7C02A0DE">
            <wp:extent cx="8961120" cy="195677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6_Screenshot 2026-07-28 170443.png"/>
                    <pic:cNvPicPr/>
                  </pic:nvPicPr>
                  <pic:blipFill>
                    <a:blip r:embed="rId20"/>
                    <a:stretch>
                      <a:fillRect/>
                    </a:stretch>
                  </pic:blipFill>
                  <pic:spPr>
                    <a:xfrm>
                      <a:off x="0" y="0"/>
                      <a:ext cx="8961120" cy="1956771"/>
                    </a:xfrm>
                    <a:prstGeom prst="rect">
                      <a:avLst/>
                    </a:prstGeom>
                  </pic:spPr>
                </pic:pic>
              </a:graphicData>
            </a:graphic>
          </wp:inline>
        </w:drawing>
      </w:r>
    </w:p>
    <w:p w14:paraId="6830FC9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A521565" w14:textId="77777777" w:rsidR="002501CB" w:rsidRDefault="00000000">
      <w:pPr>
        <w:jc w:val="center"/>
      </w:pPr>
      <w:r>
        <w:rPr>
          <w:noProof/>
        </w:rPr>
        <w:drawing>
          <wp:inline distT="0" distB="0" distL="0" distR="0" wp14:anchorId="0BE24D7A" wp14:editId="03C2F94C">
            <wp:extent cx="8961120" cy="195677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7_Screenshot 2026-07-28 170648.png"/>
                    <pic:cNvPicPr/>
                  </pic:nvPicPr>
                  <pic:blipFill>
                    <a:blip r:embed="rId21"/>
                    <a:stretch>
                      <a:fillRect/>
                    </a:stretch>
                  </pic:blipFill>
                  <pic:spPr>
                    <a:xfrm>
                      <a:off x="0" y="0"/>
                      <a:ext cx="8961120" cy="1956771"/>
                    </a:xfrm>
                    <a:prstGeom prst="rect">
                      <a:avLst/>
                    </a:prstGeom>
                  </pic:spPr>
                </pic:pic>
              </a:graphicData>
            </a:graphic>
          </wp:inline>
        </w:drawing>
      </w:r>
    </w:p>
    <w:p w14:paraId="4A0BAEE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C889B4A" w14:textId="77777777" w:rsidR="002501CB" w:rsidRDefault="00000000">
      <w:pPr>
        <w:jc w:val="center"/>
      </w:pPr>
      <w:r>
        <w:rPr>
          <w:noProof/>
        </w:rPr>
        <w:drawing>
          <wp:inline distT="0" distB="0" distL="0" distR="0" wp14:anchorId="69E28005" wp14:editId="31562E7D">
            <wp:extent cx="8961120" cy="195677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8_Screenshot 2026-07-28 170854.png"/>
                    <pic:cNvPicPr/>
                  </pic:nvPicPr>
                  <pic:blipFill>
                    <a:blip r:embed="rId22"/>
                    <a:stretch>
                      <a:fillRect/>
                    </a:stretch>
                  </pic:blipFill>
                  <pic:spPr>
                    <a:xfrm>
                      <a:off x="0" y="0"/>
                      <a:ext cx="8961120" cy="1956771"/>
                    </a:xfrm>
                    <a:prstGeom prst="rect">
                      <a:avLst/>
                    </a:prstGeom>
                  </pic:spPr>
                </pic:pic>
              </a:graphicData>
            </a:graphic>
          </wp:inline>
        </w:drawing>
      </w:r>
    </w:p>
    <w:p w14:paraId="76F4D055" w14:textId="67B63DE9" w:rsidR="002501CB" w:rsidRDefault="00000000" w:rsidP="008A1C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28E94E35" w14:textId="77777777" w:rsidR="002501CB" w:rsidRDefault="00000000">
      <w:pPr>
        <w:jc w:val="center"/>
      </w:pPr>
      <w:r>
        <w:rPr>
          <w:noProof/>
        </w:rPr>
        <w:drawing>
          <wp:inline distT="0" distB="0" distL="0" distR="0" wp14:anchorId="52422FC0" wp14:editId="502EB762">
            <wp:extent cx="8961120" cy="195677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9_Screenshot 2026-07-28 171101.png"/>
                    <pic:cNvPicPr/>
                  </pic:nvPicPr>
                  <pic:blipFill>
                    <a:blip r:embed="rId23"/>
                    <a:stretch>
                      <a:fillRect/>
                    </a:stretch>
                  </pic:blipFill>
                  <pic:spPr>
                    <a:xfrm>
                      <a:off x="0" y="0"/>
                      <a:ext cx="8961120" cy="1956771"/>
                    </a:xfrm>
                    <a:prstGeom prst="rect">
                      <a:avLst/>
                    </a:prstGeom>
                  </pic:spPr>
                </pic:pic>
              </a:graphicData>
            </a:graphic>
          </wp:inline>
        </w:drawing>
      </w:r>
    </w:p>
    <w:p w14:paraId="196A0E8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7948ABD4" w14:textId="77777777" w:rsidR="002501CB" w:rsidRDefault="00000000">
      <w:pPr>
        <w:jc w:val="center"/>
      </w:pPr>
      <w:r>
        <w:rPr>
          <w:noProof/>
        </w:rPr>
        <w:drawing>
          <wp:inline distT="0" distB="0" distL="0" distR="0" wp14:anchorId="2B3E1441" wp14:editId="079BB970">
            <wp:extent cx="8961120" cy="195677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0_Screenshot 2026-07-28 171205.png"/>
                    <pic:cNvPicPr/>
                  </pic:nvPicPr>
                  <pic:blipFill>
                    <a:blip r:embed="rId24"/>
                    <a:stretch>
                      <a:fillRect/>
                    </a:stretch>
                  </pic:blipFill>
                  <pic:spPr>
                    <a:xfrm>
                      <a:off x="0" y="0"/>
                      <a:ext cx="8961120" cy="1956771"/>
                    </a:xfrm>
                    <a:prstGeom prst="rect">
                      <a:avLst/>
                    </a:prstGeom>
                  </pic:spPr>
                </pic:pic>
              </a:graphicData>
            </a:graphic>
          </wp:inline>
        </w:drawing>
      </w:r>
    </w:p>
    <w:p w14:paraId="73F4EEC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8296780" w14:textId="77777777" w:rsidR="002501CB" w:rsidRDefault="00000000">
      <w:pPr>
        <w:jc w:val="center"/>
      </w:pPr>
      <w:r>
        <w:rPr>
          <w:noProof/>
        </w:rPr>
        <w:lastRenderedPageBreak/>
        <w:drawing>
          <wp:inline distT="0" distB="0" distL="0" distR="0" wp14:anchorId="7C25BD86" wp14:editId="4EE4B497">
            <wp:extent cx="8961120" cy="195677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1_Screenshot 2026-07-28 171431.png"/>
                    <pic:cNvPicPr/>
                  </pic:nvPicPr>
                  <pic:blipFill>
                    <a:blip r:embed="rId25"/>
                    <a:stretch>
                      <a:fillRect/>
                    </a:stretch>
                  </pic:blipFill>
                  <pic:spPr>
                    <a:xfrm>
                      <a:off x="0" y="0"/>
                      <a:ext cx="8961120" cy="1956771"/>
                    </a:xfrm>
                    <a:prstGeom prst="rect">
                      <a:avLst/>
                    </a:prstGeom>
                  </pic:spPr>
                </pic:pic>
              </a:graphicData>
            </a:graphic>
          </wp:inline>
        </w:drawing>
      </w:r>
    </w:p>
    <w:p w14:paraId="77747D2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85B86EF" w14:textId="77777777" w:rsidR="002501CB" w:rsidRDefault="00000000">
      <w:pPr>
        <w:jc w:val="center"/>
      </w:pPr>
      <w:r>
        <w:rPr>
          <w:noProof/>
        </w:rPr>
        <w:drawing>
          <wp:inline distT="0" distB="0" distL="0" distR="0" wp14:anchorId="36F0E8E3" wp14:editId="532312BF">
            <wp:extent cx="8961120" cy="195677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2_Screenshot 2026-07-28 171516.png"/>
                    <pic:cNvPicPr/>
                  </pic:nvPicPr>
                  <pic:blipFill>
                    <a:blip r:embed="rId26"/>
                    <a:stretch>
                      <a:fillRect/>
                    </a:stretch>
                  </pic:blipFill>
                  <pic:spPr>
                    <a:xfrm>
                      <a:off x="0" y="0"/>
                      <a:ext cx="8961120" cy="1956771"/>
                    </a:xfrm>
                    <a:prstGeom prst="rect">
                      <a:avLst/>
                    </a:prstGeom>
                  </pic:spPr>
                </pic:pic>
              </a:graphicData>
            </a:graphic>
          </wp:inline>
        </w:drawing>
      </w:r>
    </w:p>
    <w:p w14:paraId="7A545EBB"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4A12D93" w14:textId="77777777" w:rsidR="002501CB" w:rsidRDefault="00000000">
      <w:pPr>
        <w:jc w:val="center"/>
      </w:pPr>
      <w:r>
        <w:rPr>
          <w:noProof/>
        </w:rPr>
        <w:drawing>
          <wp:inline distT="0" distB="0" distL="0" distR="0" wp14:anchorId="039311C4" wp14:editId="3C1D40A7">
            <wp:extent cx="8961120" cy="195677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3_Screenshot 2026-07-28 171701.png"/>
                    <pic:cNvPicPr/>
                  </pic:nvPicPr>
                  <pic:blipFill>
                    <a:blip r:embed="rId27"/>
                    <a:stretch>
                      <a:fillRect/>
                    </a:stretch>
                  </pic:blipFill>
                  <pic:spPr>
                    <a:xfrm>
                      <a:off x="0" y="0"/>
                      <a:ext cx="8961120" cy="1956771"/>
                    </a:xfrm>
                    <a:prstGeom prst="rect">
                      <a:avLst/>
                    </a:prstGeom>
                  </pic:spPr>
                </pic:pic>
              </a:graphicData>
            </a:graphic>
          </wp:inline>
        </w:drawing>
      </w:r>
    </w:p>
    <w:p w14:paraId="365E0737"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67C25E03" w14:textId="77777777" w:rsidR="002501CB" w:rsidRDefault="00000000">
      <w:pPr>
        <w:jc w:val="center"/>
      </w:pPr>
      <w:r>
        <w:rPr>
          <w:noProof/>
        </w:rPr>
        <w:drawing>
          <wp:inline distT="0" distB="0" distL="0" distR="0" wp14:anchorId="49462634" wp14:editId="23346312">
            <wp:extent cx="8961120" cy="195677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4_Screenshot 2026-07-28 171935.png"/>
                    <pic:cNvPicPr/>
                  </pic:nvPicPr>
                  <pic:blipFill>
                    <a:blip r:embed="rId28"/>
                    <a:stretch>
                      <a:fillRect/>
                    </a:stretch>
                  </pic:blipFill>
                  <pic:spPr>
                    <a:xfrm>
                      <a:off x="0" y="0"/>
                      <a:ext cx="8961120" cy="1956771"/>
                    </a:xfrm>
                    <a:prstGeom prst="rect">
                      <a:avLst/>
                    </a:prstGeom>
                  </pic:spPr>
                </pic:pic>
              </a:graphicData>
            </a:graphic>
          </wp:inline>
        </w:drawing>
      </w:r>
    </w:p>
    <w:p w14:paraId="269D74BB"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1796D1E" w14:textId="77777777" w:rsidR="002501CB" w:rsidRDefault="00000000">
      <w:pPr>
        <w:jc w:val="center"/>
      </w:pPr>
      <w:r>
        <w:rPr>
          <w:noProof/>
        </w:rPr>
        <w:drawing>
          <wp:inline distT="0" distB="0" distL="0" distR="0" wp14:anchorId="2BC97CA3" wp14:editId="6BBF3D8C">
            <wp:extent cx="8961120" cy="195677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5_Screenshot 2026-07-28 172016.png"/>
                    <pic:cNvPicPr/>
                  </pic:nvPicPr>
                  <pic:blipFill>
                    <a:blip r:embed="rId29"/>
                    <a:stretch>
                      <a:fillRect/>
                    </a:stretch>
                  </pic:blipFill>
                  <pic:spPr>
                    <a:xfrm>
                      <a:off x="0" y="0"/>
                      <a:ext cx="8961120" cy="1956771"/>
                    </a:xfrm>
                    <a:prstGeom prst="rect">
                      <a:avLst/>
                    </a:prstGeom>
                  </pic:spPr>
                </pic:pic>
              </a:graphicData>
            </a:graphic>
          </wp:inline>
        </w:drawing>
      </w:r>
    </w:p>
    <w:p w14:paraId="4A5BEF1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499A549" w14:textId="77777777" w:rsidR="002501CB" w:rsidRDefault="00000000">
      <w:pPr>
        <w:jc w:val="center"/>
      </w:pPr>
      <w:r>
        <w:rPr>
          <w:noProof/>
        </w:rPr>
        <w:lastRenderedPageBreak/>
        <w:drawing>
          <wp:inline distT="0" distB="0" distL="0" distR="0" wp14:anchorId="22A916E0" wp14:editId="4BDF6252">
            <wp:extent cx="8961120" cy="195677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6_Screenshot 2026-07-28 173753.png"/>
                    <pic:cNvPicPr/>
                  </pic:nvPicPr>
                  <pic:blipFill>
                    <a:blip r:embed="rId30"/>
                    <a:stretch>
                      <a:fillRect/>
                    </a:stretch>
                  </pic:blipFill>
                  <pic:spPr>
                    <a:xfrm>
                      <a:off x="0" y="0"/>
                      <a:ext cx="8961120" cy="1956771"/>
                    </a:xfrm>
                    <a:prstGeom prst="rect">
                      <a:avLst/>
                    </a:prstGeom>
                  </pic:spPr>
                </pic:pic>
              </a:graphicData>
            </a:graphic>
          </wp:inline>
        </w:drawing>
      </w:r>
    </w:p>
    <w:p w14:paraId="6566935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A93B27E" w14:textId="77777777" w:rsidR="002501CB" w:rsidRDefault="00000000">
      <w:pPr>
        <w:jc w:val="center"/>
      </w:pPr>
      <w:r>
        <w:rPr>
          <w:noProof/>
        </w:rPr>
        <w:drawing>
          <wp:inline distT="0" distB="0" distL="0" distR="0" wp14:anchorId="53CBC08D" wp14:editId="4AA6B61E">
            <wp:extent cx="8961120" cy="195677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7_Screenshot 2026-07-28 174005.png"/>
                    <pic:cNvPicPr/>
                  </pic:nvPicPr>
                  <pic:blipFill>
                    <a:blip r:embed="rId31"/>
                    <a:stretch>
                      <a:fillRect/>
                    </a:stretch>
                  </pic:blipFill>
                  <pic:spPr>
                    <a:xfrm>
                      <a:off x="0" y="0"/>
                      <a:ext cx="8961120" cy="1956771"/>
                    </a:xfrm>
                    <a:prstGeom prst="rect">
                      <a:avLst/>
                    </a:prstGeom>
                  </pic:spPr>
                </pic:pic>
              </a:graphicData>
            </a:graphic>
          </wp:inline>
        </w:drawing>
      </w:r>
    </w:p>
    <w:p w14:paraId="6F33781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E476936" w14:textId="77777777" w:rsidR="002501CB" w:rsidRDefault="00000000">
      <w:pPr>
        <w:jc w:val="center"/>
      </w:pPr>
      <w:r>
        <w:rPr>
          <w:noProof/>
        </w:rPr>
        <w:drawing>
          <wp:inline distT="0" distB="0" distL="0" distR="0" wp14:anchorId="78A56F04" wp14:editId="7DA0EFA6">
            <wp:extent cx="8961120" cy="195677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8_Screenshot 2026-07-28 174102.png"/>
                    <pic:cNvPicPr/>
                  </pic:nvPicPr>
                  <pic:blipFill>
                    <a:blip r:embed="rId32"/>
                    <a:stretch>
                      <a:fillRect/>
                    </a:stretch>
                  </pic:blipFill>
                  <pic:spPr>
                    <a:xfrm>
                      <a:off x="0" y="0"/>
                      <a:ext cx="8961120" cy="1956771"/>
                    </a:xfrm>
                    <a:prstGeom prst="rect">
                      <a:avLst/>
                    </a:prstGeom>
                  </pic:spPr>
                </pic:pic>
              </a:graphicData>
            </a:graphic>
          </wp:inline>
        </w:drawing>
      </w:r>
    </w:p>
    <w:p w14:paraId="749C219E"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5A3D3185" w14:textId="77777777" w:rsidR="002501CB" w:rsidRDefault="00000000">
      <w:pPr>
        <w:jc w:val="center"/>
      </w:pPr>
      <w:r>
        <w:rPr>
          <w:noProof/>
        </w:rPr>
        <w:drawing>
          <wp:inline distT="0" distB="0" distL="0" distR="0" wp14:anchorId="2216B59B" wp14:editId="5C41D05A">
            <wp:extent cx="8961120" cy="195677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9_Screenshot 2026-07-28 174502.png"/>
                    <pic:cNvPicPr/>
                  </pic:nvPicPr>
                  <pic:blipFill>
                    <a:blip r:embed="rId33"/>
                    <a:stretch>
                      <a:fillRect/>
                    </a:stretch>
                  </pic:blipFill>
                  <pic:spPr>
                    <a:xfrm>
                      <a:off x="0" y="0"/>
                      <a:ext cx="8961120" cy="1956771"/>
                    </a:xfrm>
                    <a:prstGeom prst="rect">
                      <a:avLst/>
                    </a:prstGeom>
                  </pic:spPr>
                </pic:pic>
              </a:graphicData>
            </a:graphic>
          </wp:inline>
        </w:drawing>
      </w:r>
    </w:p>
    <w:p w14:paraId="78A1A1F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1B1ECA9" w14:textId="77777777" w:rsidR="002501CB" w:rsidRDefault="00000000">
      <w:pPr>
        <w:jc w:val="center"/>
      </w:pPr>
      <w:r>
        <w:rPr>
          <w:noProof/>
        </w:rPr>
        <w:drawing>
          <wp:inline distT="0" distB="0" distL="0" distR="0" wp14:anchorId="63E2ECC0" wp14:editId="13A17CB6">
            <wp:extent cx="8961120" cy="195677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0_Screenshot 2026-07-28 174741.png"/>
                    <pic:cNvPicPr/>
                  </pic:nvPicPr>
                  <pic:blipFill>
                    <a:blip r:embed="rId34"/>
                    <a:stretch>
                      <a:fillRect/>
                    </a:stretch>
                  </pic:blipFill>
                  <pic:spPr>
                    <a:xfrm>
                      <a:off x="0" y="0"/>
                      <a:ext cx="8961120" cy="1956771"/>
                    </a:xfrm>
                    <a:prstGeom prst="rect">
                      <a:avLst/>
                    </a:prstGeom>
                  </pic:spPr>
                </pic:pic>
              </a:graphicData>
            </a:graphic>
          </wp:inline>
        </w:drawing>
      </w:r>
    </w:p>
    <w:p w14:paraId="71D0D7FF"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B8DD622" w14:textId="77777777" w:rsidR="002501CB" w:rsidRDefault="00000000">
      <w:pPr>
        <w:jc w:val="center"/>
      </w:pPr>
      <w:r>
        <w:rPr>
          <w:noProof/>
        </w:rPr>
        <w:lastRenderedPageBreak/>
        <w:drawing>
          <wp:inline distT="0" distB="0" distL="0" distR="0" wp14:anchorId="353A085E" wp14:editId="0E5FC51C">
            <wp:extent cx="8961120" cy="195677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1_Screenshot 2026-07-28 175229.png"/>
                    <pic:cNvPicPr/>
                  </pic:nvPicPr>
                  <pic:blipFill>
                    <a:blip r:embed="rId35"/>
                    <a:stretch>
                      <a:fillRect/>
                    </a:stretch>
                  </pic:blipFill>
                  <pic:spPr>
                    <a:xfrm>
                      <a:off x="0" y="0"/>
                      <a:ext cx="8961120" cy="1956771"/>
                    </a:xfrm>
                    <a:prstGeom prst="rect">
                      <a:avLst/>
                    </a:prstGeom>
                  </pic:spPr>
                </pic:pic>
              </a:graphicData>
            </a:graphic>
          </wp:inline>
        </w:drawing>
      </w:r>
    </w:p>
    <w:p w14:paraId="5B5C9B36"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C3A3EF6" w14:textId="77777777" w:rsidR="002501CB" w:rsidRDefault="00000000">
      <w:pPr>
        <w:jc w:val="center"/>
      </w:pPr>
      <w:r>
        <w:rPr>
          <w:noProof/>
        </w:rPr>
        <w:drawing>
          <wp:inline distT="0" distB="0" distL="0" distR="0" wp14:anchorId="0B19772D" wp14:editId="6AFDAF12">
            <wp:extent cx="8961120" cy="195677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2_Screenshot 2026-07-28 175334.png"/>
                    <pic:cNvPicPr/>
                  </pic:nvPicPr>
                  <pic:blipFill>
                    <a:blip r:embed="rId36"/>
                    <a:stretch>
                      <a:fillRect/>
                    </a:stretch>
                  </pic:blipFill>
                  <pic:spPr>
                    <a:xfrm>
                      <a:off x="0" y="0"/>
                      <a:ext cx="8961120" cy="1956771"/>
                    </a:xfrm>
                    <a:prstGeom prst="rect">
                      <a:avLst/>
                    </a:prstGeom>
                  </pic:spPr>
                </pic:pic>
              </a:graphicData>
            </a:graphic>
          </wp:inline>
        </w:drawing>
      </w:r>
    </w:p>
    <w:p w14:paraId="718E3BC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603E0A5" w14:textId="77777777" w:rsidR="002501CB" w:rsidRDefault="00000000">
      <w:pPr>
        <w:jc w:val="center"/>
      </w:pPr>
      <w:r>
        <w:rPr>
          <w:noProof/>
        </w:rPr>
        <w:drawing>
          <wp:inline distT="0" distB="0" distL="0" distR="0" wp14:anchorId="21322872" wp14:editId="1C466E44">
            <wp:extent cx="8961120" cy="195677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3_Screenshot 2026-07-28 175430.png"/>
                    <pic:cNvPicPr/>
                  </pic:nvPicPr>
                  <pic:blipFill>
                    <a:blip r:embed="rId37"/>
                    <a:stretch>
                      <a:fillRect/>
                    </a:stretch>
                  </pic:blipFill>
                  <pic:spPr>
                    <a:xfrm>
                      <a:off x="0" y="0"/>
                      <a:ext cx="8961120" cy="1956771"/>
                    </a:xfrm>
                    <a:prstGeom prst="rect">
                      <a:avLst/>
                    </a:prstGeom>
                  </pic:spPr>
                </pic:pic>
              </a:graphicData>
            </a:graphic>
          </wp:inline>
        </w:drawing>
      </w:r>
    </w:p>
    <w:p w14:paraId="5DCDC1BA"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13FF4DF2" w14:textId="77777777" w:rsidR="002501CB" w:rsidRDefault="00000000">
      <w:pPr>
        <w:jc w:val="center"/>
      </w:pPr>
      <w:r>
        <w:rPr>
          <w:noProof/>
        </w:rPr>
        <w:drawing>
          <wp:inline distT="0" distB="0" distL="0" distR="0" wp14:anchorId="5500D9CE" wp14:editId="1CB08908">
            <wp:extent cx="8961120" cy="195677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4_Screenshot 2026-07-28 175520.png"/>
                    <pic:cNvPicPr/>
                  </pic:nvPicPr>
                  <pic:blipFill>
                    <a:blip r:embed="rId38"/>
                    <a:stretch>
                      <a:fillRect/>
                    </a:stretch>
                  </pic:blipFill>
                  <pic:spPr>
                    <a:xfrm>
                      <a:off x="0" y="0"/>
                      <a:ext cx="8961120" cy="1956771"/>
                    </a:xfrm>
                    <a:prstGeom prst="rect">
                      <a:avLst/>
                    </a:prstGeom>
                  </pic:spPr>
                </pic:pic>
              </a:graphicData>
            </a:graphic>
          </wp:inline>
        </w:drawing>
      </w:r>
    </w:p>
    <w:p w14:paraId="445DF70F"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326EFAA" w14:textId="77777777" w:rsidR="002501CB" w:rsidRDefault="00000000">
      <w:pPr>
        <w:jc w:val="center"/>
      </w:pPr>
      <w:r>
        <w:rPr>
          <w:noProof/>
        </w:rPr>
        <w:drawing>
          <wp:inline distT="0" distB="0" distL="0" distR="0" wp14:anchorId="3B85BF8A" wp14:editId="1511DD7D">
            <wp:extent cx="8961120" cy="195677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5_Screenshot 2026-07-28 175615.png"/>
                    <pic:cNvPicPr/>
                  </pic:nvPicPr>
                  <pic:blipFill>
                    <a:blip r:embed="rId39"/>
                    <a:stretch>
                      <a:fillRect/>
                    </a:stretch>
                  </pic:blipFill>
                  <pic:spPr>
                    <a:xfrm>
                      <a:off x="0" y="0"/>
                      <a:ext cx="8961120" cy="1956771"/>
                    </a:xfrm>
                    <a:prstGeom prst="rect">
                      <a:avLst/>
                    </a:prstGeom>
                  </pic:spPr>
                </pic:pic>
              </a:graphicData>
            </a:graphic>
          </wp:inline>
        </w:drawing>
      </w:r>
    </w:p>
    <w:p w14:paraId="07C4EF9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8624B41" w14:textId="77777777" w:rsidR="002501CB" w:rsidRDefault="00000000">
      <w:pPr>
        <w:jc w:val="center"/>
      </w:pPr>
      <w:r>
        <w:rPr>
          <w:noProof/>
        </w:rPr>
        <w:lastRenderedPageBreak/>
        <w:drawing>
          <wp:inline distT="0" distB="0" distL="0" distR="0" wp14:anchorId="696ABB68" wp14:editId="3EA46B0F">
            <wp:extent cx="8961120" cy="195677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6_Screenshot 2026-07-28 175712.png"/>
                    <pic:cNvPicPr/>
                  </pic:nvPicPr>
                  <pic:blipFill>
                    <a:blip r:embed="rId40"/>
                    <a:stretch>
                      <a:fillRect/>
                    </a:stretch>
                  </pic:blipFill>
                  <pic:spPr>
                    <a:xfrm>
                      <a:off x="0" y="0"/>
                      <a:ext cx="8961120" cy="1956771"/>
                    </a:xfrm>
                    <a:prstGeom prst="rect">
                      <a:avLst/>
                    </a:prstGeom>
                  </pic:spPr>
                </pic:pic>
              </a:graphicData>
            </a:graphic>
          </wp:inline>
        </w:drawing>
      </w:r>
    </w:p>
    <w:p w14:paraId="0DEDAC15"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8E6A8C9" w14:textId="77777777" w:rsidR="002501CB" w:rsidRDefault="00000000">
      <w:pPr>
        <w:jc w:val="center"/>
      </w:pPr>
      <w:r>
        <w:rPr>
          <w:noProof/>
        </w:rPr>
        <w:drawing>
          <wp:inline distT="0" distB="0" distL="0" distR="0" wp14:anchorId="44ABF5F7" wp14:editId="1407E491">
            <wp:extent cx="8961120" cy="195677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7_Screenshot 2026-07-28 175813.png"/>
                    <pic:cNvPicPr/>
                  </pic:nvPicPr>
                  <pic:blipFill>
                    <a:blip r:embed="rId41"/>
                    <a:stretch>
                      <a:fillRect/>
                    </a:stretch>
                  </pic:blipFill>
                  <pic:spPr>
                    <a:xfrm>
                      <a:off x="0" y="0"/>
                      <a:ext cx="8961120" cy="1956771"/>
                    </a:xfrm>
                    <a:prstGeom prst="rect">
                      <a:avLst/>
                    </a:prstGeom>
                  </pic:spPr>
                </pic:pic>
              </a:graphicData>
            </a:graphic>
          </wp:inline>
        </w:drawing>
      </w:r>
    </w:p>
    <w:p w14:paraId="13E5E13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C1F17BF" w14:textId="77777777" w:rsidR="002501CB" w:rsidRDefault="00000000">
      <w:pPr>
        <w:jc w:val="center"/>
      </w:pPr>
      <w:r>
        <w:rPr>
          <w:noProof/>
        </w:rPr>
        <w:drawing>
          <wp:inline distT="0" distB="0" distL="0" distR="0" wp14:anchorId="0DD84E5E" wp14:editId="3E432EC3">
            <wp:extent cx="8961120" cy="195677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8_Screenshot 2026-07-28 175942.png"/>
                    <pic:cNvPicPr/>
                  </pic:nvPicPr>
                  <pic:blipFill>
                    <a:blip r:embed="rId42"/>
                    <a:stretch>
                      <a:fillRect/>
                    </a:stretch>
                  </pic:blipFill>
                  <pic:spPr>
                    <a:xfrm>
                      <a:off x="0" y="0"/>
                      <a:ext cx="8961120" cy="1956771"/>
                    </a:xfrm>
                    <a:prstGeom prst="rect">
                      <a:avLst/>
                    </a:prstGeom>
                  </pic:spPr>
                </pic:pic>
              </a:graphicData>
            </a:graphic>
          </wp:inline>
        </w:drawing>
      </w:r>
    </w:p>
    <w:p w14:paraId="7FDEEA67"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392B4FFF" w14:textId="77777777" w:rsidR="002501CB" w:rsidRDefault="00000000">
      <w:pPr>
        <w:jc w:val="center"/>
      </w:pPr>
      <w:r>
        <w:rPr>
          <w:noProof/>
        </w:rPr>
        <w:drawing>
          <wp:inline distT="0" distB="0" distL="0" distR="0" wp14:anchorId="3265B4AD" wp14:editId="02D10F6B">
            <wp:extent cx="8961120" cy="195677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9_Screenshot 2026-07-28 180024.png"/>
                    <pic:cNvPicPr/>
                  </pic:nvPicPr>
                  <pic:blipFill>
                    <a:blip r:embed="rId43"/>
                    <a:stretch>
                      <a:fillRect/>
                    </a:stretch>
                  </pic:blipFill>
                  <pic:spPr>
                    <a:xfrm>
                      <a:off x="0" y="0"/>
                      <a:ext cx="8961120" cy="1956771"/>
                    </a:xfrm>
                    <a:prstGeom prst="rect">
                      <a:avLst/>
                    </a:prstGeom>
                  </pic:spPr>
                </pic:pic>
              </a:graphicData>
            </a:graphic>
          </wp:inline>
        </w:drawing>
      </w:r>
    </w:p>
    <w:p w14:paraId="4DA8B68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C178A95" w14:textId="77777777" w:rsidR="002501CB" w:rsidRDefault="00000000">
      <w:pPr>
        <w:jc w:val="center"/>
      </w:pPr>
      <w:r>
        <w:rPr>
          <w:noProof/>
        </w:rPr>
        <w:drawing>
          <wp:inline distT="0" distB="0" distL="0" distR="0" wp14:anchorId="294922B0" wp14:editId="75C470DC">
            <wp:extent cx="8961120" cy="195677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30_Screenshot 2026-07-28 180118.png"/>
                    <pic:cNvPicPr/>
                  </pic:nvPicPr>
                  <pic:blipFill>
                    <a:blip r:embed="rId44"/>
                    <a:stretch>
                      <a:fillRect/>
                    </a:stretch>
                  </pic:blipFill>
                  <pic:spPr>
                    <a:xfrm>
                      <a:off x="0" y="0"/>
                      <a:ext cx="8961120" cy="1956771"/>
                    </a:xfrm>
                    <a:prstGeom prst="rect">
                      <a:avLst/>
                    </a:prstGeom>
                  </pic:spPr>
                </pic:pic>
              </a:graphicData>
            </a:graphic>
          </wp:inline>
        </w:drawing>
      </w:r>
    </w:p>
    <w:p w14:paraId="4E2C29E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sectPr w:rsidR="002501CB"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952637">
    <w:abstractNumId w:val="8"/>
  </w:num>
  <w:num w:numId="2" w16cid:durableId="917710299">
    <w:abstractNumId w:val="6"/>
  </w:num>
  <w:num w:numId="3" w16cid:durableId="817383461">
    <w:abstractNumId w:val="5"/>
  </w:num>
  <w:num w:numId="4" w16cid:durableId="885407543">
    <w:abstractNumId w:val="4"/>
  </w:num>
  <w:num w:numId="5" w16cid:durableId="582877227">
    <w:abstractNumId w:val="7"/>
  </w:num>
  <w:num w:numId="6" w16cid:durableId="739062516">
    <w:abstractNumId w:val="3"/>
  </w:num>
  <w:num w:numId="7" w16cid:durableId="1479297841">
    <w:abstractNumId w:val="2"/>
  </w:num>
  <w:num w:numId="8" w16cid:durableId="989283892">
    <w:abstractNumId w:val="1"/>
  </w:num>
  <w:num w:numId="9" w16cid:durableId="153958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B4"/>
    <w:rsid w:val="0006063C"/>
    <w:rsid w:val="0015074B"/>
    <w:rsid w:val="002501CB"/>
    <w:rsid w:val="0029639D"/>
    <w:rsid w:val="00326F90"/>
    <w:rsid w:val="008A1C00"/>
    <w:rsid w:val="00AA1D8D"/>
    <w:rsid w:val="00B03346"/>
    <w:rsid w:val="00B47730"/>
    <w:rsid w:val="00CB0664"/>
    <w:rsid w:val="00E41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8935A"/>
  <w14:defaultImageDpi w14:val="300"/>
  <w15:docId w15:val="{CD585FB4-9F16-49C7-846D-E21BDAFD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23</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2</cp:revision>
  <dcterms:created xsi:type="dcterms:W3CDTF">2013-12-23T23:15:00Z</dcterms:created>
  <dcterms:modified xsi:type="dcterms:W3CDTF">2026-07-29T07:23:00Z</dcterms:modified>
  <cp:category/>
</cp:coreProperties>
</file>