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Vein Naming System — Docker Guide</w:t>
      </w:r>
    </w:p>
    <w:p>
      <w:r>
        <w:rPr>
          <w:i/>
          <w:sz w:val="23"/>
        </w:rPr>
        <w:t>Run the web app and the local Qwen model server as two containers</w:t>
      </w:r>
    </w:p>
    <w:p>
      <w:pPr>
        <w:pStyle w:val="Heading1"/>
      </w:pPr>
      <w:r>
        <w:t>1. What Gets Containerized</w:t>
      </w:r>
    </w:p>
    <w:p>
      <w:r>
        <w:rPr>
          <w:i w:val="0"/>
        </w:rPr>
        <w:t>Two containers share one NVIDIA GPU (see Figure 1):</w:t>
      </w:r>
    </w:p>
    <w:p>
      <w:pPr>
        <w:pStyle w:val="ListBullet"/>
      </w:pPr>
      <w:r>
        <w:rPr>
          <w:b/>
        </w:rPr>
        <w:t xml:space="preserve">qwen — </w:t>
      </w:r>
      <w:r>
        <w:t>the official llama.cpp server image (ghcr.io/ggml-org/llama.cpp:server-cuda) running the Qwen 27B 4-bit GGUF + vision projector. It replaces the hosted API of the previous version.</w:t>
      </w:r>
    </w:p>
    <w:p>
      <w:pPr>
        <w:pStyle w:val="ListBullet"/>
      </w:pPr>
      <w:r>
        <w:rPr>
          <w:b/>
        </w:rPr>
        <w:t xml:space="preserve">app — </w:t>
      </w:r>
      <w:r>
        <w:t>the Flask web app + BioMedParse segmentation (built from Docker/Dockerfile: CUDA 12.8 runtime, Python 3, PyTorch cu128).</w:t>
      </w:r>
    </w:p>
    <w:p>
      <w:r>
        <w:rPr>
          <w:i w:val="0"/>
        </w:rPr>
        <w:t>Model files are NOT baked into either image (they are 20+ GB). They are mounted from folders on the host. The Hugging Face cache, uploads and outputs are Docker volumes.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06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6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Two containers on one GPU.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4D6"/>
          </w:tcPr>
          <w:p>
            <w:r>
              <w:rPr>
                <w:b/>
              </w:rPr>
              <w:t xml:space="preserve">Status of this Docker setup:  </w:t>
            </w:r>
            <w:r>
              <w:t>docker compose config validates and the files follow the documented llama.cpp / NVIDIA-toolkit conventions, but the images were NOT built or started during handover preparation (no GPU-container run was possible). Treat the first build as a test and report issues.</w:t>
            </w:r>
          </w:p>
        </w:tc>
      </w:tr>
    </w:tbl>
    <w:p>
      <w:pPr>
        <w:spacing w:after="40"/>
      </w:pPr>
    </w:p>
    <w:p>
      <w:pPr>
        <w:pStyle w:val="Heading1"/>
      </w:pPr>
      <w:r>
        <w:t>2. Prerequisites</w:t>
      </w:r>
    </w:p>
    <w:p>
      <w:pPr>
        <w:pStyle w:val="ListBullet"/>
      </w:pPr>
      <w:r>
        <w:t>An NVIDIA GPU with ~32 GB VRAM (Qwen ≈17.4 GB + KV cache + BioMedParse ≈3–5 GB).</w:t>
      </w:r>
    </w:p>
    <w:p>
      <w:pPr>
        <w:pStyle w:val="ListBullet"/>
      </w:pPr>
      <w:r>
        <w:t>Docker Desktop (Windows: WSL2 backend with GPU support enabled) or Docker Engine + NVIDIA Container Toolkit (Linux). Check: docker run --rm --gpus all nvidia/cuda:12.8.1-base-ubuntu24.04 nvidia-smi</w:t>
      </w:r>
    </w:p>
    <w:p>
      <w:pPr>
        <w:pStyle w:val="ListBullet"/>
      </w:pPr>
      <w:r>
        <w:t>On the host: the Qwen GGUF + mmproj files, and a folder with the two BioMedParse checkpoints laid out as fascia/model_state_dict.pt and vein/model_state_dict.pt.</w:t>
      </w:r>
    </w:p>
    <w:p>
      <w:pPr>
        <w:pStyle w:val="ListBullet"/>
      </w:pPr>
      <w:r>
        <w:t>Internet on the first run only (Docker images, PyTorch wheels, Hugging Face BiomedBERT ~440 MB).</w:t>
      </w:r>
    </w:p>
    <w:p>
      <w:pPr>
        <w:pStyle w:val="Heading1"/>
      </w:pPr>
      <w:r>
        <w:t>3. Quick Start (docker compose)</w:t>
      </w:r>
    </w:p>
    <w:p>
      <w:pPr>
        <w:pStyle w:val="ListNumber"/>
      </w:pPr>
      <w:r>
        <w:t>Open a terminal in the Docker/ folder.</w:t>
      </w:r>
    </w:p>
    <w:p>
      <w:pPr>
        <w:pStyle w:val="ListNumber"/>
      </w:pPr>
      <w:r>
        <w:t>Copy .env.example to .env and set QWEN_MODEL_DIR, QWEN_GGUF_FILE, QWEN_MMPROJ_FILE and BIOMEDPARSE_WEIGHTS_DIR (host paths; on Windows forward slashes such as D:/models/Qwen3.8-27B-GGUF work).</w:t>
      </w:r>
    </w:p>
    <w:p>
      <w:pPr>
        <w:pStyle w:val="ListNumber"/>
      </w:pPr>
      <w:r>
        <w:t>Run: docker compose up --build</w:t>
      </w:r>
    </w:p>
    <w:p>
      <w:pPr>
        <w:pStyle w:val="ListNumber"/>
      </w:pPr>
      <w:r>
        <w:t>Wait. The qwen container reports healthy after it has loaded the model (a few minutes); only then does the app container start.</w:t>
      </w:r>
    </w:p>
    <w:p>
      <w:pPr>
        <w:pStyle w:val="ListNumber"/>
      </w:pPr>
      <w:r>
        <w:t>Open http://localhost:7862 (change with APP_PORT).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cd Vein_Naming_System_Handover/Docker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copy .env.example .env      (then edit .env)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up --build</w:t>
            </w:r>
          </w:p>
        </w:tc>
      </w:tr>
    </w:tbl>
    <w:p>
      <w:pPr>
        <w:spacing w:after="40"/>
      </w:pPr>
    </w:p>
    <w:p>
      <w:pPr>
        <w:pStyle w:val="Heading1"/>
      </w:pPr>
      <w:r>
        <w:t>4. Checking That It Is Actually Running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docker compose ps                                  # both services 'running', qwen 'healthy'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curl http://localhost:7862/api/health              # {"app":"ok","vlm":{"state":"ready",...}}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logs -f qwen                        # model loading / per-request lines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logs -f app                         # [vlm] ... took Ns   lines while a job runs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nvidia-smi                                         # ~20-30 GB in use once loaded</w:t>
            </w:r>
          </w:p>
        </w:tc>
      </w:tr>
    </w:tbl>
    <w:p>
      <w:pPr>
        <w:spacing w:after="40"/>
      </w:pPr>
    </w:p>
    <w:p>
      <w:pPr>
        <w:pStyle w:val="Heading1"/>
      </w:pPr>
      <w:r>
        <w:t>5. Stopping, Restarting, Cleaning 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docker compose stop            # stop, keep volumes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down            # remove containers, keep volumes (uploads, outputs, HF cache)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compose down -v         # ALSO delete volumes (patient videos + cached text encoder)</w:t>
            </w:r>
          </w:p>
        </w:tc>
      </w:tr>
    </w:tbl>
    <w:p>
      <w:pPr>
        <w:spacing w:after="40"/>
      </w:pPr>
    </w:p>
    <w:p>
      <w:pPr>
        <w:pStyle w:val="Heading1"/>
      </w:pPr>
      <w:r>
        <w:t>6. Environment Variables (Docker/.env)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QWEN_MODEL_DIR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Host folder containing the two GGUF files (mounted read-only at /models).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QWEN_GGUF_FILE / QWEN_MMPROJ_FILE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File names inside that folder. The mmproj file is required for images.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BIOMEDPARSE_WEIGHTS_DIR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Host folder holding fascia/model_state_dict.pt and vein/model_state_dict.pt (mounted at /weights).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VLM_MAX_CONCURRENT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Decode slots. Sets both qwen's --parallel and the app's in-flight call limit (default 2).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QWEN_CTX_SIZE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Total context split across slots (default 65536 → 32768 per call). Lower it if the model container runs out of VRAM.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APP_PORT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Host port for the web UI (default 7862).</w:t>
            </w:r>
          </w:p>
        </w:tc>
      </w:tr>
    </w:tbl>
    <w:p>
      <w:pPr>
        <w:spacing w:after="40"/>
      </w:pPr>
    </w:p>
    <w:p>
      <w:r>
        <w:rPr>
          <w:i w:val="0"/>
        </w:rPr>
        <w:t>Set inside the compose file for the app container: LLAMA_SERVER_URL=http://qwen:8081 (the compose network name), CMED_FASCIA_CKPT_DIR=/weights/fascia, CMED_VEIN_CKPT_DIR=/weights/vein.</w:t>
      </w:r>
    </w:p>
    <w:p>
      <w:pPr>
        <w:pStyle w:val="Heading1"/>
      </w:pPr>
      <w:r>
        <w:t>7. Docker vs. running directly on Windows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Docker (this guide)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Direct (Developer Guide §10)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Setup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Install Docker + GPU support; edit one .env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Install Python stack, PyTorch cu128, download llama.cpp, edit .bat paths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Reproducibility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Pinned OS / CUDA / Python / torch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Depends on the machine's Python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Speed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Same GPU speed; small I/O overhead on Windows bind mounts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Native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Best for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Servers, handing to a teammate, clean installs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Development and debugging</w:t>
            </w:r>
          </w:p>
        </w:tc>
      </w:tr>
    </w:tbl>
    <w:p>
      <w:pPr>
        <w:spacing w:after="40"/>
      </w:pPr>
    </w:p>
    <w:p>
      <w:pPr>
        <w:pStyle w:val="Heading1"/>
      </w:pPr>
      <w:r>
        <w:t>8. Notes and Troubleshooting</w:t>
      </w:r>
    </w:p>
    <w:p>
      <w:pPr>
        <w:pStyle w:val="ListBullet"/>
      </w:pPr>
      <w:r>
        <w:rPr>
          <w:b/>
        </w:rPr>
        <w:t xml:space="preserve">qwen container exits with an out-of-memory error: </w:t>
      </w:r>
      <w:r>
        <w:t>set QWEN_CTX_SIZE=49152 (or 32768 with VLM_MAX_CONCURRENT=1) in .env and recreate.</w:t>
      </w:r>
    </w:p>
    <w:p>
      <w:pPr>
        <w:pStyle w:val="ListBullet"/>
      </w:pPr>
      <w:r>
        <w:rPr>
          <w:b/>
        </w:rPr>
        <w:t xml:space="preserve">app starts but jobs fail with ‘Local Qwen server is not ready’: </w:t>
      </w:r>
      <w:r>
        <w:t>check docker compose logs qwen; the app waits 30 s for the server at the start of a job.</w:t>
      </w:r>
    </w:p>
    <w:p>
      <w:pPr>
        <w:pStyle w:val="ListBullet"/>
      </w:pPr>
      <w:r>
        <w:rPr>
          <w:b/>
        </w:rPr>
        <w:t xml:space="preserve">‘Checkpoint not found’ / model loads from the wrong place: </w:t>
      </w:r>
      <w:r>
        <w:t>the weights folder must contain fascia/ and vein/ sub-folders; the app searches them recursively for model_state_dict.pt.</w:t>
      </w:r>
    </w:p>
    <w:p>
      <w:pPr>
        <w:pStyle w:val="ListBullet"/>
      </w:pPr>
      <w:r>
        <w:rPr>
          <w:b/>
        </w:rPr>
        <w:t xml:space="preserve">First job is slow to start: </w:t>
      </w:r>
      <w:r>
        <w:t>BiomedBERT (~440 MB) downloads into the hf_cache volume once; later runs reuse it.</w:t>
      </w:r>
    </w:p>
    <w:p>
      <w:pPr>
        <w:pStyle w:val="ListBullet"/>
      </w:pPr>
      <w:r>
        <w:rPr>
          <w:b/>
        </w:rPr>
        <w:t xml:space="preserve">GPU not visible in the container: </w:t>
      </w:r>
      <w:r>
        <w:t>confirm the nvidia-smi test in section 2 works; on Windows enable GPU support in Docker Desktop settings (WSL2).</w:t>
      </w:r>
    </w:p>
    <w:p>
      <w:pPr>
        <w:pStyle w:val="ListBullet"/>
      </w:pPr>
      <w:r>
        <w:rPr>
          <w:b/>
        </w:rPr>
        <w:t xml:space="preserve">Data persistence: </w:t>
      </w:r>
      <w:r>
        <w:t>uploads and outputs live in named volumes app_uploads / app_outputs. Job records are in memory and are lost when the app container restarts, but the video files remain.</w:t>
      </w:r>
    </w:p>
    <w:p>
      <w:pPr>
        <w:pStyle w:val="ListBullet"/>
      </w:pPr>
      <w:r>
        <w:rPr>
          <w:b/>
        </w:rPr>
        <w:t xml:space="preserve">Security: </w:t>
      </w:r>
      <w:r>
        <w:t>llama-server has no authentication; in this compose file it is reachable only on the private compose network (no ports: entry). Do not publish 8081.</w:t>
      </w:r>
    </w:p>
    <w:p>
      <w:pPr>
        <w:pStyle w:val="ListBullet"/>
      </w:pPr>
      <w:r>
        <w:rPr>
          <w:b/>
        </w:rPr>
        <w:t xml:space="preserve">If PowerShell says ‘docker is not recognized’: </w:t>
      </w:r>
      <w:r>
        <w:t>start Docker Desktop and reopen the terminal, or add C:\Program Files\Docker\Docker\resources\bin to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