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CHIVA Streaming Guidance — Test Run Report</w:t>
      </w:r>
    </w:p>
    <w:p>
      <w:pPr>
        <w:jc w:val="center"/>
      </w:pPr>
      <w:r>
        <w:rPr>
          <w:color w:val="555555"/>
          <w:sz w:val="20"/>
        </w:rPr>
        <w:t>Date: 2026-06-18  12:07:19    |    API: http://localhost:7861    |    Scenarios: 1</w:t>
      </w:r>
    </w:p>
    <w:p/>
    <w:p>
      <w:pPr>
        <w:pStyle w:val="Heading1"/>
      </w:pPr>
      <w:r>
        <w:t>Overall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0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Timeouts</w:t>
            </w:r>
          </w:p>
        </w:tc>
      </w:tr>
      <w:tr>
        <w:tc>
          <w:tcPr>
            <w:tcW w:type="dxa" w:w="2102"/>
          </w:tcPr>
          <w:p>
            <w:r>
              <w:t>type1</w:t>
            </w:r>
          </w:p>
        </w:tc>
        <w:tc>
          <w:tcPr>
            <w:tcW w:type="dxa" w:w="2102"/>
          </w:tcPr>
          <w:p>
            <w:r>
              <w:t>Type 1 — EP N1→N2 at SFJ + RP N2→N1 in GSV trunk. No tributary escape.</w:t>
            </w:r>
          </w:p>
        </w:tc>
        <w:tc>
          <w:tcPr>
            <w:tcW w:type="dxa" w:w="2102"/>
          </w:tcPr>
          <w:p>
            <w:r>
              <w:t>7</w:t>
            </w:r>
          </w:p>
        </w:tc>
        <w:tc>
          <w:tcPr>
            <w:tcW w:type="dxa" w:w="2102"/>
          </w:tcPr>
          <w:p>
            <w:r>
              <w:t>1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</w:tbl>
    <w:p/>
    <w:p>
      <w:pPr>
        <w:jc w:val="center"/>
      </w:pPr>
      <w:r>
        <w:rPr>
          <w:b/>
          <w:color w:val="FF0000"/>
          <w:sz w:val="26"/>
        </w:rPr>
        <w:t>OVERALL RESULT: FAILURES PRESENT ✗</w:t>
      </w:r>
    </w:p>
    <w:p>
      <w:r>
        <w:br w:type="page"/>
      </w:r>
    </w:p>
    <w:p>
      <w:pPr>
        <w:pStyle w:val="Heading1"/>
      </w:pPr>
      <w:r>
        <w:t>Scenario: TYPE1</w:t>
      </w:r>
    </w:p>
    <w:p>
      <w:r>
        <w:rPr>
          <w:i/>
        </w:rPr>
        <w:t>Type 1 — EP N1→N2 at SFJ + RP N2→N1 in GSV trunk. No tributary escape.</w:t>
      </w:r>
    </w:p>
    <w:p>
      <w:r>
        <w:t xml:space="preserve">Steps checked: 8   |   </w:t>
      </w:r>
      <w:r>
        <w:rPr>
          <w:color w:val="00B050"/>
        </w:rPr>
        <w:t>Passed: 7</w:t>
      </w:r>
      <w:r>
        <w:t xml:space="preserve">   |   </w:t>
      </w:r>
      <w:r>
        <w:rPr>
          <w:color w:val="FF0000"/>
        </w:rPr>
        <w:t>Failed: 1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test_type1)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femoral,  junction,  saphenofemoral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0.06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thigh,  trunk,  GSV,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UPPER_THIGH</w:t>
            </w:r>
          </w:p>
          <w:p>
            <w:r>
              <w:rPr>
                <w:b w:val="0"/>
                <w:i w:val="0"/>
                <w:sz w:val="16"/>
              </w:rPr>
              <w:t>posY = 0.18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trunk,  reflux,  squeeze,  retrograde,  saphenous,  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thigh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0.18  |  UPPER_THIGH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distal,  mid-thigh,  tributary,  escape,  perforator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mid-thigh for Hunterian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tributary,  escape,  perforator,  mid-thigh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Hunterian zone for tributary escape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SSV,  posterior,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knee level for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MID_THIGH</w:t>
            </w:r>
          </w:p>
          <w:p>
            <w:r>
              <w:rPr>
                <w:b w:val="0"/>
                <w:i w:val="0"/>
                <w:sz w:val="16"/>
              </w:rPr>
              <w:t>posY = 0.36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Must NOT fire action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along medial thigh toward groin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MID_THIGH</w:t>
            </w:r>
          </w:p>
          <w:p>
            <w:r>
              <w:rPr>
                <w:b w:val="0"/>
                <w:i w:val="0"/>
                <w:sz w:val="16"/>
              </w:rPr>
              <w:t>posY = 0.25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Action: got "move", expected "complete"</w:t>
            </w:r>
          </w:p>
          <w:p>
            <w:r>
              <w:rPr>
                <w:i/>
                <w:color w:val="FF0000"/>
                <w:sz w:val="16"/>
              </w:rPr>
              <w:t xml:space="preserve">  ✗  Guidance missing any of: circuit, classification, complete, mapped</w:t>
            </w:r>
          </w:p>
        </w:tc>
      </w:tr>
    </w:tbl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