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A7970" w14:textId="2637E6AB" w:rsidR="00347C1F" w:rsidRDefault="00903D4A">
      <w:pPr>
        <w:rPr>
          <w:b/>
          <w:bCs/>
          <w:lang w:val="en-US"/>
        </w:rPr>
      </w:pPr>
      <w:r w:rsidRPr="00903D4A">
        <w:rPr>
          <w:b/>
          <w:bCs/>
          <w:lang w:val="en-US"/>
        </w:rPr>
        <w:t>Istio service</w:t>
      </w:r>
      <w:r>
        <w:rPr>
          <w:b/>
          <w:bCs/>
          <w:lang w:val="en-US"/>
        </w:rPr>
        <w:t>:</w:t>
      </w:r>
    </w:p>
    <w:p w14:paraId="1C5D5FF1" w14:textId="759AF3B9" w:rsidR="00903D4A" w:rsidRDefault="00903D4A">
      <w:pPr>
        <w:rPr>
          <w:b/>
          <w:bCs/>
          <w:lang w:val="en-US"/>
        </w:rPr>
      </w:pPr>
      <w:r>
        <w:rPr>
          <w:b/>
          <w:bCs/>
          <w:lang w:val="en-US"/>
        </w:rPr>
        <w:t>What?</w:t>
      </w:r>
    </w:p>
    <w:p w14:paraId="0A07D144" w14:textId="50440752" w:rsidR="00903D4A" w:rsidRDefault="00903D4A">
      <w:pPr>
        <w:rPr>
          <w:lang w:val="en-US"/>
        </w:rPr>
      </w:pPr>
      <w:r w:rsidRPr="00903D4A">
        <w:rPr>
          <w:lang w:val="en-US"/>
        </w:rPr>
        <w:t>Istio is a service-to-service communication tool also called east-west traffic management tool it connects between the services</w:t>
      </w:r>
      <w:r>
        <w:rPr>
          <w:lang w:val="en-US"/>
        </w:rPr>
        <w:t>.</w:t>
      </w:r>
    </w:p>
    <w:p w14:paraId="15DDA904" w14:textId="637C1F07" w:rsidR="00903D4A" w:rsidRDefault="00903D4A">
      <w:pPr>
        <w:rPr>
          <w:lang w:val="en-US"/>
        </w:rPr>
      </w:pPr>
      <w:r>
        <w:rPr>
          <w:lang w:val="en-US"/>
        </w:rPr>
        <w:t>Why:</w:t>
      </w:r>
    </w:p>
    <w:p w14:paraId="20A1BECE" w14:textId="427FFA26" w:rsidR="000B65B6" w:rsidRDefault="000B65B6">
      <w:pPr>
        <w:rPr>
          <w:lang w:val="en-US"/>
        </w:rPr>
      </w:pPr>
      <w:r>
        <w:rPr>
          <w:lang w:val="en-US"/>
        </w:rPr>
        <w:t xml:space="preserve">Before </w:t>
      </w:r>
      <w:proofErr w:type="spellStart"/>
      <w:r>
        <w:rPr>
          <w:lang w:val="en-US"/>
        </w:rPr>
        <w:t>istio</w:t>
      </w:r>
      <w:proofErr w:type="spellEnd"/>
      <w:r>
        <w:rPr>
          <w:lang w:val="en-US"/>
        </w:rPr>
        <w:t xml:space="preserve"> there is no </w:t>
      </w:r>
      <w:proofErr w:type="spellStart"/>
      <w:r>
        <w:rPr>
          <w:lang w:val="en-US"/>
        </w:rPr>
        <w:t>tls</w:t>
      </w:r>
      <w:proofErr w:type="spellEnd"/>
      <w:r>
        <w:rPr>
          <w:lang w:val="en-US"/>
        </w:rPr>
        <w:t xml:space="preserve"> in btw the services</w:t>
      </w:r>
    </w:p>
    <w:p w14:paraId="78CD620B" w14:textId="77777777" w:rsidR="000B65B6" w:rsidRDefault="000B65B6" w:rsidP="000B65B6">
      <w:pPr>
        <w:rPr>
          <w:lang w:val="en-US"/>
        </w:rPr>
      </w:pPr>
      <w:r>
        <w:rPr>
          <w:lang w:val="en-US"/>
        </w:rPr>
        <w:t xml:space="preserve">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other ways to connect btw the services but </w:t>
      </w:r>
      <w:proofErr w:type="spellStart"/>
      <w:r>
        <w:rPr>
          <w:lang w:val="en-US"/>
        </w:rPr>
        <w:t>istio</w:t>
      </w:r>
      <w:proofErr w:type="spellEnd"/>
      <w:r>
        <w:rPr>
          <w:lang w:val="en-US"/>
        </w:rPr>
        <w:t xml:space="preserve"> gives some add </w:t>
      </w:r>
      <w:proofErr w:type="spellStart"/>
      <w:r>
        <w:rPr>
          <w:lang w:val="en-US"/>
        </w:rPr>
        <w:t>ons</w:t>
      </w:r>
      <w:proofErr w:type="spellEnd"/>
    </w:p>
    <w:p w14:paraId="649FACDA" w14:textId="1F9FA65E" w:rsidR="00903D4A" w:rsidRDefault="001248DA">
      <w:pPr>
        <w:rPr>
          <w:lang w:val="en-US"/>
        </w:rPr>
      </w:pPr>
      <w:r>
        <w:rPr>
          <w:lang w:val="en-US"/>
        </w:rPr>
        <w:t xml:space="preserve"> </w:t>
      </w:r>
      <w:r w:rsidR="00903D4A">
        <w:rPr>
          <w:lang w:val="en-US"/>
        </w:rPr>
        <w:t xml:space="preserve"> on </w:t>
      </w:r>
      <w:proofErr w:type="spellStart"/>
      <w:proofErr w:type="gramStart"/>
      <w:r w:rsidR="00903D4A">
        <w:rPr>
          <w:lang w:val="en-US"/>
        </w:rPr>
        <w:t>mTLS</w:t>
      </w:r>
      <w:proofErr w:type="spellEnd"/>
      <w:r w:rsidR="00903D4A">
        <w:rPr>
          <w:lang w:val="en-US"/>
        </w:rPr>
        <w:t>(</w:t>
      </w:r>
      <w:proofErr w:type="gramEnd"/>
      <w:r w:rsidR="00903D4A">
        <w:rPr>
          <w:lang w:val="en-US"/>
        </w:rPr>
        <w:t xml:space="preserve">mutual TLS) service means it can secure service to service communication every service will have a certificate generated by </w:t>
      </w:r>
      <w:proofErr w:type="spellStart"/>
      <w:r w:rsidR="00903D4A">
        <w:rPr>
          <w:lang w:val="en-US"/>
        </w:rPr>
        <w:t>istio</w:t>
      </w:r>
      <w:proofErr w:type="spellEnd"/>
      <w:r w:rsidR="00903D4A">
        <w:rPr>
          <w:lang w:val="en-US"/>
        </w:rPr>
        <w:t>.</w:t>
      </w:r>
    </w:p>
    <w:p w14:paraId="15EAB2AD" w14:textId="392FC7F4" w:rsidR="00903D4A" w:rsidRDefault="00903D4A">
      <w:pPr>
        <w:rPr>
          <w:lang w:val="en-US"/>
        </w:rPr>
      </w:pPr>
      <w:r>
        <w:rPr>
          <w:lang w:val="en-US"/>
        </w:rPr>
        <w:t xml:space="preserve">It also gives advance deployment strategies like </w:t>
      </w:r>
      <w:proofErr w:type="spellStart"/>
      <w:proofErr w:type="gramStart"/>
      <w:r>
        <w:rPr>
          <w:lang w:val="en-US"/>
        </w:rPr>
        <w:t>canary,blue</w:t>
      </w:r>
      <w:proofErr w:type="spellEnd"/>
      <w:proofErr w:type="gramEnd"/>
      <w:r>
        <w:rPr>
          <w:lang w:val="en-US"/>
        </w:rPr>
        <w:t>-green in a very easy way.</w:t>
      </w:r>
    </w:p>
    <w:p w14:paraId="5A747A38" w14:textId="0433FC8A" w:rsidR="00741960" w:rsidRDefault="00741960">
      <w:pPr>
        <w:rPr>
          <w:lang w:val="en-US"/>
        </w:rPr>
      </w:pPr>
      <w:proofErr w:type="spellStart"/>
      <w:r w:rsidRPr="00741960">
        <w:rPr>
          <w:b/>
          <w:bCs/>
          <w:lang w:val="en-US"/>
        </w:rPr>
        <w:t>Istiod</w:t>
      </w:r>
      <w:proofErr w:type="spellEnd"/>
      <w:r>
        <w:rPr>
          <w:lang w:val="en-US"/>
        </w:rPr>
        <w:t xml:space="preserve"> is the main component performs control plane related to </w:t>
      </w:r>
      <w:proofErr w:type="spellStart"/>
      <w:r>
        <w:rPr>
          <w:lang w:val="en-US"/>
        </w:rPr>
        <w:t>istio</w:t>
      </w:r>
      <w:proofErr w:type="spellEnd"/>
      <w:r>
        <w:rPr>
          <w:lang w:val="en-US"/>
        </w:rPr>
        <w:t xml:space="preserve"> and all the main concepts of </w:t>
      </w:r>
      <w:proofErr w:type="spellStart"/>
      <w:r>
        <w:rPr>
          <w:lang w:val="en-US"/>
        </w:rPr>
        <w:t>istio</w:t>
      </w:r>
      <w:proofErr w:type="spellEnd"/>
      <w:r>
        <w:rPr>
          <w:lang w:val="en-US"/>
        </w:rPr>
        <w:t>.</w:t>
      </w:r>
    </w:p>
    <w:p w14:paraId="770663CF" w14:textId="4D93C1D5" w:rsidR="00903D4A" w:rsidRDefault="00903D4A">
      <w:pPr>
        <w:rPr>
          <w:lang w:val="en-US"/>
        </w:rPr>
      </w:pPr>
      <w:r>
        <w:rPr>
          <w:lang w:val="en-US"/>
        </w:rPr>
        <w:t xml:space="preserve">It also comes with </w:t>
      </w:r>
      <w:proofErr w:type="spellStart"/>
      <w:r w:rsidRPr="00741960">
        <w:rPr>
          <w:b/>
          <w:bCs/>
          <w:lang w:val="en-US"/>
        </w:rPr>
        <w:t>kiali</w:t>
      </w:r>
      <w:proofErr w:type="spellEnd"/>
      <w:r>
        <w:rPr>
          <w:lang w:val="en-US"/>
        </w:rPr>
        <w:t xml:space="preserve"> observability.it keeps a track of service to service to communication</w:t>
      </w:r>
    </w:p>
    <w:p w14:paraId="33B0CA3E" w14:textId="07B5523D" w:rsidR="003863D3" w:rsidRDefault="00903D4A">
      <w:pPr>
        <w:rPr>
          <w:lang w:val="en-US"/>
        </w:rPr>
      </w:pPr>
      <w:r>
        <w:rPr>
          <w:noProof/>
        </w:rPr>
        <w:drawing>
          <wp:inline distT="0" distB="0" distL="0" distR="0" wp14:anchorId="52798664" wp14:editId="036195DD">
            <wp:extent cx="5731510" cy="2533015"/>
            <wp:effectExtent l="0" t="0" r="2540" b="635"/>
            <wp:docPr id="6244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8777" w14:textId="77777777" w:rsidR="00741960" w:rsidRDefault="00741960">
      <w:pPr>
        <w:rPr>
          <w:lang w:val="en-US"/>
        </w:rPr>
      </w:pPr>
    </w:p>
    <w:p w14:paraId="53E73C58" w14:textId="596BEFDB" w:rsidR="003863D3" w:rsidRDefault="003863D3">
      <w:pPr>
        <w:rPr>
          <w:lang w:val="en-US"/>
        </w:rPr>
      </w:pPr>
      <w:r>
        <w:rPr>
          <w:lang w:val="en-US"/>
        </w:rPr>
        <w:t>How?</w:t>
      </w:r>
    </w:p>
    <w:p w14:paraId="55FF01B5" w14:textId="5C8B9B49" w:rsidR="003863D3" w:rsidRDefault="003863D3">
      <w:pPr>
        <w:rPr>
          <w:lang w:val="en-US"/>
        </w:rPr>
      </w:pPr>
      <w:r>
        <w:rPr>
          <w:lang w:val="en-US"/>
        </w:rPr>
        <w:t xml:space="preserve">Within </w:t>
      </w:r>
      <w:proofErr w:type="gramStart"/>
      <w:r>
        <w:rPr>
          <w:lang w:val="en-US"/>
        </w:rPr>
        <w:t>each and every</w:t>
      </w:r>
      <w:proofErr w:type="gramEnd"/>
      <w:r>
        <w:rPr>
          <w:lang w:val="en-US"/>
        </w:rPr>
        <w:t xml:space="preserve"> pod </w:t>
      </w:r>
      <w:proofErr w:type="spellStart"/>
      <w:r>
        <w:rPr>
          <w:lang w:val="en-US"/>
        </w:rPr>
        <w:t>istio</w:t>
      </w:r>
      <w:proofErr w:type="spellEnd"/>
      <w:r>
        <w:rPr>
          <w:lang w:val="en-US"/>
        </w:rPr>
        <w:t xml:space="preserve"> will add a </w:t>
      </w:r>
      <w:r w:rsidRPr="003863D3">
        <w:rPr>
          <w:b/>
          <w:bCs/>
          <w:lang w:val="en-US"/>
        </w:rPr>
        <w:t>side car container</w:t>
      </w:r>
      <w:r>
        <w:rPr>
          <w:lang w:val="en-US"/>
        </w:rPr>
        <w:t xml:space="preserve">. inside this side car container there is </w:t>
      </w:r>
      <w:proofErr w:type="gramStart"/>
      <w:r>
        <w:rPr>
          <w:lang w:val="en-US"/>
        </w:rPr>
        <w:t>an  envoy</w:t>
      </w:r>
      <w:proofErr w:type="gramEnd"/>
      <w:r>
        <w:rPr>
          <w:lang w:val="en-US"/>
        </w:rPr>
        <w:t xml:space="preserve"> proxy app. It is proxy server. It handles the traffic management of </w:t>
      </w:r>
      <w:proofErr w:type="spellStart"/>
      <w:proofErr w:type="gramStart"/>
      <w:r>
        <w:rPr>
          <w:lang w:val="en-US"/>
        </w:rPr>
        <w:t>pod</w:t>
      </w:r>
      <w:r w:rsidR="00003253">
        <w:rPr>
          <w:lang w:val="en-US"/>
        </w:rPr>
        <w:t>.every</w:t>
      </w:r>
      <w:proofErr w:type="spellEnd"/>
      <w:proofErr w:type="gramEnd"/>
      <w:r w:rsidR="00003253">
        <w:rPr>
          <w:lang w:val="en-US"/>
        </w:rPr>
        <w:t xml:space="preserve"> request will go through the side car container.</w:t>
      </w:r>
    </w:p>
    <w:p w14:paraId="5DF70B5D" w14:textId="613307D5" w:rsidR="00003253" w:rsidRDefault="00003253">
      <w:pPr>
        <w:rPr>
          <w:lang w:val="en-US"/>
        </w:rPr>
      </w:pPr>
      <w:proofErr w:type="spellStart"/>
      <w:r>
        <w:rPr>
          <w:lang w:val="en-US"/>
        </w:rPr>
        <w:t>Mtls</w:t>
      </w:r>
      <w:proofErr w:type="spellEnd"/>
      <w:r>
        <w:rPr>
          <w:lang w:val="en-US"/>
        </w:rPr>
        <w:t xml:space="preserve"> works through side car container.</w:t>
      </w:r>
    </w:p>
    <w:p w14:paraId="55DAE5A0" w14:textId="060ECF75" w:rsidR="00003253" w:rsidRDefault="00003253">
      <w:pPr>
        <w:rPr>
          <w:b/>
          <w:bCs/>
          <w:lang w:val="en-US"/>
        </w:rPr>
      </w:pPr>
      <w:r>
        <w:rPr>
          <w:lang w:val="en-US"/>
        </w:rPr>
        <w:t xml:space="preserve">If someone sends a request to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server </w:t>
      </w:r>
      <w:proofErr w:type="gramStart"/>
      <w:r>
        <w:rPr>
          <w:lang w:val="en-US"/>
        </w:rPr>
        <w:t>for  a</w:t>
      </w:r>
      <w:proofErr w:type="gramEnd"/>
      <w:r>
        <w:rPr>
          <w:lang w:val="en-US"/>
        </w:rPr>
        <w:t xml:space="preserve"> pod creation </w:t>
      </w:r>
      <w:proofErr w:type="spellStart"/>
      <w:r>
        <w:rPr>
          <w:lang w:val="en-US"/>
        </w:rPr>
        <w:t>istio</w:t>
      </w:r>
      <w:proofErr w:type="spellEnd"/>
      <w:r>
        <w:rPr>
          <w:lang w:val="en-US"/>
        </w:rPr>
        <w:t xml:space="preserve"> will get notified to add a side car container or not by using </w:t>
      </w:r>
      <w:r w:rsidRPr="00003253">
        <w:rPr>
          <w:b/>
          <w:bCs/>
          <w:lang w:val="en-US"/>
        </w:rPr>
        <w:t>admission controllers</w:t>
      </w:r>
      <w:r>
        <w:rPr>
          <w:lang w:val="en-US"/>
        </w:rPr>
        <w:t xml:space="preserve"> there is advance option called </w:t>
      </w:r>
      <w:r w:rsidRPr="00003253">
        <w:rPr>
          <w:b/>
          <w:bCs/>
          <w:lang w:val="en-US"/>
        </w:rPr>
        <w:t>dynamic admission controller</w:t>
      </w:r>
      <w:r>
        <w:rPr>
          <w:lang w:val="en-US"/>
        </w:rPr>
        <w:t xml:space="preserve"> or </w:t>
      </w:r>
      <w:r w:rsidRPr="00003253">
        <w:rPr>
          <w:b/>
          <w:bCs/>
          <w:lang w:val="en-US"/>
        </w:rPr>
        <w:t>admission webhook</w:t>
      </w:r>
      <w:r>
        <w:rPr>
          <w:b/>
          <w:bCs/>
          <w:lang w:val="en-US"/>
        </w:rPr>
        <w:t>.</w:t>
      </w:r>
    </w:p>
    <w:p w14:paraId="1646239F" w14:textId="4922BF09" w:rsidR="00003253" w:rsidRDefault="00003253">
      <w:pPr>
        <w:rPr>
          <w:lang w:val="en-US"/>
        </w:rPr>
      </w:pPr>
      <w:r w:rsidRPr="00F14643">
        <w:rPr>
          <w:lang w:val="en-US"/>
        </w:rPr>
        <w:t xml:space="preserve">Admission controller will </w:t>
      </w:r>
      <w:r w:rsidR="00F14643" w:rsidRPr="00F14643">
        <w:rPr>
          <w:lang w:val="en-US"/>
        </w:rPr>
        <w:t>validate or modify few things in the pod resource or any resource that is gtg created</w:t>
      </w:r>
      <w:r w:rsidR="00F14643">
        <w:rPr>
          <w:lang w:val="en-US"/>
        </w:rPr>
        <w:t>.</w:t>
      </w:r>
    </w:p>
    <w:p w14:paraId="1EBA85FC" w14:textId="00CF1571" w:rsidR="00F14643" w:rsidRDefault="00F14643">
      <w:pPr>
        <w:rPr>
          <w:lang w:val="en-US"/>
        </w:rPr>
      </w:pPr>
      <w:r>
        <w:rPr>
          <w:lang w:val="en-US"/>
        </w:rPr>
        <w:t xml:space="preserve">Api server already has 30+ admission </w:t>
      </w:r>
      <w:r w:rsidR="00741960">
        <w:rPr>
          <w:lang w:val="en-US"/>
        </w:rPr>
        <w:t>controller. we</w:t>
      </w:r>
      <w:r>
        <w:rPr>
          <w:lang w:val="en-US"/>
        </w:rPr>
        <w:t xml:space="preserve"> can enable or disable them.</w:t>
      </w:r>
    </w:p>
    <w:p w14:paraId="08D5FD11" w14:textId="0F0C2F3A" w:rsidR="00741960" w:rsidRDefault="00281FEF">
      <w:pPr>
        <w:rPr>
          <w:lang w:val="en-US"/>
        </w:rPr>
      </w:pPr>
      <w:r>
        <w:rPr>
          <w:lang w:val="en-US"/>
        </w:rPr>
        <w:lastRenderedPageBreak/>
        <w:t xml:space="preserve">Istio runs </w:t>
      </w:r>
      <w:proofErr w:type="spellStart"/>
      <w:r>
        <w:rPr>
          <w:lang w:val="en-US"/>
        </w:rPr>
        <w:t>mtls</w:t>
      </w:r>
      <w:proofErr w:type="spellEnd"/>
      <w:r>
        <w:rPr>
          <w:lang w:val="en-US"/>
        </w:rPr>
        <w:t xml:space="preserve"> in the permissive </w:t>
      </w:r>
      <w:proofErr w:type="gramStart"/>
      <w:r>
        <w:rPr>
          <w:lang w:val="en-US"/>
        </w:rPr>
        <w:t>mode  the</w:t>
      </w:r>
      <w:proofErr w:type="gramEnd"/>
      <w:r>
        <w:rPr>
          <w:lang w:val="en-US"/>
        </w:rPr>
        <w:t xml:space="preserve"> permissive mode says u  can either the service using </w:t>
      </w:r>
      <w:proofErr w:type="spellStart"/>
      <w:r>
        <w:rPr>
          <w:lang w:val="en-US"/>
        </w:rPr>
        <w:t>mtls</w:t>
      </w:r>
      <w:proofErr w:type="spellEnd"/>
      <w:r>
        <w:rPr>
          <w:lang w:val="en-US"/>
        </w:rPr>
        <w:t xml:space="preserve"> or u can also access it without using </w:t>
      </w:r>
      <w:proofErr w:type="spellStart"/>
      <w:r>
        <w:rPr>
          <w:lang w:val="en-US"/>
        </w:rPr>
        <w:t>mtls</w:t>
      </w:r>
      <w:proofErr w:type="spellEnd"/>
      <w:r>
        <w:rPr>
          <w:lang w:val="en-US"/>
        </w:rPr>
        <w:t>.</w:t>
      </w:r>
    </w:p>
    <w:p w14:paraId="079F5915" w14:textId="5C608270" w:rsidR="00281FEF" w:rsidRDefault="00281FEF">
      <w:pPr>
        <w:rPr>
          <w:lang w:val="en-US"/>
        </w:rPr>
      </w:pPr>
      <w:r>
        <w:rPr>
          <w:lang w:val="en-US"/>
        </w:rPr>
        <w:t xml:space="preserve">Virtual service and destination rules will help us in </w:t>
      </w:r>
      <w:proofErr w:type="gramStart"/>
      <w:r>
        <w:rPr>
          <w:lang w:val="en-US"/>
        </w:rPr>
        <w:t>implementing  canary</w:t>
      </w:r>
      <w:proofErr w:type="gramEnd"/>
      <w:r>
        <w:rPr>
          <w:lang w:val="en-US"/>
        </w:rPr>
        <w:t xml:space="preserve"> model of deployment.</w:t>
      </w:r>
    </w:p>
    <w:p w14:paraId="21C4EC4D" w14:textId="2BB0F1D3" w:rsidR="00281FEF" w:rsidRDefault="00281FEF">
      <w:pPr>
        <w:rPr>
          <w:lang w:val="en-US"/>
        </w:rPr>
      </w:pPr>
      <w:r>
        <w:rPr>
          <w:noProof/>
        </w:rPr>
        <w:drawing>
          <wp:inline distT="0" distB="0" distL="0" distR="0" wp14:anchorId="3E39E353" wp14:editId="4DD2BF6B">
            <wp:extent cx="5343525" cy="3943350"/>
            <wp:effectExtent l="0" t="0" r="9525" b="0"/>
            <wp:docPr id="204817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70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850F" w14:textId="40F39D09" w:rsidR="00976975" w:rsidRPr="00F14643" w:rsidRDefault="00976975">
      <w:pPr>
        <w:rPr>
          <w:lang w:val="en-US"/>
        </w:rPr>
      </w:pPr>
      <w:r>
        <w:rPr>
          <w:noProof/>
        </w:rPr>
        <w:drawing>
          <wp:inline distT="0" distB="0" distL="0" distR="0" wp14:anchorId="5CDC3391" wp14:editId="4A30BD7E">
            <wp:extent cx="5731510" cy="2870200"/>
            <wp:effectExtent l="0" t="0" r="2540" b="6350"/>
            <wp:docPr id="4922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15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975" w:rsidRPr="00F14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4A"/>
    <w:rsid w:val="00003253"/>
    <w:rsid w:val="000B65B6"/>
    <w:rsid w:val="000C7279"/>
    <w:rsid w:val="001248DA"/>
    <w:rsid w:val="00281FEF"/>
    <w:rsid w:val="002E3E27"/>
    <w:rsid w:val="00347C1F"/>
    <w:rsid w:val="003863D3"/>
    <w:rsid w:val="006C406C"/>
    <w:rsid w:val="00741960"/>
    <w:rsid w:val="007E2581"/>
    <w:rsid w:val="00903D4A"/>
    <w:rsid w:val="00976975"/>
    <w:rsid w:val="00A137AA"/>
    <w:rsid w:val="00A51171"/>
    <w:rsid w:val="00AF1AFB"/>
    <w:rsid w:val="00C61F2B"/>
    <w:rsid w:val="00C93810"/>
    <w:rsid w:val="00DD503B"/>
    <w:rsid w:val="00F1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909C"/>
  <w15:chartTrackingRefBased/>
  <w15:docId w15:val="{ADA99B62-3778-4060-9635-F2492864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Tangellapally, Harikrishna (GE Aerospace, consultant)</dc:creator>
  <cp:keywords/>
  <dc:description/>
  <cp:lastModifiedBy>Tangellapally, Harikrishna (GE Aerospace, consultant)</cp:lastModifiedBy>
  <cp:revision>4</cp:revision>
  <dcterms:created xsi:type="dcterms:W3CDTF">2025-01-21T17:22:00Z</dcterms:created>
  <dcterms:modified xsi:type="dcterms:W3CDTF">2025-01-28T16:41:00Z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5ac830-4fa3-4295-98b5-1c0c939df0b5_Enabled">
    <vt:lpwstr>true</vt:lpwstr>
  </property>
  <property fmtid="{D5CDD505-2E9C-101B-9397-08002B2CF9AE}" pid="3" name="MSIP_Label_125ac830-4fa3-4295-98b5-1c0c939df0b5_SetDate">
    <vt:lpwstr>2025-01-21T22:24:07Z</vt:lpwstr>
  </property>
  <property fmtid="{D5CDD505-2E9C-101B-9397-08002B2CF9AE}" pid="4" name="MSIP_Label_125ac830-4fa3-4295-98b5-1c0c939df0b5_Method">
    <vt:lpwstr>Privileged</vt:lpwstr>
  </property>
  <property fmtid="{D5CDD505-2E9C-101B-9397-08002B2CF9AE}" pid="5" name="MSIP_Label_125ac830-4fa3-4295-98b5-1c0c939df0b5_Name">
    <vt:lpwstr>GE Aerospace - Not Sensitive</vt:lpwstr>
  </property>
  <property fmtid="{D5CDD505-2E9C-101B-9397-08002B2CF9AE}" pid="6" name="MSIP_Label_125ac830-4fa3-4295-98b5-1c0c939df0b5_SiteId">
    <vt:lpwstr>86b871ed-f0e7-4126-9bf4-5ee5cf19e256</vt:lpwstr>
  </property>
  <property fmtid="{D5CDD505-2E9C-101B-9397-08002B2CF9AE}" pid="7" name="MSIP_Label_125ac830-4fa3-4295-98b5-1c0c939df0b5_ActionId">
    <vt:lpwstr>6b94d4ae-9ec7-4f73-bd4a-060aaf3c06ec</vt:lpwstr>
  </property>
  <property fmtid="{D5CDD505-2E9C-101B-9397-08002B2CF9AE}" pid="8" name="MSIP_Label_125ac830-4fa3-4295-98b5-1c0c939df0b5_ContentBits">
    <vt:lpwstr>0</vt:lpwstr>
  </property>
</Properties>
</file>