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31585" w14:textId="3D2E8AAF" w:rsidR="003E2769" w:rsidRPr="003E2769" w:rsidRDefault="003E2769" w:rsidP="00ED569F">
      <w:pPr>
        <w:shd w:val="clear" w:color="auto" w:fill="FFFFFF"/>
        <w:spacing w:after="0" w:line="336" w:lineRule="atLeast"/>
        <w:jc w:val="center"/>
        <w:outlineLvl w:val="1"/>
        <w:rPr>
          <w:rFonts w:ascii="Open Sans" w:eastAsia="Times New Roman" w:hAnsi="Open Sans" w:cs="Open Sans"/>
          <w:b/>
          <w:bCs/>
          <w:color w:val="474747"/>
          <w:kern w:val="0"/>
          <w:sz w:val="40"/>
          <w:szCs w:val="40"/>
          <w:lang w:eastAsia="en-IN"/>
          <w14:ligatures w14:val="none"/>
        </w:rPr>
      </w:pPr>
      <w:r w:rsidRPr="003E2769">
        <w:rPr>
          <w:rFonts w:ascii="Open Sans" w:eastAsia="Times New Roman" w:hAnsi="Open Sans" w:cs="Open Sans"/>
          <w:b/>
          <w:bCs/>
          <w:color w:val="474747"/>
          <w:kern w:val="0"/>
          <w:sz w:val="40"/>
          <w:szCs w:val="40"/>
          <w:lang w:eastAsia="en-IN"/>
          <w14:ligatures w14:val="none"/>
        </w:rPr>
        <w:t>TN Marginal Workers Assessment</w:t>
      </w:r>
    </w:p>
    <w:p w14:paraId="7C7D79D1" w14:textId="3991DC41" w:rsidR="003E2769" w:rsidRPr="0078425A" w:rsidRDefault="003E2769" w:rsidP="00ED569F">
      <w:pPr>
        <w:jc w:val="center"/>
        <w:rPr>
          <w:sz w:val="36"/>
          <w:szCs w:val="36"/>
          <w:shd w:val="clear" w:color="auto" w:fill="FFFFFF"/>
        </w:rPr>
      </w:pPr>
      <w:r w:rsidRPr="0078425A">
        <w:rPr>
          <w:rFonts w:ascii="Open Sans" w:hAnsi="Open Sans" w:cs="Open Sans"/>
          <w:b/>
          <w:bCs/>
          <w:color w:val="313131"/>
          <w:sz w:val="36"/>
          <w:szCs w:val="36"/>
          <w:shd w:val="clear" w:color="auto" w:fill="FFFFFF"/>
        </w:rPr>
        <w:t>Project Definition:</w:t>
      </w:r>
    </w:p>
    <w:p w14:paraId="23DD86EC" w14:textId="1D77156B" w:rsidR="003E2769" w:rsidRPr="00EA7784" w:rsidRDefault="003E2769" w:rsidP="00ED569F">
      <w:pPr>
        <w:pStyle w:val="ListParagraph"/>
        <w:jc w:val="center"/>
        <w:rPr>
          <w:rFonts w:ascii="Arial Black" w:hAnsi="Arial Black"/>
          <w:shd w:val="clear" w:color="auto" w:fill="FFFFFF"/>
        </w:rPr>
      </w:pPr>
      <w:r w:rsidRPr="00EA7784">
        <w:rPr>
          <w:rFonts w:ascii="Arial Black" w:hAnsi="Arial Black"/>
          <w:shd w:val="clear" w:color="auto" w:fill="FFFFFF"/>
        </w:rPr>
        <w:t xml:space="preserve">The project involves </w:t>
      </w:r>
      <w:proofErr w:type="spellStart"/>
      <w:r w:rsidRPr="00EA7784">
        <w:rPr>
          <w:rFonts w:ascii="Arial Black" w:hAnsi="Arial Black"/>
          <w:shd w:val="clear" w:color="auto" w:fill="FFFFFF"/>
        </w:rPr>
        <w:t>analyzing</w:t>
      </w:r>
      <w:proofErr w:type="spellEnd"/>
      <w:r w:rsidRPr="00EA7784">
        <w:rPr>
          <w:rFonts w:ascii="Arial Black" w:hAnsi="Arial Black"/>
          <w:shd w:val="clear" w:color="auto" w:fill="FFFFFF"/>
        </w:rPr>
        <w:t xml:space="preserve"> the demographic characteristics of marginal workers in Tamil Nadu 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p>
    <w:p w14:paraId="1E0ED1E4" w14:textId="50865611" w:rsidR="0078425A" w:rsidRDefault="0078425A" w:rsidP="00ED569F">
      <w:pPr>
        <w:jc w:val="center"/>
        <w:rPr>
          <w:rFonts w:ascii="Open Sans" w:hAnsi="Open Sans" w:cs="Open Sans"/>
          <w:b/>
          <w:bCs/>
          <w:color w:val="313131"/>
          <w:sz w:val="36"/>
          <w:szCs w:val="36"/>
          <w:shd w:val="clear" w:color="auto" w:fill="FFFFFF"/>
        </w:rPr>
      </w:pPr>
      <w:r w:rsidRPr="0078425A">
        <w:rPr>
          <w:rFonts w:ascii="Open Sans" w:hAnsi="Open Sans" w:cs="Open Sans"/>
          <w:b/>
          <w:bCs/>
          <w:color w:val="313131"/>
          <w:sz w:val="36"/>
          <w:szCs w:val="36"/>
          <w:shd w:val="clear" w:color="auto" w:fill="FFFFFF"/>
        </w:rPr>
        <w:t>Design Thinking:</w:t>
      </w:r>
    </w:p>
    <w:p w14:paraId="1A33790D" w14:textId="22DA9193" w:rsidR="00E70B44" w:rsidRDefault="0078425A" w:rsidP="00ED569F">
      <w:pPr>
        <w:jc w:val="center"/>
        <w:rPr>
          <w:rFonts w:ascii="Arial Black" w:hAnsi="Arial Black"/>
          <w:color w:val="313131"/>
          <w:sz w:val="20"/>
          <w:szCs w:val="20"/>
          <w:shd w:val="clear" w:color="auto" w:fill="FFFFFF"/>
        </w:rPr>
      </w:pPr>
      <w:r w:rsidRPr="00E70B44">
        <w:rPr>
          <w:rStyle w:val="QuoteChar"/>
          <w:rFonts w:ascii="Arial Black" w:hAnsi="Arial Black" w:cs="Andalus"/>
          <w:sz w:val="28"/>
          <w:szCs w:val="28"/>
        </w:rPr>
        <w:t>Project Objectives</w:t>
      </w:r>
      <w:r w:rsidRPr="00E70B44">
        <w:rPr>
          <w:rStyle w:val="QuoteChar"/>
          <w:rFonts w:ascii="Arial Black" w:hAnsi="Arial Black" w:cs="Andalus"/>
          <w:sz w:val="28"/>
          <w:szCs w:val="28"/>
        </w:rPr>
        <w:t>:</w:t>
      </w:r>
      <w:r w:rsidR="00EA7784" w:rsidRPr="00EA7784">
        <w:rPr>
          <w:rFonts w:ascii="Roboto" w:hAnsi="Roboto"/>
          <w:color w:val="313131"/>
          <w:sz w:val="20"/>
          <w:szCs w:val="20"/>
          <w:shd w:val="clear" w:color="auto" w:fill="FFFFFF"/>
        </w:rPr>
        <w:t xml:space="preserve"> </w:t>
      </w:r>
      <w:r w:rsidR="00EA7784" w:rsidRPr="00E70B44">
        <w:rPr>
          <w:rFonts w:ascii="Open Sans" w:hAnsi="Open Sans" w:cs="Open Sans"/>
          <w:color w:val="313131"/>
          <w:sz w:val="20"/>
          <w:szCs w:val="20"/>
          <w:shd w:val="clear" w:color="auto" w:fill="FFFFFF"/>
        </w:rPr>
        <w:t xml:space="preserve">such as </w:t>
      </w:r>
      <w:proofErr w:type="spellStart"/>
      <w:r w:rsidR="00EA7784" w:rsidRPr="00E70B44">
        <w:rPr>
          <w:rFonts w:ascii="Open Sans" w:hAnsi="Open Sans" w:cs="Open Sans"/>
          <w:color w:val="313131"/>
          <w:sz w:val="20"/>
          <w:szCs w:val="20"/>
          <w:shd w:val="clear" w:color="auto" w:fill="FFFFFF"/>
        </w:rPr>
        <w:t>analyzing</w:t>
      </w:r>
      <w:proofErr w:type="spellEnd"/>
      <w:r w:rsidR="00EA7784" w:rsidRPr="00E70B44">
        <w:rPr>
          <w:rFonts w:ascii="Open Sans" w:hAnsi="Open Sans" w:cs="Open Sans"/>
          <w:color w:val="313131"/>
          <w:sz w:val="20"/>
          <w:szCs w:val="20"/>
          <w:shd w:val="clear" w:color="auto" w:fill="FFFFFF"/>
        </w:rPr>
        <w:t xml:space="preserve"> marginal worker demographics, understanding age and gender distribution, and exploring industrial categories</w:t>
      </w:r>
      <w:r w:rsidR="00E70B44">
        <w:rPr>
          <w:rFonts w:ascii="Arial Black" w:hAnsi="Arial Black"/>
          <w:color w:val="313131"/>
          <w:sz w:val="20"/>
          <w:szCs w:val="20"/>
          <w:shd w:val="clear" w:color="auto" w:fill="FFFFFF"/>
        </w:rPr>
        <w:t>.</w:t>
      </w:r>
    </w:p>
    <w:p w14:paraId="20CE8C48" w14:textId="4AB12082" w:rsidR="00E70B44" w:rsidRPr="00E70B44" w:rsidRDefault="00E70B44" w:rsidP="00E70B44">
      <w:pPr>
        <w:tabs>
          <w:tab w:val="left" w:pos="612"/>
          <w:tab w:val="center" w:pos="4513"/>
        </w:tabs>
        <w:rPr>
          <w:rFonts w:ascii="Arial Black" w:hAnsi="Arial Black"/>
          <w:color w:val="313131"/>
          <w:sz w:val="20"/>
          <w:szCs w:val="20"/>
          <w:shd w:val="clear" w:color="auto" w:fill="FFFFFF"/>
        </w:rPr>
      </w:pPr>
      <w:r w:rsidRPr="00E70B44">
        <w:rPr>
          <w:rFonts w:ascii="Arial Black" w:hAnsi="Arial Black"/>
          <w:color w:val="313131"/>
          <w:sz w:val="20"/>
          <w:szCs w:val="20"/>
          <w:shd w:val="clear" w:color="auto" w:fill="FFFFFF"/>
        </w:rPr>
        <w:t>Demographic Analysis:</w:t>
      </w:r>
    </w:p>
    <w:p w14:paraId="2EE85942" w14:textId="77777777" w:rsidR="00E70B44" w:rsidRPr="00525B6D" w:rsidRDefault="00E70B44" w:rsidP="00E70B44">
      <w:pPr>
        <w:tabs>
          <w:tab w:val="left" w:pos="612"/>
          <w:tab w:val="center" w:pos="4513"/>
        </w:tabs>
        <w:rPr>
          <w:rFonts w:ascii="Open Sans" w:hAnsi="Open Sans" w:cs="Open Sans"/>
          <w:color w:val="313131"/>
          <w:sz w:val="20"/>
          <w:szCs w:val="20"/>
          <w:shd w:val="clear" w:color="auto" w:fill="FFFFFF"/>
        </w:rPr>
      </w:pPr>
      <w:r w:rsidRPr="00525B6D">
        <w:rPr>
          <w:rFonts w:ascii="Open Sans" w:hAnsi="Open Sans" w:cs="Open Sans"/>
          <w:color w:val="313131"/>
          <w:sz w:val="20"/>
          <w:szCs w:val="20"/>
          <w:shd w:val="clear" w:color="auto" w:fill="FFFFFF"/>
        </w:rPr>
        <w:t>Specific Tasks:</w:t>
      </w:r>
    </w:p>
    <w:p w14:paraId="22B50E2C" w14:textId="77777777" w:rsidR="00E70B44" w:rsidRPr="00525B6D" w:rsidRDefault="00E70B44" w:rsidP="00E70B44">
      <w:pPr>
        <w:tabs>
          <w:tab w:val="left" w:pos="612"/>
          <w:tab w:val="center" w:pos="4513"/>
        </w:tabs>
        <w:rPr>
          <w:rFonts w:ascii="Open Sans" w:hAnsi="Open Sans" w:cs="Open Sans"/>
          <w:color w:val="313131"/>
          <w:sz w:val="20"/>
          <w:szCs w:val="20"/>
          <w:shd w:val="clear" w:color="auto" w:fill="FFFFFF"/>
        </w:rPr>
      </w:pPr>
      <w:r w:rsidRPr="00525B6D">
        <w:rPr>
          <w:rFonts w:ascii="Open Sans" w:hAnsi="Open Sans" w:cs="Open Sans"/>
          <w:color w:val="313131"/>
          <w:sz w:val="20"/>
          <w:szCs w:val="20"/>
          <w:shd w:val="clear" w:color="auto" w:fill="FFFFFF"/>
        </w:rPr>
        <w:t>Collect data related to age, gender, education, and residence of marginal workers.</w:t>
      </w:r>
    </w:p>
    <w:p w14:paraId="16ED759E" w14:textId="77777777" w:rsidR="00E70B44" w:rsidRPr="00525B6D" w:rsidRDefault="00E70B44" w:rsidP="00E70B44">
      <w:pPr>
        <w:tabs>
          <w:tab w:val="left" w:pos="612"/>
          <w:tab w:val="center" w:pos="4513"/>
        </w:tabs>
        <w:rPr>
          <w:rFonts w:ascii="Open Sans" w:hAnsi="Open Sans" w:cs="Open Sans"/>
          <w:color w:val="313131"/>
          <w:sz w:val="20"/>
          <w:szCs w:val="20"/>
          <w:shd w:val="clear" w:color="auto" w:fill="FFFFFF"/>
        </w:rPr>
      </w:pPr>
      <w:r w:rsidRPr="00525B6D">
        <w:rPr>
          <w:rFonts w:ascii="Open Sans" w:hAnsi="Open Sans" w:cs="Open Sans"/>
          <w:color w:val="313131"/>
          <w:sz w:val="20"/>
          <w:szCs w:val="20"/>
          <w:shd w:val="clear" w:color="auto" w:fill="FFFFFF"/>
        </w:rPr>
        <w:t>Explore the distribution of marginal workers across different age groups and genders.</w:t>
      </w:r>
    </w:p>
    <w:p w14:paraId="2EC5FAC0" w14:textId="77777777" w:rsidR="00E70B44" w:rsidRPr="00525B6D" w:rsidRDefault="00E70B44" w:rsidP="00E70B44">
      <w:pPr>
        <w:tabs>
          <w:tab w:val="left" w:pos="612"/>
          <w:tab w:val="center" w:pos="4513"/>
        </w:tabs>
        <w:rPr>
          <w:rFonts w:ascii="Open Sans" w:hAnsi="Open Sans" w:cs="Open Sans"/>
          <w:color w:val="313131"/>
          <w:sz w:val="20"/>
          <w:szCs w:val="20"/>
          <w:shd w:val="clear" w:color="auto" w:fill="FFFFFF"/>
        </w:rPr>
      </w:pPr>
      <w:r w:rsidRPr="00525B6D">
        <w:rPr>
          <w:rFonts w:ascii="Open Sans" w:hAnsi="Open Sans" w:cs="Open Sans"/>
          <w:color w:val="313131"/>
          <w:sz w:val="20"/>
          <w:szCs w:val="20"/>
          <w:shd w:val="clear" w:color="auto" w:fill="FFFFFF"/>
        </w:rPr>
        <w:t>Examine the educational backgrounds of marginal workers.</w:t>
      </w:r>
    </w:p>
    <w:p w14:paraId="7C31751B" w14:textId="77777777" w:rsidR="00E70B44" w:rsidRPr="00525B6D" w:rsidRDefault="00E70B44" w:rsidP="00E70B44">
      <w:pPr>
        <w:tabs>
          <w:tab w:val="left" w:pos="612"/>
          <w:tab w:val="center" w:pos="4513"/>
        </w:tabs>
        <w:rPr>
          <w:rFonts w:ascii="Open Sans" w:hAnsi="Open Sans" w:cs="Open Sans"/>
          <w:color w:val="313131"/>
          <w:sz w:val="20"/>
          <w:szCs w:val="20"/>
          <w:shd w:val="clear" w:color="auto" w:fill="FFFFFF"/>
        </w:rPr>
      </w:pPr>
      <w:r w:rsidRPr="00525B6D">
        <w:rPr>
          <w:rFonts w:ascii="Open Sans" w:hAnsi="Open Sans" w:cs="Open Sans"/>
          <w:color w:val="313131"/>
          <w:sz w:val="20"/>
          <w:szCs w:val="20"/>
          <w:shd w:val="clear" w:color="auto" w:fill="FFFFFF"/>
        </w:rPr>
        <w:t>Assess the geographic distribution of marginal workers within Tamil Nadu.</w:t>
      </w:r>
    </w:p>
    <w:p w14:paraId="325D04F4" w14:textId="4D3B9337" w:rsidR="00E70B44" w:rsidRPr="00E70B44" w:rsidRDefault="00E70B44" w:rsidP="00E70B44">
      <w:pPr>
        <w:tabs>
          <w:tab w:val="left" w:pos="612"/>
          <w:tab w:val="center" w:pos="4513"/>
        </w:tabs>
        <w:rPr>
          <w:rFonts w:ascii="Arial Black" w:hAnsi="Arial Black"/>
          <w:color w:val="313131"/>
          <w:sz w:val="20"/>
          <w:szCs w:val="20"/>
          <w:shd w:val="clear" w:color="auto" w:fill="FFFFFF"/>
        </w:rPr>
      </w:pPr>
      <w:r w:rsidRPr="00E70B44">
        <w:rPr>
          <w:rFonts w:ascii="Arial Black" w:hAnsi="Arial Black"/>
          <w:color w:val="313131"/>
          <w:sz w:val="20"/>
          <w:szCs w:val="20"/>
          <w:shd w:val="clear" w:color="auto" w:fill="FFFFFF"/>
        </w:rPr>
        <w:t>Age and Gender Distribution:</w:t>
      </w:r>
    </w:p>
    <w:p w14:paraId="3593C036" w14:textId="77777777" w:rsidR="00E70B44" w:rsidRPr="00525B6D" w:rsidRDefault="00E70B44" w:rsidP="00E70B44">
      <w:pPr>
        <w:tabs>
          <w:tab w:val="left" w:pos="612"/>
          <w:tab w:val="center" w:pos="4513"/>
        </w:tabs>
        <w:rPr>
          <w:rFonts w:ascii="Open Sans" w:hAnsi="Open Sans" w:cs="Open Sans"/>
          <w:color w:val="313131"/>
          <w:sz w:val="20"/>
          <w:szCs w:val="20"/>
          <w:shd w:val="clear" w:color="auto" w:fill="FFFFFF"/>
        </w:rPr>
      </w:pPr>
      <w:r w:rsidRPr="00525B6D">
        <w:rPr>
          <w:rFonts w:ascii="Open Sans" w:hAnsi="Open Sans" w:cs="Open Sans"/>
          <w:color w:val="313131"/>
          <w:sz w:val="20"/>
          <w:szCs w:val="20"/>
          <w:shd w:val="clear" w:color="auto" w:fill="FFFFFF"/>
        </w:rPr>
        <w:t>Specific Tasks:</w:t>
      </w:r>
    </w:p>
    <w:p w14:paraId="00419A9B" w14:textId="77777777" w:rsidR="00E70B44" w:rsidRPr="00525B6D" w:rsidRDefault="00E70B44" w:rsidP="00E70B44">
      <w:pPr>
        <w:tabs>
          <w:tab w:val="left" w:pos="612"/>
          <w:tab w:val="center" w:pos="4513"/>
        </w:tabs>
        <w:rPr>
          <w:rFonts w:ascii="Open Sans" w:hAnsi="Open Sans" w:cs="Open Sans"/>
          <w:color w:val="313131"/>
          <w:sz w:val="20"/>
          <w:szCs w:val="20"/>
          <w:shd w:val="clear" w:color="auto" w:fill="FFFFFF"/>
        </w:rPr>
      </w:pPr>
      <w:r w:rsidRPr="00525B6D">
        <w:rPr>
          <w:rFonts w:ascii="Open Sans" w:hAnsi="Open Sans" w:cs="Open Sans"/>
          <w:color w:val="313131"/>
          <w:sz w:val="20"/>
          <w:szCs w:val="20"/>
          <w:shd w:val="clear" w:color="auto" w:fill="FFFFFF"/>
        </w:rPr>
        <w:t>Create visualizations (e.g., histograms, bar charts) to illustrate the age distribution of marginal workers.</w:t>
      </w:r>
    </w:p>
    <w:p w14:paraId="6FD4EE9E" w14:textId="77777777" w:rsidR="00E70B44" w:rsidRPr="00525B6D" w:rsidRDefault="00E70B44" w:rsidP="00E70B44">
      <w:pPr>
        <w:tabs>
          <w:tab w:val="left" w:pos="612"/>
          <w:tab w:val="center" w:pos="4513"/>
        </w:tabs>
        <w:rPr>
          <w:rFonts w:ascii="Open Sans" w:hAnsi="Open Sans" w:cs="Open Sans"/>
          <w:color w:val="313131"/>
          <w:sz w:val="20"/>
          <w:szCs w:val="20"/>
          <w:shd w:val="clear" w:color="auto" w:fill="FFFFFF"/>
        </w:rPr>
      </w:pPr>
      <w:proofErr w:type="spellStart"/>
      <w:r w:rsidRPr="00525B6D">
        <w:rPr>
          <w:rFonts w:ascii="Open Sans" w:hAnsi="Open Sans" w:cs="Open Sans"/>
          <w:color w:val="313131"/>
          <w:sz w:val="20"/>
          <w:szCs w:val="20"/>
          <w:shd w:val="clear" w:color="auto" w:fill="FFFFFF"/>
        </w:rPr>
        <w:t>Analyze</w:t>
      </w:r>
      <w:proofErr w:type="spellEnd"/>
      <w:r w:rsidRPr="00525B6D">
        <w:rPr>
          <w:rFonts w:ascii="Open Sans" w:hAnsi="Open Sans" w:cs="Open Sans"/>
          <w:color w:val="313131"/>
          <w:sz w:val="20"/>
          <w:szCs w:val="20"/>
          <w:shd w:val="clear" w:color="auto" w:fill="FFFFFF"/>
        </w:rPr>
        <w:t xml:space="preserve"> the gender composition of marginal workers and any gender-related trends.</w:t>
      </w:r>
    </w:p>
    <w:p w14:paraId="56D31A16" w14:textId="77777777" w:rsidR="00E70B44" w:rsidRPr="00E70B44" w:rsidRDefault="00E70B44" w:rsidP="00E70B44">
      <w:pPr>
        <w:tabs>
          <w:tab w:val="left" w:pos="612"/>
          <w:tab w:val="center" w:pos="4513"/>
        </w:tabs>
        <w:rPr>
          <w:rFonts w:ascii="Arial Black" w:hAnsi="Arial Black"/>
          <w:color w:val="313131"/>
          <w:sz w:val="20"/>
          <w:szCs w:val="20"/>
          <w:shd w:val="clear" w:color="auto" w:fill="FFFFFF"/>
        </w:rPr>
      </w:pPr>
      <w:r w:rsidRPr="00525B6D">
        <w:rPr>
          <w:rFonts w:ascii="Open Sans" w:hAnsi="Open Sans" w:cs="Open Sans"/>
          <w:color w:val="313131"/>
          <w:sz w:val="20"/>
          <w:szCs w:val="20"/>
          <w:shd w:val="clear" w:color="auto" w:fill="FFFFFF"/>
        </w:rPr>
        <w:t>Identify age and gender disparities within specific industrial categories</w:t>
      </w:r>
      <w:r w:rsidRPr="00E70B44">
        <w:rPr>
          <w:rFonts w:ascii="Arial Black" w:hAnsi="Arial Black"/>
          <w:color w:val="313131"/>
          <w:sz w:val="20"/>
          <w:szCs w:val="20"/>
          <w:shd w:val="clear" w:color="auto" w:fill="FFFFFF"/>
        </w:rPr>
        <w:t>.</w:t>
      </w:r>
    </w:p>
    <w:p w14:paraId="1DFEDF04" w14:textId="03B6BBC8" w:rsidR="00E70B44" w:rsidRPr="00E70B44" w:rsidRDefault="00E70B44" w:rsidP="00E70B44">
      <w:pPr>
        <w:tabs>
          <w:tab w:val="left" w:pos="612"/>
          <w:tab w:val="center" w:pos="4513"/>
        </w:tabs>
        <w:rPr>
          <w:rFonts w:ascii="Arial Black" w:hAnsi="Arial Black"/>
          <w:color w:val="313131"/>
          <w:sz w:val="20"/>
          <w:szCs w:val="20"/>
          <w:shd w:val="clear" w:color="auto" w:fill="FFFFFF"/>
        </w:rPr>
      </w:pPr>
      <w:r w:rsidRPr="00E70B44">
        <w:rPr>
          <w:rFonts w:ascii="Arial Black" w:hAnsi="Arial Black"/>
          <w:color w:val="313131"/>
          <w:sz w:val="20"/>
          <w:szCs w:val="20"/>
          <w:shd w:val="clear" w:color="auto" w:fill="FFFFFF"/>
        </w:rPr>
        <w:t>Industrial Categories Exploration:</w:t>
      </w:r>
    </w:p>
    <w:p w14:paraId="55BE643C" w14:textId="77777777" w:rsidR="00E70B44" w:rsidRPr="00525B6D" w:rsidRDefault="00E70B44" w:rsidP="00E70B44">
      <w:pPr>
        <w:tabs>
          <w:tab w:val="left" w:pos="612"/>
          <w:tab w:val="center" w:pos="4513"/>
        </w:tabs>
        <w:rPr>
          <w:rFonts w:ascii="Open Sans" w:hAnsi="Open Sans" w:cs="Open Sans"/>
          <w:color w:val="313131"/>
          <w:sz w:val="20"/>
          <w:szCs w:val="20"/>
          <w:shd w:val="clear" w:color="auto" w:fill="FFFFFF"/>
        </w:rPr>
      </w:pPr>
      <w:r w:rsidRPr="00525B6D">
        <w:rPr>
          <w:rFonts w:ascii="Open Sans" w:hAnsi="Open Sans" w:cs="Open Sans"/>
          <w:color w:val="313131"/>
          <w:sz w:val="20"/>
          <w:szCs w:val="20"/>
          <w:shd w:val="clear" w:color="auto" w:fill="FFFFFF"/>
        </w:rPr>
        <w:t>Specific Tasks:</w:t>
      </w:r>
    </w:p>
    <w:p w14:paraId="04182C17" w14:textId="77777777" w:rsidR="00E70B44" w:rsidRPr="00525B6D" w:rsidRDefault="00E70B44" w:rsidP="00E70B44">
      <w:pPr>
        <w:tabs>
          <w:tab w:val="left" w:pos="612"/>
          <w:tab w:val="center" w:pos="4513"/>
        </w:tabs>
        <w:rPr>
          <w:rFonts w:ascii="Open Sans" w:hAnsi="Open Sans" w:cs="Open Sans"/>
          <w:color w:val="313131"/>
          <w:sz w:val="20"/>
          <w:szCs w:val="20"/>
          <w:shd w:val="clear" w:color="auto" w:fill="FFFFFF"/>
        </w:rPr>
      </w:pPr>
      <w:r w:rsidRPr="00525B6D">
        <w:rPr>
          <w:rFonts w:ascii="Open Sans" w:hAnsi="Open Sans" w:cs="Open Sans"/>
          <w:color w:val="313131"/>
          <w:sz w:val="20"/>
          <w:szCs w:val="20"/>
          <w:shd w:val="clear" w:color="auto" w:fill="FFFFFF"/>
        </w:rPr>
        <w:t>Collect data on the types of industries or sectors where marginal workers are engaged.</w:t>
      </w:r>
    </w:p>
    <w:p w14:paraId="2E601D1D" w14:textId="77777777" w:rsidR="00E70B44" w:rsidRPr="00525B6D" w:rsidRDefault="00E70B44" w:rsidP="00E70B44">
      <w:pPr>
        <w:tabs>
          <w:tab w:val="left" w:pos="612"/>
          <w:tab w:val="center" w:pos="4513"/>
        </w:tabs>
        <w:rPr>
          <w:rFonts w:ascii="Open Sans" w:hAnsi="Open Sans" w:cs="Open Sans"/>
          <w:color w:val="313131"/>
          <w:sz w:val="20"/>
          <w:szCs w:val="20"/>
          <w:shd w:val="clear" w:color="auto" w:fill="FFFFFF"/>
        </w:rPr>
      </w:pPr>
      <w:r w:rsidRPr="00525B6D">
        <w:rPr>
          <w:rFonts w:ascii="Open Sans" w:hAnsi="Open Sans" w:cs="Open Sans"/>
          <w:color w:val="313131"/>
          <w:sz w:val="20"/>
          <w:szCs w:val="20"/>
          <w:shd w:val="clear" w:color="auto" w:fill="FFFFFF"/>
        </w:rPr>
        <w:t>Categorize and classify these industries into meaningful groups.</w:t>
      </w:r>
    </w:p>
    <w:p w14:paraId="3849A233" w14:textId="60411250" w:rsidR="00E70B44" w:rsidRPr="00525B6D" w:rsidRDefault="00E70B44" w:rsidP="00E70B44">
      <w:pPr>
        <w:tabs>
          <w:tab w:val="left" w:pos="612"/>
          <w:tab w:val="center" w:pos="4513"/>
        </w:tabs>
        <w:rPr>
          <w:rFonts w:ascii="Open Sans" w:hAnsi="Open Sans" w:cs="Open Sans"/>
          <w:color w:val="313131"/>
          <w:sz w:val="20"/>
          <w:szCs w:val="20"/>
          <w:shd w:val="clear" w:color="auto" w:fill="FFFFFF"/>
        </w:rPr>
      </w:pPr>
      <w:proofErr w:type="spellStart"/>
      <w:r w:rsidRPr="00525B6D">
        <w:rPr>
          <w:rFonts w:ascii="Open Sans" w:hAnsi="Open Sans" w:cs="Open Sans"/>
          <w:color w:val="313131"/>
          <w:sz w:val="20"/>
          <w:szCs w:val="20"/>
          <w:shd w:val="clear" w:color="auto" w:fill="FFFFFF"/>
        </w:rPr>
        <w:t>Analyze</w:t>
      </w:r>
      <w:proofErr w:type="spellEnd"/>
      <w:r w:rsidRPr="00525B6D">
        <w:rPr>
          <w:rFonts w:ascii="Open Sans" w:hAnsi="Open Sans" w:cs="Open Sans"/>
          <w:color w:val="313131"/>
          <w:sz w:val="20"/>
          <w:szCs w:val="20"/>
          <w:shd w:val="clear" w:color="auto" w:fill="FFFFFF"/>
        </w:rPr>
        <w:t xml:space="preserve"> the distribution of marginal workers across different industrial categories.</w:t>
      </w:r>
    </w:p>
    <w:p w14:paraId="4E3BC4A2" w14:textId="443C34FA" w:rsidR="004C3EA2" w:rsidRPr="00525B6D" w:rsidRDefault="00E70B44" w:rsidP="00E70B44">
      <w:pPr>
        <w:tabs>
          <w:tab w:val="left" w:pos="612"/>
          <w:tab w:val="center" w:pos="4513"/>
        </w:tabs>
        <w:rPr>
          <w:rFonts w:ascii="Open Sans" w:hAnsi="Open Sans" w:cs="Open Sans"/>
          <w:color w:val="313131"/>
          <w:sz w:val="20"/>
          <w:szCs w:val="20"/>
          <w:shd w:val="clear" w:color="auto" w:fill="FFFFFF"/>
        </w:rPr>
      </w:pPr>
      <w:r w:rsidRPr="00525B6D">
        <w:rPr>
          <w:rFonts w:ascii="Open Sans" w:hAnsi="Open Sans" w:cs="Open Sans"/>
          <w:color w:val="313131"/>
          <w:sz w:val="20"/>
          <w:szCs w:val="20"/>
          <w:shd w:val="clear" w:color="auto" w:fill="FFFFFF"/>
        </w:rPr>
        <w:t>Assess the level of informality within these industries.</w:t>
      </w:r>
    </w:p>
    <w:p w14:paraId="2170AFE3" w14:textId="77777777" w:rsidR="00525B6D" w:rsidRDefault="00525B6D" w:rsidP="00525B6D">
      <w:pPr>
        <w:tabs>
          <w:tab w:val="left" w:pos="612"/>
          <w:tab w:val="center" w:pos="4513"/>
        </w:tabs>
        <w:rPr>
          <w:rFonts w:ascii="Open Sans" w:hAnsi="Open Sans" w:cs="Open Sans"/>
          <w:color w:val="313131"/>
          <w:sz w:val="20"/>
          <w:szCs w:val="20"/>
          <w:shd w:val="clear" w:color="auto" w:fill="FFFFFF"/>
        </w:rPr>
      </w:pPr>
      <w:r w:rsidRPr="00525B6D">
        <w:rPr>
          <w:rFonts w:ascii="Arial Black" w:hAnsi="Arial Black"/>
          <w:color w:val="313131"/>
          <w:sz w:val="28"/>
          <w:szCs w:val="28"/>
          <w:shd w:val="clear" w:color="auto" w:fill="FFFFFF"/>
        </w:rPr>
        <w:lastRenderedPageBreak/>
        <w:t>Analysis Approach</w:t>
      </w:r>
      <w:r w:rsidRPr="00525B6D">
        <w:rPr>
          <w:rFonts w:ascii="Arial Black" w:hAnsi="Arial Black" w:cs="Open Sans"/>
          <w:color w:val="313131"/>
          <w:sz w:val="20"/>
          <w:szCs w:val="20"/>
          <w:shd w:val="clear" w:color="auto" w:fill="FFFFFF"/>
        </w:rPr>
        <w:t>:</w:t>
      </w:r>
      <w:r w:rsidRPr="00525B6D">
        <w:rPr>
          <w:rFonts w:ascii="Open Sans" w:hAnsi="Open Sans" w:cs="Open Sans"/>
          <w:color w:val="313131"/>
          <w:sz w:val="20"/>
          <w:szCs w:val="20"/>
          <w:shd w:val="clear" w:color="auto" w:fill="FFFFFF"/>
        </w:rPr>
        <w:t xml:space="preserve"> Extract the data into a suitable format for analysis, such as CSV, Excel, or a database, and Remove duplicates, </w:t>
      </w:r>
      <w:proofErr w:type="gramStart"/>
      <w:r w:rsidRPr="00525B6D">
        <w:rPr>
          <w:rFonts w:ascii="Open Sans" w:hAnsi="Open Sans" w:cs="Open Sans"/>
          <w:color w:val="313131"/>
          <w:sz w:val="20"/>
          <w:szCs w:val="20"/>
          <w:shd w:val="clear" w:color="auto" w:fill="FFFFFF"/>
        </w:rPr>
        <w:t>Verify</w:t>
      </w:r>
      <w:proofErr w:type="gramEnd"/>
      <w:r w:rsidRPr="00525B6D">
        <w:rPr>
          <w:rFonts w:ascii="Open Sans" w:hAnsi="Open Sans" w:cs="Open Sans"/>
          <w:color w:val="313131"/>
          <w:sz w:val="20"/>
          <w:szCs w:val="20"/>
          <w:shd w:val="clear" w:color="auto" w:fill="FFFFFF"/>
        </w:rPr>
        <w:t xml:space="preserve"> data integrity and Standardize data those are steps for cleaning and Apply statistical and analytical techniques such as descriptive statistics, regression analysis, clustering, or classification, depending on our objectives.</w:t>
      </w:r>
    </w:p>
    <w:p w14:paraId="49F7499F" w14:textId="4B73C38F" w:rsidR="00EF057F" w:rsidRDefault="00EF057F" w:rsidP="00EF057F">
      <w:pPr>
        <w:tabs>
          <w:tab w:val="left" w:pos="612"/>
          <w:tab w:val="center" w:pos="4513"/>
        </w:tabs>
        <w:rPr>
          <w:rFonts w:ascii="Open Sans" w:hAnsi="Open Sans" w:cs="Open Sans"/>
          <w:color w:val="313131"/>
          <w:sz w:val="20"/>
          <w:szCs w:val="20"/>
          <w:shd w:val="clear" w:color="auto" w:fill="FFFFFF"/>
        </w:rPr>
      </w:pPr>
      <w:r w:rsidRPr="00EF057F">
        <w:rPr>
          <w:rFonts w:ascii="Arial Black" w:hAnsi="Arial Black" w:cs="Open Sans"/>
          <w:color w:val="313131"/>
          <w:sz w:val="20"/>
          <w:szCs w:val="20"/>
          <w:shd w:val="clear" w:color="auto" w:fill="FFFFFF"/>
        </w:rPr>
        <w:t>Data Extraction and Import</w:t>
      </w:r>
      <w:r w:rsidRPr="00EF057F">
        <w:rPr>
          <w:rFonts w:ascii="Open Sans" w:hAnsi="Open Sans" w:cs="Open Sans"/>
          <w:color w:val="313131"/>
          <w:sz w:val="20"/>
          <w:szCs w:val="20"/>
          <w:shd w:val="clear" w:color="auto" w:fill="FFFFFF"/>
        </w:rPr>
        <w:t>:</w:t>
      </w:r>
      <w:r w:rsidRPr="00EF057F">
        <w:rPr>
          <w:rFonts w:ascii="Open Sans" w:hAnsi="Open Sans" w:cs="Open Sans"/>
        </w:rPr>
        <w:t xml:space="preserve"> </w:t>
      </w:r>
      <w:r w:rsidRPr="00EF057F">
        <w:rPr>
          <w:rFonts w:ascii="Open Sans" w:hAnsi="Open Sans" w:cs="Open Sans"/>
          <w:color w:val="313131"/>
          <w:sz w:val="20"/>
          <w:szCs w:val="20"/>
          <w:shd w:val="clear" w:color="auto" w:fill="FFFFFF"/>
        </w:rPr>
        <w:t>Import the data into IBM Cognos in a suitable format for analysis, such as CSV, Excel, or by connecting to a database.</w:t>
      </w:r>
    </w:p>
    <w:p w14:paraId="3ECA7FA4" w14:textId="3C5C6B43" w:rsidR="00EF057F" w:rsidRDefault="00EF057F" w:rsidP="00EF057F">
      <w:pPr>
        <w:tabs>
          <w:tab w:val="left" w:pos="612"/>
          <w:tab w:val="center" w:pos="4513"/>
        </w:tabs>
        <w:rPr>
          <w:rFonts w:ascii="Open Sans" w:hAnsi="Open Sans" w:cs="Open Sans"/>
          <w:color w:val="313131"/>
          <w:sz w:val="20"/>
          <w:szCs w:val="20"/>
          <w:shd w:val="clear" w:color="auto" w:fill="FFFFFF"/>
        </w:rPr>
      </w:pPr>
      <w:r w:rsidRPr="00EF057F">
        <w:rPr>
          <w:rFonts w:ascii="Arial Black" w:hAnsi="Arial Black" w:cs="Open Sans"/>
          <w:color w:val="313131"/>
          <w:sz w:val="20"/>
          <w:szCs w:val="20"/>
          <w:shd w:val="clear" w:color="auto" w:fill="FFFFFF"/>
        </w:rPr>
        <w:t>Remove Duplicates:</w:t>
      </w:r>
      <w:r w:rsidR="009E2683">
        <w:rPr>
          <w:rFonts w:ascii="Arial Black" w:hAnsi="Arial Black" w:cs="Open Sans"/>
          <w:color w:val="313131"/>
          <w:sz w:val="20"/>
          <w:szCs w:val="20"/>
          <w:shd w:val="clear" w:color="auto" w:fill="FFFFFF"/>
        </w:rPr>
        <w:t xml:space="preserve"> </w:t>
      </w:r>
      <w:r w:rsidRPr="00EF057F">
        <w:rPr>
          <w:rFonts w:ascii="Open Sans" w:hAnsi="Open Sans" w:cs="Open Sans"/>
          <w:color w:val="313131"/>
          <w:sz w:val="20"/>
          <w:szCs w:val="20"/>
          <w:shd w:val="clear" w:color="auto" w:fill="FFFFFF"/>
        </w:rPr>
        <w:t>Utilize IBM Cognos data cleansing tools to identify and eliminate duplicate records from</w:t>
      </w:r>
      <w:r w:rsidRPr="00EF057F">
        <w:t xml:space="preserve"> </w:t>
      </w:r>
      <w:r w:rsidRPr="00EF057F">
        <w:rPr>
          <w:rFonts w:ascii="Open Sans" w:hAnsi="Open Sans" w:cs="Open Sans"/>
          <w:color w:val="313131"/>
          <w:sz w:val="20"/>
          <w:szCs w:val="20"/>
          <w:shd w:val="clear" w:color="auto" w:fill="FFFFFF"/>
        </w:rPr>
        <w:t>our dataset.</w:t>
      </w:r>
    </w:p>
    <w:p w14:paraId="6013BCE4" w14:textId="40711DFF" w:rsidR="00EF057F" w:rsidRDefault="00EF057F" w:rsidP="00EF057F">
      <w:pPr>
        <w:tabs>
          <w:tab w:val="left" w:pos="612"/>
          <w:tab w:val="center" w:pos="4513"/>
        </w:tabs>
        <w:rPr>
          <w:rFonts w:ascii="Open Sans" w:hAnsi="Open Sans" w:cs="Open Sans"/>
          <w:color w:val="313131"/>
          <w:sz w:val="20"/>
          <w:szCs w:val="20"/>
          <w:shd w:val="clear" w:color="auto" w:fill="FFFFFF"/>
        </w:rPr>
      </w:pPr>
      <w:r w:rsidRPr="00EF057F">
        <w:rPr>
          <w:rFonts w:ascii="Arial Black" w:hAnsi="Arial Black" w:cs="Open Sans"/>
          <w:color w:val="313131"/>
          <w:sz w:val="20"/>
          <w:szCs w:val="20"/>
          <w:shd w:val="clear" w:color="auto" w:fill="FFFFFF"/>
        </w:rPr>
        <w:t>Verify Data Integrity:</w:t>
      </w:r>
      <w:r w:rsidR="009E2683">
        <w:rPr>
          <w:rFonts w:ascii="Arial Black" w:hAnsi="Arial Black" w:cs="Open Sans"/>
          <w:color w:val="313131"/>
          <w:sz w:val="20"/>
          <w:szCs w:val="20"/>
          <w:shd w:val="clear" w:color="auto" w:fill="FFFFFF"/>
        </w:rPr>
        <w:t xml:space="preserve"> </w:t>
      </w:r>
      <w:r w:rsidRPr="00EF057F">
        <w:rPr>
          <w:rFonts w:ascii="Open Sans" w:hAnsi="Open Sans" w:cs="Open Sans"/>
          <w:color w:val="313131"/>
          <w:sz w:val="20"/>
          <w:szCs w:val="20"/>
          <w:shd w:val="clear" w:color="auto" w:fill="FFFFFF"/>
        </w:rPr>
        <w:t>Use data validation features in IBM Cognos to check for data integrity issues, ensuring that data conforms to expected standards.</w:t>
      </w:r>
    </w:p>
    <w:p w14:paraId="12C4B23F" w14:textId="4E988C70" w:rsidR="00EF057F" w:rsidRDefault="00EF057F" w:rsidP="00EF057F">
      <w:pPr>
        <w:tabs>
          <w:tab w:val="left" w:pos="612"/>
          <w:tab w:val="center" w:pos="4513"/>
        </w:tabs>
        <w:rPr>
          <w:rFonts w:ascii="Open Sans" w:hAnsi="Open Sans" w:cs="Open Sans"/>
          <w:color w:val="313131"/>
          <w:sz w:val="20"/>
          <w:szCs w:val="20"/>
          <w:shd w:val="clear" w:color="auto" w:fill="FFFFFF"/>
        </w:rPr>
      </w:pPr>
      <w:r w:rsidRPr="00EF057F">
        <w:rPr>
          <w:rFonts w:ascii="Arial Black" w:hAnsi="Arial Black" w:cs="Open Sans"/>
          <w:color w:val="313131"/>
          <w:sz w:val="20"/>
          <w:szCs w:val="20"/>
          <w:shd w:val="clear" w:color="auto" w:fill="FFFFFF"/>
        </w:rPr>
        <w:t>Standardize Data:</w:t>
      </w:r>
      <w:r w:rsidR="009E2683">
        <w:rPr>
          <w:rFonts w:ascii="Arial Black" w:hAnsi="Arial Black" w:cs="Open Sans"/>
          <w:color w:val="313131"/>
          <w:sz w:val="20"/>
          <w:szCs w:val="20"/>
          <w:shd w:val="clear" w:color="auto" w:fill="FFFFFF"/>
        </w:rPr>
        <w:t xml:space="preserve"> </w:t>
      </w:r>
      <w:r w:rsidRPr="00EF057F">
        <w:rPr>
          <w:rFonts w:ascii="Open Sans" w:hAnsi="Open Sans" w:cs="Open Sans"/>
          <w:color w:val="313131"/>
          <w:sz w:val="20"/>
          <w:szCs w:val="20"/>
          <w:shd w:val="clear" w:color="auto" w:fill="FFFFFF"/>
        </w:rPr>
        <w:t>Implement data standardization techniques using IBM Cognos to ensure consistency in categorical data.</w:t>
      </w:r>
    </w:p>
    <w:p w14:paraId="47540774" w14:textId="00B27F10" w:rsidR="009E2683" w:rsidRPr="009E2683" w:rsidRDefault="009E2683" w:rsidP="009E2683">
      <w:pPr>
        <w:tabs>
          <w:tab w:val="left" w:pos="612"/>
          <w:tab w:val="center" w:pos="4513"/>
        </w:tabs>
        <w:rPr>
          <w:rFonts w:ascii="Arial Black" w:hAnsi="Arial Black" w:cs="Open Sans"/>
          <w:color w:val="313131"/>
          <w:sz w:val="20"/>
          <w:szCs w:val="20"/>
          <w:shd w:val="clear" w:color="auto" w:fill="FFFFFF"/>
        </w:rPr>
      </w:pPr>
      <w:r w:rsidRPr="009E2683">
        <w:rPr>
          <w:rFonts w:ascii="Arial Black" w:hAnsi="Arial Black" w:cs="Open Sans"/>
          <w:color w:val="313131"/>
          <w:sz w:val="20"/>
          <w:szCs w:val="20"/>
          <w:shd w:val="clear" w:color="auto" w:fill="FFFFFF"/>
        </w:rPr>
        <w:t xml:space="preserve">Analytical </w:t>
      </w:r>
      <w:proofErr w:type="spellStart"/>
      <w:proofErr w:type="gramStart"/>
      <w:r w:rsidRPr="009E2683">
        <w:rPr>
          <w:rFonts w:ascii="Arial Black" w:hAnsi="Arial Black" w:cs="Open Sans"/>
          <w:color w:val="313131"/>
          <w:sz w:val="20"/>
          <w:szCs w:val="20"/>
          <w:shd w:val="clear" w:color="auto" w:fill="FFFFFF"/>
        </w:rPr>
        <w:t>Techniques:</w:t>
      </w:r>
      <w:r w:rsidRPr="009E2683">
        <w:rPr>
          <w:rFonts w:ascii="Open Sans" w:hAnsi="Open Sans" w:cs="Open Sans"/>
          <w:color w:val="313131"/>
          <w:sz w:val="20"/>
          <w:szCs w:val="20"/>
          <w:shd w:val="clear" w:color="auto" w:fill="FFFFFF"/>
        </w:rPr>
        <w:t>Depending</w:t>
      </w:r>
      <w:proofErr w:type="spellEnd"/>
      <w:proofErr w:type="gramEnd"/>
      <w:r w:rsidRPr="009E2683">
        <w:rPr>
          <w:rFonts w:ascii="Open Sans" w:hAnsi="Open Sans" w:cs="Open Sans"/>
          <w:color w:val="313131"/>
          <w:sz w:val="20"/>
          <w:szCs w:val="20"/>
          <w:shd w:val="clear" w:color="auto" w:fill="FFFFFF"/>
        </w:rPr>
        <w:t xml:space="preserve"> on your objectives, leverage IBM Cognos' analytics capabilities, which include:</w:t>
      </w:r>
    </w:p>
    <w:p w14:paraId="7DAEB6CB" w14:textId="77777777" w:rsidR="009E2683" w:rsidRPr="009E2683" w:rsidRDefault="009E2683" w:rsidP="009E2683">
      <w:pPr>
        <w:tabs>
          <w:tab w:val="left" w:pos="612"/>
          <w:tab w:val="center" w:pos="4513"/>
        </w:tabs>
        <w:rPr>
          <w:rFonts w:ascii="Open Sans" w:hAnsi="Open Sans" w:cs="Open Sans"/>
          <w:color w:val="313131"/>
          <w:sz w:val="20"/>
          <w:szCs w:val="20"/>
          <w:shd w:val="clear" w:color="auto" w:fill="FFFFFF"/>
        </w:rPr>
      </w:pPr>
      <w:r w:rsidRPr="009E2683">
        <w:rPr>
          <w:rFonts w:ascii="Open Sans" w:hAnsi="Open Sans" w:cs="Open Sans"/>
          <w:color w:val="313131"/>
          <w:sz w:val="20"/>
          <w:szCs w:val="20"/>
          <w:shd w:val="clear" w:color="auto" w:fill="FFFFFF"/>
        </w:rPr>
        <w:t>Descriptive statistics: Generate summary statistics and metrics.</w:t>
      </w:r>
    </w:p>
    <w:p w14:paraId="32A778CA" w14:textId="77777777" w:rsidR="009E2683" w:rsidRPr="009E2683" w:rsidRDefault="009E2683" w:rsidP="009E2683">
      <w:pPr>
        <w:tabs>
          <w:tab w:val="left" w:pos="612"/>
          <w:tab w:val="center" w:pos="4513"/>
        </w:tabs>
        <w:rPr>
          <w:rFonts w:ascii="Open Sans" w:hAnsi="Open Sans" w:cs="Open Sans"/>
          <w:color w:val="313131"/>
          <w:sz w:val="20"/>
          <w:szCs w:val="20"/>
          <w:shd w:val="clear" w:color="auto" w:fill="FFFFFF"/>
        </w:rPr>
      </w:pPr>
      <w:r w:rsidRPr="009E2683">
        <w:rPr>
          <w:rFonts w:ascii="Open Sans" w:hAnsi="Open Sans" w:cs="Open Sans"/>
          <w:color w:val="313131"/>
          <w:sz w:val="20"/>
          <w:szCs w:val="20"/>
          <w:shd w:val="clear" w:color="auto" w:fill="FFFFFF"/>
        </w:rPr>
        <w:t>Regression analysis: Build regression models to explore relationships.</w:t>
      </w:r>
    </w:p>
    <w:p w14:paraId="5DD1BEB7" w14:textId="77777777" w:rsidR="009E2683" w:rsidRPr="009E2683" w:rsidRDefault="009E2683" w:rsidP="009E2683">
      <w:pPr>
        <w:tabs>
          <w:tab w:val="left" w:pos="612"/>
          <w:tab w:val="center" w:pos="4513"/>
        </w:tabs>
        <w:rPr>
          <w:rFonts w:ascii="Open Sans" w:hAnsi="Open Sans" w:cs="Open Sans"/>
          <w:color w:val="313131"/>
          <w:sz w:val="20"/>
          <w:szCs w:val="20"/>
          <w:shd w:val="clear" w:color="auto" w:fill="FFFFFF"/>
        </w:rPr>
      </w:pPr>
      <w:r w:rsidRPr="009E2683">
        <w:rPr>
          <w:rFonts w:ascii="Open Sans" w:hAnsi="Open Sans" w:cs="Open Sans"/>
          <w:color w:val="313131"/>
          <w:sz w:val="20"/>
          <w:szCs w:val="20"/>
          <w:shd w:val="clear" w:color="auto" w:fill="FFFFFF"/>
        </w:rPr>
        <w:t>Clustering: Segment data into clusters.</w:t>
      </w:r>
    </w:p>
    <w:p w14:paraId="251E26B1" w14:textId="528E4A72" w:rsidR="009E2683" w:rsidRPr="009E2683" w:rsidRDefault="009E2683" w:rsidP="009E2683">
      <w:pPr>
        <w:tabs>
          <w:tab w:val="left" w:pos="612"/>
          <w:tab w:val="center" w:pos="4513"/>
        </w:tabs>
        <w:rPr>
          <w:rFonts w:ascii="Open Sans" w:hAnsi="Open Sans" w:cs="Open Sans"/>
          <w:color w:val="313131"/>
          <w:sz w:val="20"/>
          <w:szCs w:val="20"/>
          <w:shd w:val="clear" w:color="auto" w:fill="FFFFFF"/>
        </w:rPr>
      </w:pPr>
      <w:r w:rsidRPr="009E2683">
        <w:rPr>
          <w:rFonts w:ascii="Open Sans" w:hAnsi="Open Sans" w:cs="Open Sans"/>
          <w:color w:val="313131"/>
          <w:sz w:val="20"/>
          <w:szCs w:val="20"/>
          <w:shd w:val="clear" w:color="auto" w:fill="FFFFFF"/>
        </w:rPr>
        <w:t>Classification: Develop classification models for predictive analysis.</w:t>
      </w:r>
    </w:p>
    <w:p w14:paraId="7EE5F775" w14:textId="7E261004" w:rsidR="00525B6D" w:rsidRDefault="00525B6D" w:rsidP="00E70B44">
      <w:pPr>
        <w:tabs>
          <w:tab w:val="left" w:pos="612"/>
          <w:tab w:val="center" w:pos="4513"/>
        </w:tabs>
        <w:rPr>
          <w:rFonts w:ascii="Open Sans" w:hAnsi="Open Sans" w:cs="Open Sans"/>
          <w:color w:val="313131"/>
          <w:sz w:val="20"/>
          <w:szCs w:val="20"/>
          <w:shd w:val="clear" w:color="auto" w:fill="FFFFFF"/>
        </w:rPr>
      </w:pPr>
      <w:r w:rsidRPr="00525B6D">
        <w:rPr>
          <w:rFonts w:ascii="Arial Black" w:hAnsi="Arial Black" w:cs="Andalus"/>
          <w:color w:val="313131"/>
          <w:sz w:val="28"/>
          <w:szCs w:val="28"/>
          <w:shd w:val="clear" w:color="auto" w:fill="FFFFFF"/>
        </w:rPr>
        <w:t>Visualization Selection:</w:t>
      </w:r>
      <w:r>
        <w:rPr>
          <w:rFonts w:ascii="Times New Roman" w:hAnsi="Times New Roman" w:cs="Times New Roman"/>
          <w:color w:val="313131"/>
          <w:sz w:val="32"/>
          <w:szCs w:val="32"/>
          <w:shd w:val="clear" w:color="auto" w:fill="FFFFFF"/>
        </w:rPr>
        <w:t xml:space="preserve"> </w:t>
      </w:r>
      <w:r w:rsidRPr="00525B6D">
        <w:rPr>
          <w:rFonts w:ascii="Open Sans" w:hAnsi="Open Sans" w:cs="Open Sans"/>
          <w:color w:val="313131"/>
          <w:sz w:val="20"/>
          <w:szCs w:val="20"/>
          <w:shd w:val="clear" w:color="auto" w:fill="FFFFFF"/>
        </w:rPr>
        <w:t xml:space="preserve">Based on the given dataset we will plan to visualize the data </w:t>
      </w:r>
      <w:proofErr w:type="gramStart"/>
      <w:r w:rsidR="009E2683">
        <w:rPr>
          <w:rFonts w:ascii="Open Sans" w:hAnsi="Open Sans" w:cs="Open Sans"/>
          <w:color w:val="313131"/>
          <w:sz w:val="20"/>
          <w:szCs w:val="20"/>
          <w:shd w:val="clear" w:color="auto" w:fill="FFFFFF"/>
        </w:rPr>
        <w:t>(</w:t>
      </w:r>
      <w:r w:rsidR="009E2683" w:rsidRPr="009E2683">
        <w:rPr>
          <w:rFonts w:ascii="Roboto" w:hAnsi="Roboto"/>
          <w:color w:val="313131"/>
          <w:sz w:val="21"/>
          <w:szCs w:val="21"/>
          <w:shd w:val="clear" w:color="auto" w:fill="FFFFFF"/>
        </w:rPr>
        <w:t xml:space="preserve"> </w:t>
      </w:r>
      <w:proofErr w:type="spellStart"/>
      <w:r w:rsidR="009E2683">
        <w:rPr>
          <w:rFonts w:ascii="Roboto" w:hAnsi="Roboto"/>
          <w:color w:val="313131"/>
          <w:sz w:val="21"/>
          <w:szCs w:val="21"/>
          <w:shd w:val="clear" w:color="auto" w:fill="FFFFFF"/>
        </w:rPr>
        <w:t>e.g</w:t>
      </w:r>
      <w:proofErr w:type="spellEnd"/>
      <w:proofErr w:type="gramEnd"/>
      <w:r w:rsidR="009E2683">
        <w:rPr>
          <w:rFonts w:ascii="Roboto" w:hAnsi="Roboto"/>
          <w:color w:val="313131"/>
          <w:sz w:val="21"/>
          <w:szCs w:val="21"/>
          <w:shd w:val="clear" w:color="auto" w:fill="FFFFFF"/>
        </w:rPr>
        <w:t>, bar charts, pie charts, heatmaps</w:t>
      </w:r>
      <w:r w:rsidR="009E2683">
        <w:rPr>
          <w:rFonts w:ascii="Open Sans" w:hAnsi="Open Sans" w:cs="Open Sans"/>
          <w:color w:val="313131"/>
          <w:sz w:val="20"/>
          <w:szCs w:val="20"/>
          <w:shd w:val="clear" w:color="auto" w:fill="FFFFFF"/>
        </w:rPr>
        <w:t xml:space="preserve">) </w:t>
      </w:r>
      <w:r w:rsidRPr="00525B6D">
        <w:rPr>
          <w:rFonts w:ascii="Open Sans" w:hAnsi="Open Sans" w:cs="Open Sans"/>
          <w:color w:val="313131"/>
          <w:sz w:val="20"/>
          <w:szCs w:val="20"/>
          <w:shd w:val="clear" w:color="auto" w:fill="FFFFFF"/>
        </w:rPr>
        <w:t>and provide required and meaningful report and dashboards by using IBM Cognos</w:t>
      </w:r>
      <w:r>
        <w:rPr>
          <w:rFonts w:ascii="Open Sans" w:hAnsi="Open Sans" w:cs="Open Sans"/>
          <w:color w:val="313131"/>
          <w:sz w:val="20"/>
          <w:szCs w:val="20"/>
          <w:shd w:val="clear" w:color="auto" w:fill="FFFFFF"/>
        </w:rPr>
        <w:t xml:space="preserve"> </w:t>
      </w:r>
      <w:r w:rsidRPr="00525B6D">
        <w:rPr>
          <w:rFonts w:ascii="Open Sans" w:hAnsi="Open Sans" w:cs="Open Sans"/>
          <w:color w:val="313131"/>
          <w:sz w:val="20"/>
          <w:szCs w:val="20"/>
          <w:shd w:val="clear" w:color="auto" w:fill="FFFFFF"/>
        </w:rPr>
        <w:t>Analytics</w:t>
      </w:r>
      <w:r w:rsidR="009E2683">
        <w:rPr>
          <w:rFonts w:ascii="Open Sans" w:hAnsi="Open Sans" w:cs="Open Sans"/>
          <w:color w:val="313131"/>
          <w:sz w:val="20"/>
          <w:szCs w:val="20"/>
          <w:shd w:val="clear" w:color="auto" w:fill="FFFFFF"/>
        </w:rPr>
        <w:t>.</w:t>
      </w:r>
    </w:p>
    <w:p w14:paraId="32D3CBA6" w14:textId="77777777" w:rsidR="009E2683" w:rsidRPr="009E2683" w:rsidRDefault="009E2683" w:rsidP="009E2683">
      <w:pPr>
        <w:tabs>
          <w:tab w:val="left" w:pos="612"/>
          <w:tab w:val="center" w:pos="4513"/>
        </w:tabs>
        <w:rPr>
          <w:rFonts w:ascii="Open Sans" w:hAnsi="Open Sans" w:cs="Open Sans"/>
          <w:color w:val="313131"/>
          <w:sz w:val="20"/>
          <w:szCs w:val="20"/>
          <w:shd w:val="clear" w:color="auto" w:fill="FFFFFF"/>
        </w:rPr>
      </w:pPr>
    </w:p>
    <w:sectPr w:rsidR="009E2683" w:rsidRPr="009E2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Andalus">
    <w:panose1 w:val="02020603050405020304"/>
    <w:charset w:val="00"/>
    <w:family w:val="roman"/>
    <w:pitch w:val="variable"/>
    <w:sig w:usb0="00002003" w:usb1="80000000" w:usb2="00000008" w:usb3="00000000" w:csb0="0000004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E3036"/>
    <w:multiLevelType w:val="multilevel"/>
    <w:tmpl w:val="6810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4122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69"/>
    <w:rsid w:val="000D52DD"/>
    <w:rsid w:val="0031077C"/>
    <w:rsid w:val="00384718"/>
    <w:rsid w:val="003E2769"/>
    <w:rsid w:val="004C3EA2"/>
    <w:rsid w:val="00525B6D"/>
    <w:rsid w:val="00715305"/>
    <w:rsid w:val="0078425A"/>
    <w:rsid w:val="009E2683"/>
    <w:rsid w:val="00C20337"/>
    <w:rsid w:val="00E70B44"/>
    <w:rsid w:val="00EA7784"/>
    <w:rsid w:val="00ED569F"/>
    <w:rsid w:val="00EF0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8A7A"/>
  <w15:chartTrackingRefBased/>
  <w15:docId w15:val="{9F114504-8DF0-4619-A60C-D9D126AD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E276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3E27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7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76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E276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E276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E2769"/>
    <w:pPr>
      <w:ind w:left="720"/>
      <w:contextualSpacing/>
    </w:pPr>
  </w:style>
  <w:style w:type="character" w:customStyle="1" w:styleId="Heading1Char">
    <w:name w:val="Heading 1 Char"/>
    <w:basedOn w:val="DefaultParagraphFont"/>
    <w:link w:val="Heading1"/>
    <w:uiPriority w:val="9"/>
    <w:rsid w:val="003E2769"/>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3E2769"/>
    <w:rPr>
      <w:b/>
      <w:bCs/>
      <w:smallCaps/>
      <w:color w:val="4472C4" w:themeColor="accent1"/>
      <w:spacing w:val="5"/>
    </w:rPr>
  </w:style>
  <w:style w:type="character" w:styleId="Strong">
    <w:name w:val="Strong"/>
    <w:basedOn w:val="DefaultParagraphFont"/>
    <w:uiPriority w:val="22"/>
    <w:qFormat/>
    <w:rsid w:val="003E2769"/>
    <w:rPr>
      <w:b/>
      <w:bCs/>
    </w:rPr>
  </w:style>
  <w:style w:type="paragraph" w:styleId="Quote">
    <w:name w:val="Quote"/>
    <w:basedOn w:val="Normal"/>
    <w:next w:val="Normal"/>
    <w:link w:val="QuoteChar"/>
    <w:uiPriority w:val="29"/>
    <w:qFormat/>
    <w:rsid w:val="004C3EA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C3EA2"/>
    <w:rPr>
      <w:i/>
      <w:iCs/>
      <w:color w:val="404040" w:themeColor="text1" w:themeTint="BF"/>
    </w:rPr>
  </w:style>
  <w:style w:type="paragraph" w:styleId="NormalWeb">
    <w:name w:val="Normal (Web)"/>
    <w:basedOn w:val="Normal"/>
    <w:uiPriority w:val="99"/>
    <w:unhideWhenUsed/>
    <w:rsid w:val="00E70B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33512">
      <w:bodyDiv w:val="1"/>
      <w:marLeft w:val="0"/>
      <w:marRight w:val="0"/>
      <w:marTop w:val="0"/>
      <w:marBottom w:val="0"/>
      <w:divBdr>
        <w:top w:val="none" w:sz="0" w:space="0" w:color="auto"/>
        <w:left w:val="none" w:sz="0" w:space="0" w:color="auto"/>
        <w:bottom w:val="none" w:sz="0" w:space="0" w:color="auto"/>
        <w:right w:val="none" w:sz="0" w:space="0" w:color="auto"/>
      </w:divBdr>
    </w:div>
    <w:div w:id="1052076475">
      <w:bodyDiv w:val="1"/>
      <w:marLeft w:val="0"/>
      <w:marRight w:val="0"/>
      <w:marTop w:val="0"/>
      <w:marBottom w:val="0"/>
      <w:divBdr>
        <w:top w:val="none" w:sz="0" w:space="0" w:color="auto"/>
        <w:left w:val="none" w:sz="0" w:space="0" w:color="auto"/>
        <w:bottom w:val="none" w:sz="0" w:space="0" w:color="auto"/>
        <w:right w:val="none" w:sz="0" w:space="0" w:color="auto"/>
      </w:divBdr>
    </w:div>
    <w:div w:id="204972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4</cp:revision>
  <dcterms:created xsi:type="dcterms:W3CDTF">2023-09-30T06:33:00Z</dcterms:created>
  <dcterms:modified xsi:type="dcterms:W3CDTF">2023-09-30T10:05:00Z</dcterms:modified>
</cp:coreProperties>
</file>