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277" w:tblpY="337"/>
        <w:tblW w:w="11424" w:type="dxa"/>
        <w:tblInd w:w="0" w:type="dxa"/>
        <w:tblBorders>
          <w:top w:val="double" w:color="auto" w:sz="12" w:space="0"/>
          <w:left w:val="double" w:color="auto" w:sz="12" w:space="0"/>
          <w:bottom w:val="double" w:color="auto" w:sz="12" w:space="0"/>
          <w:right w:val="double" w:color="auto" w:sz="12" w:space="0"/>
          <w:insideH w:val="double" w:color="auto" w:sz="12" w:space="0"/>
          <w:insideV w:val="doub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8825"/>
      </w:tblGrid>
      <w:tr w14:paraId="08A06515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double" w:color="auto" w:sz="12" w:space="0"/>
            <w:insideV w:val="doub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99" w:type="dxa"/>
            <w:vMerge w:val="restart"/>
          </w:tcPr>
          <w:p w14:paraId="301246D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14:paraId="48345F8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Harikumar D</w:t>
            </w:r>
          </w:p>
          <w:p w14:paraId="1C409096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14:paraId="73F79139">
            <w:pPr>
              <w:spacing w:after="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Address :</w:t>
            </w:r>
          </w:p>
          <w:p w14:paraId="7B8B2387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263, Sri Venkateshwara Nilayam, 2</w:t>
            </w:r>
            <w:r>
              <w:rPr>
                <w:szCs w:val="28"/>
                <w:vertAlign w:val="superscript"/>
              </w:rPr>
              <w:t>nd</w:t>
            </w:r>
            <w:r>
              <w:rPr>
                <w:szCs w:val="28"/>
              </w:rPr>
              <w:t xml:space="preserve"> Cross, Patel M.Ramaiah Layout, Jinkethimanahalli, Varanasi, Bengaluru - 560036</w:t>
            </w:r>
          </w:p>
          <w:p w14:paraId="23DEDA92">
            <w:pPr>
              <w:spacing w:after="0" w:line="240" w:lineRule="auto"/>
              <w:rPr>
                <w:szCs w:val="28"/>
              </w:rPr>
            </w:pPr>
          </w:p>
          <w:p w14:paraId="3773D580">
            <w:pPr>
              <w:spacing w:after="0" w:line="240" w:lineRule="auto"/>
              <w:rPr>
                <w:szCs w:val="28"/>
              </w:rPr>
            </w:pPr>
            <w:r>
              <w:rPr>
                <w:b/>
                <w:szCs w:val="28"/>
              </w:rPr>
              <w:t>Mobile :</w:t>
            </w:r>
            <w:r>
              <w:rPr>
                <w:szCs w:val="28"/>
              </w:rPr>
              <w:t xml:space="preserve"> 8095090627</w:t>
            </w:r>
          </w:p>
          <w:p w14:paraId="71D26DC2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                </w:t>
            </w:r>
            <w:bookmarkStart w:id="0" w:name="_GoBack"/>
            <w:bookmarkEnd w:id="0"/>
          </w:p>
          <w:p w14:paraId="30C998A6">
            <w:pPr>
              <w:spacing w:after="0" w:line="240" w:lineRule="auto"/>
              <w:rPr>
                <w:szCs w:val="28"/>
              </w:rPr>
            </w:pPr>
          </w:p>
          <w:p w14:paraId="40F1E4CF">
            <w:pPr>
              <w:spacing w:after="0" w:line="240" w:lineRule="auto"/>
              <w:rPr>
                <w:szCs w:val="28"/>
              </w:rPr>
            </w:pPr>
            <w:r>
              <w:rPr>
                <w:b/>
                <w:szCs w:val="28"/>
              </w:rPr>
              <w:t>Email :</w:t>
            </w:r>
            <w:r>
              <w:rPr>
                <w:szCs w:val="28"/>
              </w:rPr>
              <w:t xml:space="preserve"> </w:t>
            </w:r>
          </w:p>
          <w:p w14:paraId="0EB56CE6">
            <w:pPr>
              <w:spacing w:after="0" w:line="240" w:lineRule="auto"/>
            </w:pPr>
            <w:r>
              <w:fldChar w:fldCharType="begin"/>
            </w:r>
            <w:r>
              <w:instrText xml:space="preserve"> HYPERLINK "mailto:harikumard07@gmail.com" </w:instrText>
            </w:r>
            <w:r>
              <w:fldChar w:fldCharType="separate"/>
            </w:r>
            <w:r>
              <w:rPr>
                <w:rStyle w:val="7"/>
              </w:rPr>
              <w:t>harikumard07@gmail.com</w:t>
            </w:r>
            <w:r>
              <w:rPr>
                <w:rStyle w:val="7"/>
              </w:rPr>
              <w:fldChar w:fldCharType="end"/>
            </w:r>
          </w:p>
          <w:p w14:paraId="1AE39E23">
            <w:pPr>
              <w:spacing w:after="0" w:line="240" w:lineRule="auto"/>
              <w:rPr>
                <w:szCs w:val="28"/>
              </w:rPr>
            </w:pPr>
            <w:r>
              <w:fldChar w:fldCharType="begin"/>
            </w:r>
            <w:r>
              <w:instrText xml:space="preserve"> HYPERLINK "mailto:dhk027@gmail.com" </w:instrText>
            </w:r>
            <w:r>
              <w:fldChar w:fldCharType="separate"/>
            </w:r>
            <w:r>
              <w:rPr>
                <w:rStyle w:val="7"/>
                <w:szCs w:val="28"/>
              </w:rPr>
              <w:t>dhk027@gmail.com</w:t>
            </w:r>
            <w:r>
              <w:rPr>
                <w:rStyle w:val="7"/>
                <w:szCs w:val="28"/>
              </w:rPr>
              <w:fldChar w:fldCharType="end"/>
            </w:r>
          </w:p>
          <w:p w14:paraId="29365C63">
            <w:pPr>
              <w:spacing w:after="0" w:line="240" w:lineRule="auto"/>
              <w:rPr>
                <w:szCs w:val="28"/>
              </w:rPr>
            </w:pPr>
          </w:p>
          <w:p w14:paraId="25831A3B">
            <w:pPr>
              <w:spacing w:after="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Personal Details :</w:t>
            </w:r>
          </w:p>
          <w:p w14:paraId="3192223A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Date of Birth : 07-12-1979</w:t>
            </w:r>
          </w:p>
          <w:p w14:paraId="4E37C7E9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Sex                  : Male</w:t>
            </w:r>
          </w:p>
          <w:p w14:paraId="4CFD225D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Nationality     : Indian</w:t>
            </w:r>
          </w:p>
          <w:p w14:paraId="261C3921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Marital status: Married</w:t>
            </w:r>
          </w:p>
          <w:p w14:paraId="23C87DAF">
            <w:pPr>
              <w:spacing w:after="0" w:line="240" w:lineRule="auto"/>
              <w:rPr>
                <w:szCs w:val="28"/>
              </w:rPr>
            </w:pPr>
          </w:p>
          <w:p w14:paraId="5D8A5C1E">
            <w:pPr>
              <w:spacing w:after="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Strength :</w:t>
            </w:r>
          </w:p>
          <w:p w14:paraId="3626A663">
            <w:pPr>
              <w:spacing w:after="0" w:line="240" w:lineRule="auto"/>
              <w:rPr>
                <w:sz w:val="18"/>
              </w:rPr>
            </w:pPr>
            <w:r>
              <w:rPr>
                <w:bCs/>
              </w:rPr>
              <w:t xml:space="preserve">Positive Attitude, </w:t>
            </w:r>
            <w:r>
              <w:t>Inquisitiveness, Analytical Capabilities, Inherent ability to adapt to the changing environment</w:t>
            </w:r>
          </w:p>
          <w:p w14:paraId="41F4373A">
            <w:pPr>
              <w:spacing w:after="0" w:line="240" w:lineRule="auto"/>
              <w:rPr>
                <w:szCs w:val="28"/>
              </w:rPr>
            </w:pPr>
            <w:r>
              <w:tab/>
            </w:r>
          </w:p>
          <w:p w14:paraId="50F77247">
            <w:pPr>
              <w:spacing w:after="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Language Known :</w:t>
            </w:r>
          </w:p>
          <w:p w14:paraId="3FE7EF33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English</w:t>
            </w:r>
          </w:p>
          <w:p w14:paraId="3FD05676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Hindi</w:t>
            </w:r>
          </w:p>
          <w:p w14:paraId="3691CC07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Tamil</w:t>
            </w:r>
          </w:p>
          <w:p w14:paraId="124CF63F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Kannada</w:t>
            </w:r>
          </w:p>
          <w:p w14:paraId="2D8F903A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Telugu</w:t>
            </w:r>
          </w:p>
          <w:p w14:paraId="779CC387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German (Basic) </w:t>
            </w:r>
          </w:p>
        </w:tc>
        <w:tc>
          <w:tcPr>
            <w:tcW w:w="8825" w:type="dxa"/>
            <w:vAlign w:val="center"/>
          </w:tcPr>
          <w:p w14:paraId="540616A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CURRICULUM VITAE</w:t>
            </w:r>
          </w:p>
        </w:tc>
      </w:tr>
      <w:tr w14:paraId="461710A7">
        <w:tblPrEx>
          <w:tblBorders>
            <w:top w:val="double" w:color="auto" w:sz="12" w:space="0"/>
            <w:left w:val="double" w:color="auto" w:sz="12" w:space="0"/>
            <w:bottom w:val="double" w:color="auto" w:sz="12" w:space="0"/>
            <w:right w:val="double" w:color="auto" w:sz="12" w:space="0"/>
            <w:insideH w:val="double" w:color="auto" w:sz="12" w:space="0"/>
            <w:insideV w:val="doub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82" w:hRule="atLeast"/>
        </w:trPr>
        <w:tc>
          <w:tcPr>
            <w:tcW w:w="2599" w:type="dxa"/>
            <w:vMerge w:val="continue"/>
          </w:tcPr>
          <w:p w14:paraId="0C528AA2">
            <w:pPr>
              <w:spacing w:after="0" w:line="240" w:lineRule="auto"/>
            </w:pPr>
          </w:p>
        </w:tc>
        <w:tc>
          <w:tcPr>
            <w:tcW w:w="8825" w:type="dxa"/>
          </w:tcPr>
          <w:p w14:paraId="559D1E93">
            <w:pPr>
              <w:spacing w:after="0" w:line="240" w:lineRule="auto"/>
              <w:rPr>
                <w:b/>
              </w:rPr>
            </w:pPr>
          </w:p>
          <w:p w14:paraId="07AAD05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Objective: </w:t>
            </w:r>
          </w:p>
          <w:p w14:paraId="3F06378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 xml:space="preserve">              Looking forward to share my technical, managerial, administrative skills &amp; experience on the challenging projects that involves the extensive use of current technology, which productively contribute for the growth of Organization and the individuals and enhance Customer Satisfaction.</w:t>
            </w:r>
          </w:p>
          <w:p w14:paraId="6C8DCF52">
            <w:pPr>
              <w:spacing w:after="0" w:line="240" w:lineRule="auto"/>
            </w:pPr>
          </w:p>
          <w:p w14:paraId="1757785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Work Experience :</w:t>
            </w:r>
          </w:p>
          <w:p w14:paraId="11B0B60B">
            <w:pPr>
              <w:spacing w:after="0" w:line="240" w:lineRule="auto"/>
            </w:pPr>
          </w:p>
          <w:p w14:paraId="434470F4">
            <w:pPr>
              <w:spacing w:after="0" w:line="240" w:lineRule="auto"/>
            </w:pPr>
            <w:r>
              <w:t>July 2011- Till date</w:t>
            </w:r>
          </w:p>
          <w:p w14:paraId="33AE19E2">
            <w:pPr>
              <w:pStyle w:val="9"/>
              <w:numPr>
                <w:ilvl w:val="0"/>
                <w:numId w:val="2"/>
              </w:numPr>
              <w:spacing w:after="0" w:line="240" w:lineRule="auto"/>
            </w:pPr>
            <w:r>
              <w:rPr>
                <w:szCs w:val="24"/>
              </w:rPr>
              <w:t>Currently</w:t>
            </w:r>
            <w:r>
              <w:rPr>
                <w:b/>
                <w:szCs w:val="24"/>
              </w:rPr>
              <w:t xml:space="preserve"> </w:t>
            </w:r>
            <w:r>
              <w:rPr>
                <w:szCs w:val="24"/>
              </w:rPr>
              <w:t>w</w:t>
            </w:r>
            <w:r>
              <w:rPr>
                <w:rFonts w:eastAsia="MS Mincho"/>
              </w:rPr>
              <w:t xml:space="preserve">orking with </w:t>
            </w:r>
            <w:r>
              <w:rPr>
                <w:rFonts w:eastAsia="MS Mincho"/>
                <w:b/>
              </w:rPr>
              <w:t xml:space="preserve">M/s. Volvo Group India Pvt. Ltd., </w:t>
            </w:r>
            <w:r>
              <w:rPr>
                <w:rFonts w:eastAsia="MS Mincho"/>
              </w:rPr>
              <w:t>Bengaluru as Specialist Engineer, basically involves project &amp; Product management for Interior living components VAVE, Maintenance, Quality tools, IMPR support, seats &amp; AM Accessories, interaction with XFT &amp; supplier for right product delivery</w:t>
            </w:r>
          </w:p>
          <w:p w14:paraId="3923B364">
            <w:pPr>
              <w:pStyle w:val="9"/>
              <w:numPr>
                <w:ilvl w:val="0"/>
                <w:numId w:val="2"/>
              </w:numPr>
              <w:spacing w:after="0" w:line="240" w:lineRule="auto"/>
              <w:rPr>
                <w:lang w:val="en-US"/>
              </w:rPr>
            </w:pPr>
            <w:r>
              <w:rPr>
                <w:u w:val="single"/>
                <w:lang w:val="en-US"/>
              </w:rPr>
              <w:t>Current responsibilities</w:t>
            </w:r>
            <w:r>
              <w:rPr>
                <w:lang w:val="en-US"/>
              </w:rPr>
              <w:t xml:space="preserve"> – </w:t>
            </w:r>
          </w:p>
          <w:p w14:paraId="7B8708B7">
            <w:pPr>
              <w:pStyle w:val="9"/>
              <w:spacing w:after="0" w:line="240" w:lineRule="auto"/>
              <w:ind w:left="792"/>
              <w:rPr>
                <w:lang w:val="en-US"/>
              </w:rPr>
            </w:pPr>
            <w:r>
              <w:rPr>
                <w:lang w:val="en-US"/>
              </w:rPr>
              <w:t>ETL – GSO : Lower bunk and Bulkhead systems, some metal and plastic components</w:t>
            </w:r>
          </w:p>
          <w:p w14:paraId="36439D34">
            <w:pPr>
              <w:pStyle w:val="9"/>
              <w:spacing w:after="0" w:line="240" w:lineRule="auto"/>
              <w:ind w:left="792"/>
              <w:rPr>
                <w:lang w:val="en-US"/>
              </w:rPr>
            </w:pPr>
            <w:r>
              <w:rPr>
                <w:lang w:val="en-US"/>
              </w:rPr>
              <w:t>Point of contact of CAB metal parts Solustil resourcing case for RT trucks</w:t>
            </w:r>
          </w:p>
          <w:p w14:paraId="1ED4D288">
            <w:pPr>
              <w:pStyle w:val="9"/>
              <w:spacing w:after="0" w:line="240" w:lineRule="auto"/>
              <w:ind w:left="792"/>
              <w:rPr>
                <w:lang w:val="en-US"/>
              </w:rPr>
            </w:pPr>
            <w:r>
              <w:rPr>
                <w:lang w:val="en-US"/>
              </w:rPr>
              <w:t>JIRA project board for CAB created and leading to set the some std requirements to use as DTL</w:t>
            </w:r>
          </w:p>
          <w:p w14:paraId="442EE04F">
            <w:pPr>
              <w:pStyle w:val="9"/>
              <w:spacing w:after="0" w:line="240" w:lineRule="auto"/>
              <w:ind w:left="792"/>
              <w:rPr>
                <w:lang w:val="en-US"/>
              </w:rPr>
            </w:pPr>
            <w:r>
              <w:rPr>
                <w:lang w:val="en-US"/>
              </w:rPr>
              <w:t>Part of JIRA WOW working group representing for CAB in VE</w:t>
            </w:r>
          </w:p>
          <w:p w14:paraId="6FD0B43E">
            <w:pPr>
              <w:pStyle w:val="9"/>
              <w:spacing w:after="0" w:line="240" w:lineRule="auto"/>
              <w:ind w:left="792"/>
              <w:rPr>
                <w:lang w:val="en-US"/>
              </w:rPr>
            </w:pPr>
            <w:r>
              <w:rPr>
                <w:lang w:val="en-US"/>
              </w:rPr>
              <w:t>Part of Connected and Eff. WOW pillar group</w:t>
            </w:r>
          </w:p>
          <w:p w14:paraId="6966E71C">
            <w:pPr>
              <w:spacing w:after="0" w:line="240" w:lineRule="auto"/>
            </w:pPr>
          </w:p>
          <w:p w14:paraId="2BBD0566">
            <w:pPr>
              <w:spacing w:after="0" w:line="240" w:lineRule="auto"/>
            </w:pPr>
            <w:r>
              <w:t>April 2010 – July 2011</w:t>
            </w:r>
          </w:p>
          <w:p w14:paraId="0D84E6EF">
            <w:pPr>
              <w:pStyle w:val="2"/>
              <w:numPr>
                <w:ilvl w:val="0"/>
                <w:numId w:val="2"/>
              </w:numPr>
              <w:rPr>
                <w:rFonts w:eastAsia="MS Mincho"/>
                <w:sz w:val="22"/>
              </w:rPr>
            </w:pPr>
            <w:r>
              <w:rPr>
                <w:sz w:val="22"/>
                <w:szCs w:val="24"/>
              </w:rPr>
              <w:t>Worked</w:t>
            </w:r>
            <w:r>
              <w:rPr>
                <w:rFonts w:eastAsia="MS Mincho"/>
                <w:sz w:val="22"/>
              </w:rPr>
              <w:t xml:space="preserve"> at </w:t>
            </w:r>
            <w:r>
              <w:rPr>
                <w:rFonts w:eastAsia="MS Mincho"/>
                <w:b/>
                <w:sz w:val="22"/>
              </w:rPr>
              <w:t>M/s.</w:t>
            </w:r>
            <w:r>
              <w:rPr>
                <w:rFonts w:eastAsia="MS Mincho"/>
                <w:sz w:val="22"/>
              </w:rPr>
              <w:t xml:space="preserve"> </w:t>
            </w:r>
            <w:r>
              <w:rPr>
                <w:rFonts w:eastAsia="MS Mincho"/>
                <w:b/>
                <w:sz w:val="22"/>
              </w:rPr>
              <w:t>Mercedes-Benz Research and Development, India (MBRDI)</w:t>
            </w:r>
            <w:r>
              <w:rPr>
                <w:rFonts w:eastAsia="MS Mincho"/>
                <w:sz w:val="22"/>
              </w:rPr>
              <w:t xml:space="preserve">, </w:t>
            </w:r>
            <w:r>
              <w:rPr>
                <w:sz w:val="22"/>
              </w:rPr>
              <w:t>Pune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eastAsia="MS Mincho"/>
                <w:sz w:val="22"/>
              </w:rPr>
              <w:t xml:space="preserve">as </w:t>
            </w:r>
            <w:r>
              <w:rPr>
                <w:sz w:val="22"/>
              </w:rPr>
              <w:t>Lead Engineer. Basically involves</w:t>
            </w:r>
            <w:r>
              <w:rPr>
                <w:rFonts w:eastAsia="MS Mincho"/>
                <w:bCs/>
                <w:sz w:val="22"/>
              </w:rPr>
              <w:t xml:space="preserve"> Packaging, </w:t>
            </w:r>
            <w:r>
              <w:rPr>
                <w:rFonts w:eastAsia="MS Mincho"/>
                <w:sz w:val="22"/>
              </w:rPr>
              <w:t>Modeling and design calculations</w:t>
            </w:r>
            <w:r>
              <w:rPr>
                <w:rFonts w:eastAsia="MS Mincho"/>
                <w:b/>
                <w:sz w:val="22"/>
              </w:rPr>
              <w:t xml:space="preserve"> </w:t>
            </w:r>
            <w:r>
              <w:rPr>
                <w:sz w:val="22"/>
              </w:rPr>
              <w:t>of Seat components as per European Safety &amp; Legal requirements</w:t>
            </w:r>
            <w:r>
              <w:rPr>
                <w:rFonts w:eastAsia="MS Mincho"/>
                <w:sz w:val="22"/>
              </w:rPr>
              <w:t>.</w:t>
            </w:r>
          </w:p>
          <w:p w14:paraId="3E9C203D">
            <w:pPr>
              <w:spacing w:after="0" w:line="240" w:lineRule="auto"/>
              <w:rPr>
                <w:lang w:val="en-US"/>
              </w:rPr>
            </w:pPr>
          </w:p>
          <w:p w14:paraId="068D8D98">
            <w:pPr>
              <w:spacing w:after="0" w:line="240" w:lineRule="auto"/>
              <w:rPr>
                <w:rFonts w:eastAsia="MS Mincho"/>
                <w:sz w:val="18"/>
              </w:rPr>
            </w:pPr>
            <w:r>
              <w:rPr>
                <w:lang w:val="en-US"/>
              </w:rPr>
              <w:t>Sept. 2004 – April 2010</w:t>
            </w:r>
          </w:p>
          <w:p w14:paraId="7F7DB3FE">
            <w:pPr>
              <w:pStyle w:val="2"/>
              <w:numPr>
                <w:ilvl w:val="0"/>
                <w:numId w:val="2"/>
              </w:numPr>
              <w:ind w:left="796" w:hanging="425"/>
              <w:rPr>
                <w:sz w:val="22"/>
              </w:rPr>
            </w:pPr>
            <w:r>
              <w:rPr>
                <w:sz w:val="22"/>
              </w:rPr>
              <w:t xml:space="preserve">Worked at </w:t>
            </w:r>
            <w:r>
              <w:rPr>
                <w:b/>
                <w:sz w:val="22"/>
              </w:rPr>
              <w:t>M/s.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TATA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Johnson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Controls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Automotive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Ltd.,</w:t>
            </w:r>
            <w:r>
              <w:rPr>
                <w:sz w:val="22"/>
              </w:rPr>
              <w:t xml:space="preserve"> Pune</w:t>
            </w:r>
            <w:r>
              <w:rPr>
                <w:b/>
                <w:sz w:val="22"/>
              </w:rPr>
              <w:t xml:space="preserve"> </w:t>
            </w:r>
            <w:r>
              <w:rPr>
                <w:rFonts w:eastAsia="MS Mincho"/>
                <w:sz w:val="22"/>
              </w:rPr>
              <w:t xml:space="preserve">as </w:t>
            </w:r>
            <w:r>
              <w:rPr>
                <w:sz w:val="22"/>
              </w:rPr>
              <w:t>Senior Design Engineer. Basically involves</w:t>
            </w:r>
            <w:r>
              <w:rPr>
                <w:rFonts w:eastAsia="MS Mincho"/>
                <w:bCs/>
                <w:sz w:val="22"/>
              </w:rPr>
              <w:t xml:space="preserve"> Packaging, </w:t>
            </w:r>
            <w:r>
              <w:rPr>
                <w:rFonts w:eastAsia="MS Mincho"/>
                <w:sz w:val="22"/>
              </w:rPr>
              <w:t>Modeling and Drafting, design calculations</w:t>
            </w:r>
            <w:r>
              <w:rPr>
                <w:rFonts w:eastAsia="MS Mincho"/>
                <w:b/>
                <w:sz w:val="22"/>
              </w:rPr>
              <w:t xml:space="preserve"> </w:t>
            </w:r>
            <w:r>
              <w:rPr>
                <w:sz w:val="22"/>
              </w:rPr>
              <w:t>of Seat components for clients like GM, Volvo, Renault, Daimler Chryslers and Nissan etc., as per European Safety &amp; Legal requirements</w:t>
            </w:r>
            <w:r>
              <w:rPr>
                <w:rFonts w:eastAsia="MS Mincho"/>
                <w:b/>
                <w:sz w:val="22"/>
              </w:rPr>
              <w:t>.</w:t>
            </w:r>
          </w:p>
          <w:p w14:paraId="146F04D2">
            <w:pPr>
              <w:tabs>
                <w:tab w:val="left" w:pos="832"/>
              </w:tabs>
              <w:spacing w:after="0" w:line="240" w:lineRule="auto"/>
              <w:ind w:left="832"/>
              <w:jc w:val="both"/>
              <w:rPr>
                <w:szCs w:val="24"/>
              </w:rPr>
            </w:pPr>
          </w:p>
          <w:p w14:paraId="0218B559">
            <w:pPr>
              <w:pStyle w:val="9"/>
              <w:numPr>
                <w:ilvl w:val="0"/>
                <w:numId w:val="2"/>
              </w:numPr>
              <w:tabs>
                <w:tab w:val="left" w:pos="832"/>
              </w:tabs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Mar-2006 – Feb-2008 in </w:t>
            </w:r>
            <w:r>
              <w:rPr>
                <w:b/>
                <w:szCs w:val="24"/>
              </w:rPr>
              <w:t xml:space="preserve">Global Innovation (Advanced Engineering), </w:t>
            </w:r>
            <w:r>
              <w:rPr>
                <w:szCs w:val="24"/>
              </w:rPr>
              <w:t>at</w:t>
            </w:r>
            <w:r>
              <w:rPr>
                <w:b/>
                <w:szCs w:val="24"/>
              </w:rPr>
              <w:t xml:space="preserve"> M/s. Johnson Controls GmbH (ADIENT)</w:t>
            </w:r>
            <w:r>
              <w:rPr>
                <w:szCs w:val="24"/>
              </w:rPr>
              <w:t xml:space="preserve">, </w:t>
            </w:r>
            <w:r>
              <w:rPr>
                <w:b/>
                <w:szCs w:val="24"/>
              </w:rPr>
              <w:t>Burscheid</w:t>
            </w:r>
            <w:r>
              <w:rPr>
                <w:szCs w:val="24"/>
              </w:rPr>
              <w:t xml:space="preserve">, </w:t>
            </w:r>
            <w:r>
              <w:rPr>
                <w:b/>
                <w:szCs w:val="24"/>
              </w:rPr>
              <w:t xml:space="preserve">Germany. </w:t>
            </w:r>
            <w:r>
              <w:rPr>
                <w:szCs w:val="24"/>
              </w:rPr>
              <w:t>This Division focuses on Research, Design and Development of new system and mechanisms in seating. Responsibility till exit of concept phase.</w:t>
            </w:r>
          </w:p>
          <w:p w14:paraId="08F1CEA2">
            <w:pPr>
              <w:pStyle w:val="9"/>
              <w:numPr>
                <w:ilvl w:val="0"/>
                <w:numId w:val="2"/>
              </w:numPr>
              <w:tabs>
                <w:tab w:val="left" w:pos="832"/>
              </w:tabs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July 2008 deputed at </w:t>
            </w:r>
            <w:r>
              <w:rPr>
                <w:b/>
                <w:szCs w:val="24"/>
              </w:rPr>
              <w:t>M/s. Johnson Controls</w:t>
            </w:r>
            <w:r>
              <w:rPr>
                <w:szCs w:val="24"/>
              </w:rPr>
              <w:t xml:space="preserve">, </w:t>
            </w:r>
            <w:r>
              <w:rPr>
                <w:b/>
                <w:szCs w:val="24"/>
              </w:rPr>
              <w:t>Les-ulis, France</w:t>
            </w:r>
            <w:r>
              <w:rPr>
                <w:szCs w:val="24"/>
              </w:rPr>
              <w:t>, Renault BU for the support of the investigation of EE cable failure due to notwithstanding required no. of cycles.</w:t>
            </w:r>
          </w:p>
          <w:p w14:paraId="3F90D247">
            <w:pPr>
              <w:tabs>
                <w:tab w:val="left" w:pos="720"/>
              </w:tabs>
              <w:spacing w:after="0" w:line="240" w:lineRule="auto"/>
              <w:ind w:left="360" w:hanging="360"/>
              <w:jc w:val="both"/>
              <w:rPr>
                <w:sz w:val="18"/>
              </w:rPr>
            </w:pPr>
          </w:p>
          <w:p w14:paraId="31DFCBD2">
            <w:pPr>
              <w:tabs>
                <w:tab w:val="left" w:pos="720"/>
              </w:tabs>
              <w:spacing w:after="0" w:line="240" w:lineRule="auto"/>
              <w:ind w:left="360" w:hanging="360"/>
              <w:jc w:val="both"/>
              <w:rPr>
                <w:lang w:val="en-US"/>
              </w:rPr>
            </w:pPr>
            <w:r>
              <w:rPr>
                <w:lang w:val="en-US"/>
              </w:rPr>
              <w:t>Feb 2003 – Aug 2004</w:t>
            </w:r>
          </w:p>
          <w:p w14:paraId="719B0044">
            <w:pPr>
              <w:pStyle w:val="2"/>
              <w:numPr>
                <w:ilvl w:val="0"/>
                <w:numId w:val="3"/>
              </w:numPr>
              <w:ind w:left="796" w:hanging="425"/>
              <w:rPr>
                <w:b/>
                <w:sz w:val="22"/>
              </w:rPr>
            </w:pPr>
            <w:r>
              <w:rPr>
                <w:sz w:val="22"/>
                <w:szCs w:val="24"/>
              </w:rPr>
              <w:t>W</w:t>
            </w:r>
            <w:r>
              <w:rPr>
                <w:bCs/>
                <w:sz w:val="22"/>
                <w:szCs w:val="24"/>
              </w:rPr>
              <w:t xml:space="preserve">orked in </w:t>
            </w:r>
            <w:r>
              <w:rPr>
                <w:rFonts w:eastAsia="MS Mincho"/>
                <w:b/>
                <w:sz w:val="22"/>
              </w:rPr>
              <w:t>CAD Modeling</w:t>
            </w:r>
            <w:r>
              <w:rPr>
                <w:rFonts w:eastAsia="MS Mincho"/>
                <w:sz w:val="22"/>
              </w:rPr>
              <w:t xml:space="preserve">, </w:t>
            </w:r>
            <w:r>
              <w:rPr>
                <w:rFonts w:eastAsia="MS Mincho"/>
                <w:b/>
                <w:sz w:val="22"/>
              </w:rPr>
              <w:t>CAM Part Programming</w:t>
            </w:r>
            <w:r>
              <w:rPr>
                <w:rFonts w:eastAsia="MS Mincho"/>
                <w:sz w:val="22"/>
              </w:rPr>
              <w:t xml:space="preserve"> Using </w:t>
            </w:r>
            <w:r>
              <w:rPr>
                <w:rFonts w:eastAsia="MS Mincho"/>
                <w:b/>
                <w:sz w:val="22"/>
              </w:rPr>
              <w:t>CATIA-V4.2.4</w:t>
            </w:r>
            <w:r>
              <w:rPr>
                <w:bCs/>
                <w:sz w:val="22"/>
                <w:szCs w:val="24"/>
              </w:rPr>
              <w:t xml:space="preserve"> for </w:t>
            </w:r>
            <w:r>
              <w:rPr>
                <w:b/>
                <w:bCs/>
                <w:sz w:val="22"/>
                <w:szCs w:val="24"/>
              </w:rPr>
              <w:t>M/s</w:t>
            </w:r>
            <w:r>
              <w:rPr>
                <w:b/>
                <w:sz w:val="22"/>
                <w:szCs w:val="24"/>
              </w:rPr>
              <w:t xml:space="preserve">. Hindustan Aeronautics Ltd (HAL), </w:t>
            </w:r>
            <w:r>
              <w:rPr>
                <w:bCs/>
                <w:sz w:val="22"/>
                <w:szCs w:val="24"/>
              </w:rPr>
              <w:t>Bengaluru, as a CNC programmer</w:t>
            </w:r>
          </w:p>
          <w:p w14:paraId="04F64B77">
            <w:pPr>
              <w:spacing w:after="0" w:line="240" w:lineRule="auto"/>
            </w:pPr>
          </w:p>
          <w:p w14:paraId="77B9BB7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Education :</w:t>
            </w:r>
          </w:p>
          <w:p w14:paraId="51588EE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</w:pPr>
            <w:r>
              <w:t>2002 : B.E.</w:t>
            </w:r>
            <w:r>
              <w:rPr>
                <w:bCs/>
              </w:rPr>
              <w:t xml:space="preserve"> </w:t>
            </w:r>
            <w:r>
              <w:rPr>
                <w:i/>
                <w:iCs/>
              </w:rPr>
              <w:t>(MECHANICAL ENGINEERING) with</w:t>
            </w:r>
            <w:r>
              <w:rPr>
                <w:bCs/>
              </w:rPr>
              <w:t xml:space="preserve"> </w:t>
            </w:r>
            <w:r>
              <w:t>71.48%</w:t>
            </w:r>
            <w:r>
              <w:rPr>
                <w:bCs/>
              </w:rPr>
              <w:t xml:space="preserve"> from M.V.Jayaraman College of Engg. Bengaluru</w:t>
            </w:r>
            <w:r>
              <w:t>.</w:t>
            </w:r>
          </w:p>
          <w:p w14:paraId="1D57753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bCs/>
              </w:rPr>
            </w:pPr>
            <w:r>
              <w:t>1998 : D.M.E.</w:t>
            </w:r>
            <w:r>
              <w:rPr>
                <w:bCs/>
              </w:rPr>
              <w:t xml:space="preserve"> </w:t>
            </w:r>
            <w:r>
              <w:rPr>
                <w:i/>
                <w:iCs/>
              </w:rPr>
              <w:t>(MECHANICAL ENGINEERING)</w:t>
            </w:r>
            <w:r>
              <w:rPr>
                <w:bCs/>
              </w:rPr>
              <w:t xml:space="preserve"> </w:t>
            </w:r>
            <w:r>
              <w:rPr>
                <w:i/>
                <w:iCs/>
              </w:rPr>
              <w:t>with</w:t>
            </w:r>
            <w:r>
              <w:rPr>
                <w:bCs/>
              </w:rPr>
              <w:t xml:space="preserve"> 67.27%</w:t>
            </w:r>
            <w:r>
              <w:t xml:space="preserve"> </w:t>
            </w:r>
            <w:r>
              <w:rPr>
                <w:bCs/>
              </w:rPr>
              <w:t>from School of Mines, K.G.F.</w:t>
            </w:r>
          </w:p>
          <w:p w14:paraId="3F387A06">
            <w:pPr>
              <w:spacing w:after="0" w:line="240" w:lineRule="auto"/>
              <w:rPr>
                <w:b/>
                <w:sz w:val="18"/>
              </w:rPr>
            </w:pPr>
          </w:p>
          <w:p w14:paraId="74AE171C">
            <w:pPr>
              <w:spacing w:after="0" w:line="240" w:lineRule="auto"/>
              <w:rPr>
                <w:b/>
                <w:sz w:val="18"/>
              </w:rPr>
            </w:pPr>
          </w:p>
          <w:p w14:paraId="55B992B1">
            <w:pPr>
              <w:spacing w:after="0" w:line="240" w:lineRule="auto"/>
              <w:ind w:left="2977" w:hanging="2977"/>
            </w:pPr>
            <w:r>
              <w:rPr>
                <w:b/>
                <w:szCs w:val="24"/>
                <w:u w:val="single"/>
              </w:rPr>
              <w:t>Additional Qualification</w:t>
            </w:r>
            <w:r>
              <w:rPr>
                <w:b/>
                <w:u w:val="single"/>
              </w:rPr>
              <w:t>:</w:t>
            </w:r>
            <w:r>
              <w:rPr>
                <w:b/>
              </w:rPr>
              <w:t xml:space="preserve"> </w:t>
            </w:r>
            <w:r>
              <w:t>German Language Integrations Kurs Module-1 at ESO Euro Schulen Leverkusen, Germany (2007)</w:t>
            </w:r>
          </w:p>
          <w:p w14:paraId="4B3D8484">
            <w:pPr>
              <w:spacing w:after="0" w:line="240" w:lineRule="auto"/>
              <w:ind w:left="2977" w:hanging="817"/>
            </w:pPr>
            <w:r>
              <w:rPr>
                <w:b/>
                <w:szCs w:val="24"/>
              </w:rPr>
              <w:t xml:space="preserve">     </w:t>
            </w:r>
            <w:r>
              <w:rPr>
                <w:szCs w:val="24"/>
              </w:rPr>
              <w:t>German Language</w:t>
            </w:r>
            <w:r>
              <w:rPr>
                <w:b/>
                <w:szCs w:val="24"/>
              </w:rPr>
              <w:t xml:space="preserve"> - </w:t>
            </w:r>
            <w:r>
              <w:rPr>
                <w:szCs w:val="24"/>
              </w:rPr>
              <w:t>Level 1 completed from SIFIL, Pune  (2010)</w:t>
            </w:r>
          </w:p>
          <w:p w14:paraId="12118B3B">
            <w:pPr>
              <w:spacing w:after="0" w:line="240" w:lineRule="auto"/>
              <w:ind w:left="796"/>
            </w:pPr>
          </w:p>
        </w:tc>
      </w:tr>
    </w:tbl>
    <w:p w14:paraId="7DE6B5AC"/>
    <w:sectPr>
      <w:pgSz w:w="11906" w:h="16838"/>
      <w:pgMar w:top="284" w:right="1440" w:bottom="142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9F68B8"/>
    <w:multiLevelType w:val="multilevel"/>
    <w:tmpl w:val="109F68B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BF93E02"/>
    <w:multiLevelType w:val="multilevel"/>
    <w:tmpl w:val="2BF93E02"/>
    <w:lvl w:ilvl="0" w:tentative="0">
      <w:start w:val="1"/>
      <w:numFmt w:val="bullet"/>
      <w:lvlText w:val=""/>
      <w:lvlJc w:val="left"/>
      <w:pPr>
        <w:ind w:left="792" w:hanging="432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CE1D25"/>
    <w:multiLevelType w:val="multilevel"/>
    <w:tmpl w:val="72CE1D25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105"/>
    <w:rsid w:val="000340C6"/>
    <w:rsid w:val="000A4C5A"/>
    <w:rsid w:val="00122386"/>
    <w:rsid w:val="00125A82"/>
    <w:rsid w:val="00125BCD"/>
    <w:rsid w:val="003732A7"/>
    <w:rsid w:val="00531317"/>
    <w:rsid w:val="00551C23"/>
    <w:rsid w:val="005C61D8"/>
    <w:rsid w:val="00613307"/>
    <w:rsid w:val="006D6564"/>
    <w:rsid w:val="007128AD"/>
    <w:rsid w:val="00753E42"/>
    <w:rsid w:val="00775D04"/>
    <w:rsid w:val="007F6432"/>
    <w:rsid w:val="00822536"/>
    <w:rsid w:val="008B0177"/>
    <w:rsid w:val="008F3DC4"/>
    <w:rsid w:val="00941105"/>
    <w:rsid w:val="009A3146"/>
    <w:rsid w:val="009A76F0"/>
    <w:rsid w:val="009C619F"/>
    <w:rsid w:val="00A0436E"/>
    <w:rsid w:val="00A04E58"/>
    <w:rsid w:val="00AD2F04"/>
    <w:rsid w:val="00B00DF5"/>
    <w:rsid w:val="00B5411B"/>
    <w:rsid w:val="00BA4CC1"/>
    <w:rsid w:val="00C02BF5"/>
    <w:rsid w:val="00CE1A9C"/>
    <w:rsid w:val="00D93AFB"/>
    <w:rsid w:val="00E572CB"/>
    <w:rsid w:val="00EB060C"/>
    <w:rsid w:val="00ED6D2F"/>
    <w:rsid w:val="00F31D21"/>
    <w:rsid w:val="30EC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0"/>
    </w:pPr>
    <w:rPr>
      <w:rFonts w:ascii="Times New Roman" w:hAnsi="Times New Roman" w:eastAsia="Times New Roman" w:cs="Times New Roman"/>
      <w:sz w:val="24"/>
      <w:szCs w:val="20"/>
      <w:lang w:val="en-U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1 Char"/>
    <w:basedOn w:val="3"/>
    <w:link w:val="2"/>
    <w:qFormat/>
    <w:uiPriority w:val="0"/>
    <w:rPr>
      <w:rFonts w:ascii="Times New Roman" w:hAnsi="Times New Roman" w:eastAsia="Times New Roman" w:cs="Times New Roman"/>
      <w:sz w:val="24"/>
      <w:szCs w:val="20"/>
      <w:lang w:val="en-US"/>
    </w:r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VolvoIT</Company>
  <Pages>1</Pages>
  <Words>448</Words>
  <Characters>2620</Characters>
  <Lines>22</Lines>
  <Paragraphs>6</Paragraphs>
  <TotalTime>157</TotalTime>
  <ScaleCrop>false</ScaleCrop>
  <LinksUpToDate>false</LinksUpToDate>
  <CharactersWithSpaces>3083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2019-03-15T04:06:00Z</dcterms:created>
  <dc:creator>D Harikumar</dc:creator>
  <cp:lastModifiedBy>WPS_1783705312</cp:lastModifiedBy>
  <dcterms:modified xsi:type="dcterms:W3CDTF">2026-07-24T08:40:14Z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2024-05-05T11:58:33Z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b0fa8924-eca6-4492-bb79-0d2d6679060e</vt:lpwstr>
  </property>
  <property fmtid="{D5CDD505-2E9C-101B-9397-08002B2CF9AE}" pid="8" name="MSIP_Label_19540963-e559-4020-8a90-fe8a502c2801_ContentBits">
    <vt:lpwstr>0</vt:lpwstr>
  </property>
  <property fmtid="{D5CDD505-2E9C-101B-9397-08002B2CF9AE}" pid="9" name="KSOTemplateDocerSaveRecord">
    <vt:lpwstr>eyJoZGlkIjoiMzA3MTRhMWI1YmVkZmUwMmY5ODM1NmYyY2RkMDkwZWQiLCJ1c2VySWQiOiI1NDk3NjQ1ODM1NzEifQ==</vt:lpwstr>
  </property>
  <property fmtid="{D5CDD505-2E9C-101B-9397-08002B2CF9AE}" pid="10" name="KSOProductBuildVer">
    <vt:lpwstr>1033-12.1.0.27458</vt:lpwstr>
  </property>
  <property fmtid="{D5CDD505-2E9C-101B-9397-08002B2CF9AE}" pid="11" name="ICV">
    <vt:lpwstr>8BED5E5FD0374A81B70A96AD9943B694_12</vt:lpwstr>
  </property>
</Properties>
</file>