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F6" w:rsidRPr="00FF65ED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 w:rsidRPr="00FF65ED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9851F6" w:rsidRPr="00FF65ED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 w:rsidRPr="00FF65ED">
        <w:rPr>
          <w:rFonts w:cs="Times New Roman"/>
          <w:szCs w:val="28"/>
        </w:rPr>
        <w:t>высшего образования</w:t>
      </w: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 w:rsidRPr="00FF65ED">
        <w:rPr>
          <w:rFonts w:cs="Times New Roman"/>
          <w:szCs w:val="28"/>
        </w:rPr>
        <w:t>«Новосибирский государственный технический университет»</w:t>
      </w: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теоретической и прикладной информатики</w:t>
      </w: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ind w:left="5103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>КУРСОВОЙ ПРОЕКТ</w:t>
      </w:r>
    </w:p>
    <w:p w:rsidR="009851F6" w:rsidRPr="009851F6" w:rsidRDefault="00CF21D2" w:rsidP="009851F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теме «Проверка гипотезы о виде</w:t>
      </w:r>
      <w:r w:rsidR="003046C9">
        <w:rPr>
          <w:rFonts w:cs="Times New Roman"/>
          <w:szCs w:val="28"/>
        </w:rPr>
        <w:t xml:space="preserve"> распределения по критерию Хи-квадрат</w:t>
      </w:r>
      <w:r w:rsidR="009851F6">
        <w:rPr>
          <w:rFonts w:cs="Times New Roman"/>
          <w:szCs w:val="28"/>
        </w:rPr>
        <w:t xml:space="preserve"> Пирсона»</w:t>
      </w:r>
    </w:p>
    <w:p w:rsidR="009851F6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курса </w:t>
      </w:r>
      <w:r w:rsidRPr="000A02A5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Компьютерные технологии моделирования и анализа данных</w:t>
      </w:r>
      <w:r w:rsidRPr="000A02A5">
        <w:rPr>
          <w:rFonts w:cs="Times New Roman"/>
          <w:szCs w:val="28"/>
        </w:rPr>
        <w:t>»</w:t>
      </w:r>
    </w:p>
    <w:p w:rsidR="009851F6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 w:rsidRPr="00A558C1">
        <w:rPr>
          <w:rFonts w:cs="Times New Roman"/>
          <w:szCs w:val="28"/>
        </w:rPr>
        <w:t>Выполнил:</w:t>
      </w:r>
    </w:p>
    <w:p w:rsidR="009851F6" w:rsidRPr="00A558C1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студент ФПМИ</w:t>
      </w:r>
      <w:r w:rsidRPr="00A558C1">
        <w:rPr>
          <w:rFonts w:cs="Times New Roman"/>
          <w:szCs w:val="28"/>
        </w:rPr>
        <w:t>,</w:t>
      </w:r>
    </w:p>
    <w:p w:rsidR="009851F6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гр. ПММ-01</w:t>
      </w:r>
    </w:p>
    <w:p w:rsidR="009851F6" w:rsidRPr="00A558C1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Кастин В. С.</w:t>
      </w:r>
      <w:r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</w:p>
    <w:p w:rsidR="009851F6" w:rsidRPr="00A558C1" w:rsidRDefault="009851F6" w:rsidP="009851F6">
      <w:pPr>
        <w:spacing w:after="0" w:line="360" w:lineRule="auto"/>
        <w:jc w:val="center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 w:rsidRPr="00A558C1">
        <w:rPr>
          <w:rFonts w:cs="Times New Roman"/>
          <w:szCs w:val="28"/>
        </w:rPr>
        <w:t>Проверил:</w:t>
      </w:r>
    </w:p>
    <w:p w:rsidR="009851F6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Профессор каф. ТПИ</w:t>
      </w:r>
    </w:p>
    <w:p w:rsidR="009851F6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Постовалов С. Н.</w:t>
      </w:r>
      <w:r>
        <w:rPr>
          <w:rFonts w:cs="Times New Roman"/>
          <w:szCs w:val="28"/>
        </w:rPr>
        <w:tab/>
      </w:r>
    </w:p>
    <w:p w:rsidR="009851F6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</w:p>
    <w:p w:rsidR="009851F6" w:rsidRPr="00A558C1" w:rsidRDefault="009851F6" w:rsidP="009851F6">
      <w:pPr>
        <w:spacing w:after="0" w:line="360" w:lineRule="auto"/>
        <w:ind w:right="709"/>
        <w:rPr>
          <w:rFonts w:cs="Times New Roman"/>
          <w:szCs w:val="28"/>
        </w:rPr>
      </w:pPr>
      <w:r>
        <w:rPr>
          <w:rFonts w:cs="Times New Roman"/>
          <w:szCs w:val="28"/>
        </w:rPr>
        <w:t>Дата: 21.12.2020</w:t>
      </w:r>
      <w:r w:rsidRPr="00A558C1">
        <w:rPr>
          <w:rFonts w:cs="Times New Roman"/>
          <w:szCs w:val="28"/>
        </w:rPr>
        <w:tab/>
      </w:r>
      <w:r w:rsidRPr="00A558C1">
        <w:rPr>
          <w:rFonts w:cs="Times New Roman"/>
          <w:szCs w:val="28"/>
        </w:rPr>
        <w:tab/>
      </w:r>
    </w:p>
    <w:p w:rsidR="009851F6" w:rsidRDefault="009851F6" w:rsidP="009851F6">
      <w:pPr>
        <w:pStyle w:val="Default"/>
        <w:spacing w:line="360" w:lineRule="auto"/>
        <w:rPr>
          <w:color w:val="auto"/>
          <w:sz w:val="28"/>
          <w:szCs w:val="28"/>
        </w:rPr>
      </w:pPr>
    </w:p>
    <w:p w:rsidR="009851F6" w:rsidRDefault="009851F6" w:rsidP="009851F6">
      <w:pPr>
        <w:pStyle w:val="Default"/>
        <w:spacing w:line="360" w:lineRule="auto"/>
        <w:rPr>
          <w:color w:val="auto"/>
          <w:sz w:val="28"/>
          <w:szCs w:val="28"/>
        </w:rPr>
      </w:pPr>
    </w:p>
    <w:p w:rsidR="00947903" w:rsidRPr="00947903" w:rsidRDefault="009851F6" w:rsidP="0094790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A558C1">
        <w:rPr>
          <w:color w:val="auto"/>
          <w:sz w:val="28"/>
          <w:szCs w:val="28"/>
        </w:rPr>
        <w:t>Новосибирск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13608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7903" w:rsidRPr="00947903" w:rsidRDefault="00947903" w:rsidP="00947903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47903" w:rsidRDefault="0094790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47982" w:history="1">
            <w:r w:rsidRPr="0018730B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903" w:rsidRDefault="00D6131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547983" w:history="1">
            <w:r w:rsidR="00947903" w:rsidRPr="0018730B">
              <w:rPr>
                <w:rStyle w:val="ad"/>
                <w:noProof/>
              </w:rPr>
              <w:t>Постановка задачи</w:t>
            </w:r>
            <w:r w:rsidR="00947903">
              <w:rPr>
                <w:noProof/>
                <w:webHidden/>
              </w:rPr>
              <w:tab/>
            </w:r>
            <w:r w:rsidR="00947903">
              <w:rPr>
                <w:noProof/>
                <w:webHidden/>
              </w:rPr>
              <w:fldChar w:fldCharType="begin"/>
            </w:r>
            <w:r w:rsidR="00947903">
              <w:rPr>
                <w:noProof/>
                <w:webHidden/>
              </w:rPr>
              <w:instrText xml:space="preserve"> PAGEREF _Toc59547983 \h </w:instrText>
            </w:r>
            <w:r w:rsidR="00947903">
              <w:rPr>
                <w:noProof/>
                <w:webHidden/>
              </w:rPr>
            </w:r>
            <w:r w:rsidR="00947903">
              <w:rPr>
                <w:noProof/>
                <w:webHidden/>
              </w:rPr>
              <w:fldChar w:fldCharType="separate"/>
            </w:r>
            <w:r w:rsidR="00947903">
              <w:rPr>
                <w:noProof/>
                <w:webHidden/>
              </w:rPr>
              <w:t>4</w:t>
            </w:r>
            <w:r w:rsidR="00947903">
              <w:rPr>
                <w:noProof/>
                <w:webHidden/>
              </w:rPr>
              <w:fldChar w:fldCharType="end"/>
            </w:r>
          </w:hyperlink>
        </w:p>
        <w:p w:rsidR="00947903" w:rsidRDefault="00D6131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547984" w:history="1">
            <w:r w:rsidR="00947903" w:rsidRPr="0018730B">
              <w:rPr>
                <w:rStyle w:val="ad"/>
                <w:noProof/>
              </w:rPr>
              <w:t>Аналитический обзор</w:t>
            </w:r>
            <w:r w:rsidR="00947903">
              <w:rPr>
                <w:noProof/>
                <w:webHidden/>
              </w:rPr>
              <w:tab/>
            </w:r>
            <w:r w:rsidR="00947903">
              <w:rPr>
                <w:noProof/>
                <w:webHidden/>
              </w:rPr>
              <w:fldChar w:fldCharType="begin"/>
            </w:r>
            <w:r w:rsidR="00947903">
              <w:rPr>
                <w:noProof/>
                <w:webHidden/>
              </w:rPr>
              <w:instrText xml:space="preserve"> PAGEREF _Toc59547984 \h </w:instrText>
            </w:r>
            <w:r w:rsidR="00947903">
              <w:rPr>
                <w:noProof/>
                <w:webHidden/>
              </w:rPr>
            </w:r>
            <w:r w:rsidR="00947903">
              <w:rPr>
                <w:noProof/>
                <w:webHidden/>
              </w:rPr>
              <w:fldChar w:fldCharType="separate"/>
            </w:r>
            <w:r w:rsidR="00947903">
              <w:rPr>
                <w:noProof/>
                <w:webHidden/>
              </w:rPr>
              <w:t>6</w:t>
            </w:r>
            <w:r w:rsidR="00947903">
              <w:rPr>
                <w:noProof/>
                <w:webHidden/>
              </w:rPr>
              <w:fldChar w:fldCharType="end"/>
            </w:r>
          </w:hyperlink>
        </w:p>
        <w:p w:rsidR="00947903" w:rsidRDefault="00D6131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547985" w:history="1">
            <w:r w:rsidR="00947903" w:rsidRPr="0018730B">
              <w:rPr>
                <w:rStyle w:val="ad"/>
                <w:noProof/>
              </w:rPr>
              <w:t>Результаты исследований</w:t>
            </w:r>
            <w:r w:rsidR="00947903">
              <w:rPr>
                <w:noProof/>
                <w:webHidden/>
              </w:rPr>
              <w:tab/>
            </w:r>
            <w:r w:rsidR="00947903">
              <w:rPr>
                <w:noProof/>
                <w:webHidden/>
              </w:rPr>
              <w:fldChar w:fldCharType="begin"/>
            </w:r>
            <w:r w:rsidR="00947903">
              <w:rPr>
                <w:noProof/>
                <w:webHidden/>
              </w:rPr>
              <w:instrText xml:space="preserve"> PAGEREF _Toc59547985 \h </w:instrText>
            </w:r>
            <w:r w:rsidR="00947903">
              <w:rPr>
                <w:noProof/>
                <w:webHidden/>
              </w:rPr>
            </w:r>
            <w:r w:rsidR="00947903">
              <w:rPr>
                <w:noProof/>
                <w:webHidden/>
              </w:rPr>
              <w:fldChar w:fldCharType="separate"/>
            </w:r>
            <w:r w:rsidR="00947903">
              <w:rPr>
                <w:noProof/>
                <w:webHidden/>
              </w:rPr>
              <w:t>7</w:t>
            </w:r>
            <w:r w:rsidR="00947903">
              <w:rPr>
                <w:noProof/>
                <w:webHidden/>
              </w:rPr>
              <w:fldChar w:fldCharType="end"/>
            </w:r>
          </w:hyperlink>
        </w:p>
        <w:p w:rsidR="00947903" w:rsidRDefault="00D6131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547986" w:history="1">
            <w:r w:rsidR="00947903" w:rsidRPr="0018730B">
              <w:rPr>
                <w:rStyle w:val="ad"/>
                <w:noProof/>
              </w:rPr>
              <w:t>Вывод</w:t>
            </w:r>
            <w:r w:rsidR="00947903">
              <w:rPr>
                <w:noProof/>
                <w:webHidden/>
              </w:rPr>
              <w:tab/>
            </w:r>
            <w:r w:rsidR="00947903">
              <w:rPr>
                <w:noProof/>
                <w:webHidden/>
              </w:rPr>
              <w:fldChar w:fldCharType="begin"/>
            </w:r>
            <w:r w:rsidR="00947903">
              <w:rPr>
                <w:noProof/>
                <w:webHidden/>
              </w:rPr>
              <w:instrText xml:space="preserve"> PAGEREF _Toc59547986 \h </w:instrText>
            </w:r>
            <w:r w:rsidR="00947903">
              <w:rPr>
                <w:noProof/>
                <w:webHidden/>
              </w:rPr>
            </w:r>
            <w:r w:rsidR="00947903">
              <w:rPr>
                <w:noProof/>
                <w:webHidden/>
              </w:rPr>
              <w:fldChar w:fldCharType="separate"/>
            </w:r>
            <w:r w:rsidR="00947903">
              <w:rPr>
                <w:noProof/>
                <w:webHidden/>
              </w:rPr>
              <w:t>9</w:t>
            </w:r>
            <w:r w:rsidR="00947903">
              <w:rPr>
                <w:noProof/>
                <w:webHidden/>
              </w:rPr>
              <w:fldChar w:fldCharType="end"/>
            </w:r>
          </w:hyperlink>
        </w:p>
        <w:p w:rsidR="00947903" w:rsidRDefault="00D6131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547987" w:history="1">
            <w:r w:rsidR="00947903" w:rsidRPr="0018730B">
              <w:rPr>
                <w:rStyle w:val="ad"/>
                <w:noProof/>
              </w:rPr>
              <w:t>Список использованных источников</w:t>
            </w:r>
            <w:r w:rsidR="00947903">
              <w:rPr>
                <w:noProof/>
                <w:webHidden/>
              </w:rPr>
              <w:tab/>
            </w:r>
            <w:r w:rsidR="00947903">
              <w:rPr>
                <w:noProof/>
                <w:webHidden/>
              </w:rPr>
              <w:fldChar w:fldCharType="begin"/>
            </w:r>
            <w:r w:rsidR="00947903">
              <w:rPr>
                <w:noProof/>
                <w:webHidden/>
              </w:rPr>
              <w:instrText xml:space="preserve"> PAGEREF _Toc59547987 \h </w:instrText>
            </w:r>
            <w:r w:rsidR="00947903">
              <w:rPr>
                <w:noProof/>
                <w:webHidden/>
              </w:rPr>
            </w:r>
            <w:r w:rsidR="00947903">
              <w:rPr>
                <w:noProof/>
                <w:webHidden/>
              </w:rPr>
              <w:fldChar w:fldCharType="separate"/>
            </w:r>
            <w:r w:rsidR="00947903">
              <w:rPr>
                <w:noProof/>
                <w:webHidden/>
              </w:rPr>
              <w:t>10</w:t>
            </w:r>
            <w:r w:rsidR="00947903">
              <w:rPr>
                <w:noProof/>
                <w:webHidden/>
              </w:rPr>
              <w:fldChar w:fldCharType="end"/>
            </w:r>
          </w:hyperlink>
        </w:p>
        <w:p w:rsidR="00947903" w:rsidRDefault="00D6131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547988" w:history="1">
            <w:r w:rsidR="00947903" w:rsidRPr="0018730B">
              <w:rPr>
                <w:rStyle w:val="ad"/>
                <w:noProof/>
              </w:rPr>
              <w:t>Код</w:t>
            </w:r>
            <w:r w:rsidR="00947903" w:rsidRPr="0018730B">
              <w:rPr>
                <w:rStyle w:val="ad"/>
                <w:noProof/>
                <w:lang w:val="en-US"/>
              </w:rPr>
              <w:t xml:space="preserve"> </w:t>
            </w:r>
            <w:r w:rsidR="00947903" w:rsidRPr="0018730B">
              <w:rPr>
                <w:rStyle w:val="ad"/>
                <w:noProof/>
              </w:rPr>
              <w:t>программы</w:t>
            </w:r>
            <w:r w:rsidR="00947903">
              <w:rPr>
                <w:noProof/>
                <w:webHidden/>
              </w:rPr>
              <w:tab/>
            </w:r>
            <w:r w:rsidR="00947903">
              <w:rPr>
                <w:noProof/>
                <w:webHidden/>
              </w:rPr>
              <w:fldChar w:fldCharType="begin"/>
            </w:r>
            <w:r w:rsidR="00947903">
              <w:rPr>
                <w:noProof/>
                <w:webHidden/>
              </w:rPr>
              <w:instrText xml:space="preserve"> PAGEREF _Toc59547988 \h </w:instrText>
            </w:r>
            <w:r w:rsidR="00947903">
              <w:rPr>
                <w:noProof/>
                <w:webHidden/>
              </w:rPr>
            </w:r>
            <w:r w:rsidR="00947903">
              <w:rPr>
                <w:noProof/>
                <w:webHidden/>
              </w:rPr>
              <w:fldChar w:fldCharType="separate"/>
            </w:r>
            <w:r w:rsidR="00947903">
              <w:rPr>
                <w:noProof/>
                <w:webHidden/>
              </w:rPr>
              <w:t>11</w:t>
            </w:r>
            <w:r w:rsidR="00947903">
              <w:rPr>
                <w:noProof/>
                <w:webHidden/>
              </w:rPr>
              <w:fldChar w:fldCharType="end"/>
            </w:r>
          </w:hyperlink>
        </w:p>
        <w:p w:rsidR="00947903" w:rsidRDefault="00947903">
          <w:r>
            <w:rPr>
              <w:b/>
              <w:bCs/>
            </w:rPr>
            <w:fldChar w:fldCharType="end"/>
          </w:r>
        </w:p>
      </w:sdtContent>
    </w:sdt>
    <w:p w:rsidR="00947903" w:rsidRDefault="00947903">
      <w:pPr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:rsidR="00947903" w:rsidRDefault="00947903">
      <w:pPr>
        <w:ind w:firstLine="0"/>
        <w:jc w:val="left"/>
        <w:rPr>
          <w:rFonts w:eastAsiaTheme="majorEastAsia" w:cstheme="majorBidi"/>
          <w:b/>
          <w:sz w:val="32"/>
          <w:szCs w:val="32"/>
        </w:rPr>
      </w:pPr>
      <w:bookmarkStart w:id="0" w:name="_Toc59547982"/>
      <w:r>
        <w:br w:type="page"/>
      </w:r>
    </w:p>
    <w:p w:rsidR="00B8137A" w:rsidRDefault="00B12DF0" w:rsidP="00B8137A">
      <w:pPr>
        <w:pStyle w:val="1"/>
      </w:pPr>
      <w:r>
        <w:lastRenderedPageBreak/>
        <w:t>Введение</w:t>
      </w:r>
      <w:bookmarkEnd w:id="0"/>
    </w:p>
    <w:p w:rsidR="00B8137A" w:rsidRDefault="00B8137A" w:rsidP="00B12DF0"/>
    <w:p w:rsidR="00B8137A" w:rsidRDefault="00B8137A" w:rsidP="00B12DF0">
      <w:r>
        <w:t xml:space="preserve">В современной обществе статистическая проверка гипотез является одной из важнейших задач как в научной области, так и во многих других областях. В зависимости от гипотезы используются различные инструменты для её проверки, и одними из таких являются критерии согласия, где одним из самых популярных считается </w:t>
      </w:r>
      <w:r w:rsidR="002C0D16">
        <w:t>к</w:t>
      </w:r>
      <w:r w:rsidRPr="00B12DF0">
        <w:t>ритерий</w:t>
      </w:r>
      <w:r>
        <w:t xml:space="preserve"> </w:t>
      </w:r>
      <w:r>
        <w:rPr>
          <w:rFonts w:cs="Times New Roman"/>
          <w:szCs w:val="28"/>
        </w:rPr>
        <w:t>χ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Пирсона</w:t>
      </w:r>
    </w:p>
    <w:p w:rsidR="00B12DF0" w:rsidRDefault="00B12DF0" w:rsidP="00B12DF0">
      <w:r w:rsidRPr="00B12DF0">
        <w:t>Критерий</w:t>
      </w:r>
      <w:r>
        <w:t xml:space="preserve"> </w:t>
      </w:r>
      <w:r>
        <w:rPr>
          <w:rFonts w:cs="Times New Roman"/>
          <w:szCs w:val="28"/>
        </w:rPr>
        <w:t>χ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Пирсона</w:t>
      </w:r>
      <w:r w:rsidRPr="00B12DF0">
        <w:t xml:space="preserve"> </w:t>
      </w:r>
      <w:r>
        <w:t>-</w:t>
      </w:r>
      <w:r w:rsidRPr="00B12DF0">
        <w:t xml:space="preserve"> это непараметрический </w:t>
      </w:r>
      <w:r>
        <w:t>критерий согласия</w:t>
      </w:r>
      <w:r w:rsidRPr="00B12DF0">
        <w:t xml:space="preserve">, который позволяет оценить значимость различий между </w:t>
      </w:r>
      <w:r>
        <w:t>эмпирическими данными, попадающими в предварительно определённые интервалы, и теоритическими данными</w:t>
      </w:r>
      <w:r w:rsidR="00B8137A">
        <w:t>, имеющих ожидаемую частоту попадания в интервалы при справедливой нулевой гипотезе.</w:t>
      </w:r>
      <w:r w:rsidR="002C0D16">
        <w:t xml:space="preserve"> Одним из наиболее частых способов использования данного критерия является проверка гипотезы о принадлежности выборки к определённому виду распределения.</w:t>
      </w:r>
    </w:p>
    <w:p w:rsidR="002C0D16" w:rsidRDefault="002C0D16" w:rsidP="00B12DF0">
      <w:pPr>
        <w:rPr>
          <w:rFonts w:cs="Times New Roman"/>
          <w:szCs w:val="28"/>
        </w:rPr>
      </w:pPr>
      <w:r>
        <w:t xml:space="preserve">Целью данной работы является разработка критерия </w:t>
      </w:r>
      <w:r>
        <w:rPr>
          <w:rFonts w:cs="Times New Roman"/>
          <w:szCs w:val="28"/>
        </w:rPr>
        <w:t>χ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Пирсона</w:t>
      </w:r>
      <w:proofErr w:type="gramEnd"/>
      <w:r>
        <w:rPr>
          <w:rFonts w:cs="Times New Roman"/>
          <w:szCs w:val="28"/>
        </w:rPr>
        <w:t xml:space="preserve"> и проверка нулевой гипотезе о принадлежности выборок к определённому закону распределения с помощью разработанного критерия.</w:t>
      </w:r>
    </w:p>
    <w:p w:rsidR="002C0D16" w:rsidRDefault="002C0D1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C0D16" w:rsidRDefault="002C0D16" w:rsidP="002C0D16">
      <w:pPr>
        <w:pStyle w:val="1"/>
      </w:pPr>
      <w:bookmarkStart w:id="1" w:name="_Toc59547983"/>
      <w:r>
        <w:lastRenderedPageBreak/>
        <w:t>Постановка задачи</w:t>
      </w:r>
      <w:bookmarkEnd w:id="1"/>
    </w:p>
    <w:p w:rsidR="002C0D16" w:rsidRPr="002C0D16" w:rsidRDefault="002C0D16" w:rsidP="002C0D16"/>
    <w:p w:rsidR="00B26922" w:rsidRDefault="00B26922" w:rsidP="00B12DF0">
      <w:r>
        <w:t>Для проверки согласия различают простые и сложные гипотезы.</w:t>
      </w:r>
    </w:p>
    <w:p w:rsidR="00B26922" w:rsidRDefault="00B26922" w:rsidP="00B12DF0">
      <w:r>
        <w:t>Простая гипотеза представляет из себя</w:t>
      </w:r>
      <w:r w:rsidR="00A82B72" w:rsidRPr="00A82B72">
        <w:t xml:space="preserve"> </w:t>
      </w:r>
      <w:r w:rsidR="00A82B72">
        <w:t>следующее:</w:t>
      </w:r>
      <w:r>
        <w:t xml:space="preserve"> </w:t>
      </w:r>
    </w:p>
    <w:p w:rsidR="00B26922" w:rsidRDefault="00A82B72" w:rsidP="00A82B72">
      <w:pPr>
        <w:jc w:val="center"/>
      </w:pPr>
      <w:r w:rsidRPr="00A82B72">
        <w:rPr>
          <w:position w:val="-12"/>
          <w:szCs w:val="28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8pt" o:ole="" fillcolor="window">
            <v:imagedata r:id="rId8" o:title=""/>
          </v:shape>
          <o:OLEObject Type="Embed" ProgID="Equation.3" ShapeID="_x0000_i1025" DrawAspect="Content" ObjectID="_1670759737" r:id="rId9"/>
        </w:object>
      </w:r>
      <w:r w:rsidRPr="00B26922">
        <w:rPr>
          <w:position w:val="-12"/>
          <w:szCs w:val="28"/>
        </w:rPr>
        <w:object w:dxaOrig="1560" w:dyaOrig="360">
          <v:shape id="_x0000_i1026" type="#_x0000_t75" style="width:78pt;height:18pt" o:ole="" fillcolor="window">
            <v:imagedata r:id="rId10" o:title=""/>
          </v:shape>
          <o:OLEObject Type="Embed" ProgID="Equation.3" ShapeID="_x0000_i1026" DrawAspect="Content" ObjectID="_1670759738" r:id="rId11"/>
        </w:object>
      </w:r>
      <w:r>
        <w:rPr>
          <w:szCs w:val="28"/>
        </w:rPr>
        <w:t>,</w:t>
      </w:r>
    </w:p>
    <w:p w:rsidR="00A82B72" w:rsidRPr="00A82B72" w:rsidRDefault="00A82B72" w:rsidP="00B12DF0">
      <w:r>
        <w:t xml:space="preserve">где </w:t>
      </w:r>
      <w:proofErr w:type="gramStart"/>
      <w:r w:rsidRPr="00A42DD0">
        <w:rPr>
          <w:i/>
          <w:lang w:val="en-US"/>
        </w:rPr>
        <w:t>f</w:t>
      </w:r>
      <w:r w:rsidRPr="00A42DD0">
        <w:rPr>
          <w:i/>
        </w:rPr>
        <w:t>(</w:t>
      </w:r>
      <w:proofErr w:type="gramEnd"/>
      <w:r w:rsidRPr="00A42DD0">
        <w:rPr>
          <w:i/>
          <w:lang w:val="en-US"/>
        </w:rPr>
        <w:t>x</w:t>
      </w:r>
      <w:r w:rsidRPr="00A42DD0">
        <w:rPr>
          <w:i/>
        </w:rPr>
        <w:t xml:space="preserve">, </w:t>
      </w:r>
      <w:proofErr w:type="spellStart"/>
      <w:r w:rsidRPr="00A42DD0">
        <w:rPr>
          <w:rFonts w:cs="Times New Roman"/>
          <w:i/>
          <w:lang w:val="en-US"/>
        </w:rPr>
        <w:t>θ</w:t>
      </w:r>
      <w:r w:rsidRPr="00A42DD0">
        <w:rPr>
          <w:i/>
          <w:vertAlign w:val="subscript"/>
          <w:lang w:val="en-US"/>
        </w:rPr>
        <w:t>u</w:t>
      </w:r>
      <w:proofErr w:type="spellEnd"/>
      <w:r w:rsidRPr="00A42DD0">
        <w:rPr>
          <w:i/>
        </w:rPr>
        <w:t xml:space="preserve">) </w:t>
      </w:r>
      <w:r w:rsidRPr="00A82B72">
        <w:t xml:space="preserve">– </w:t>
      </w:r>
      <w:r>
        <w:t xml:space="preserve">функция плотности, а </w:t>
      </w:r>
      <w:proofErr w:type="spellStart"/>
      <w:r w:rsidRPr="00A42DD0">
        <w:rPr>
          <w:rFonts w:cs="Times New Roman"/>
          <w:i/>
          <w:lang w:val="en-US"/>
        </w:rPr>
        <w:t>θ</w:t>
      </w:r>
      <w:r w:rsidRPr="00A42DD0">
        <w:rPr>
          <w:i/>
          <w:vertAlign w:val="subscript"/>
          <w:lang w:val="en-US"/>
        </w:rPr>
        <w:t>u</w:t>
      </w:r>
      <w:proofErr w:type="spellEnd"/>
      <w:r>
        <w:t xml:space="preserve"> – известный скалярный или векторный параметр теоритического распределения, с которым проверяют согласие.</w:t>
      </w:r>
    </w:p>
    <w:p w:rsidR="00B8137A" w:rsidRDefault="002C0D16" w:rsidP="00B12DF0">
      <w:pPr>
        <w:rPr>
          <w:rFonts w:cs="Times New Roman"/>
          <w:szCs w:val="28"/>
        </w:rPr>
      </w:pPr>
      <w:r>
        <w:t xml:space="preserve">Первым этапом при использовании критерия </w:t>
      </w:r>
      <w:r>
        <w:rPr>
          <w:rFonts w:cs="Times New Roman"/>
          <w:szCs w:val="28"/>
        </w:rPr>
        <w:t>χ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Пирсона </w:t>
      </w:r>
      <w:r w:rsidR="00A82B72">
        <w:rPr>
          <w:rFonts w:cs="Times New Roman"/>
          <w:szCs w:val="28"/>
        </w:rPr>
        <w:t xml:space="preserve">для простой гипотезы </w:t>
      </w:r>
      <w:r>
        <w:rPr>
          <w:rFonts w:cs="Times New Roman"/>
          <w:szCs w:val="28"/>
        </w:rPr>
        <w:t>является группирование эмпирической выборки</w:t>
      </w:r>
      <w:r w:rsidR="00B26922">
        <w:rPr>
          <w:rFonts w:cs="Times New Roman"/>
          <w:szCs w:val="28"/>
        </w:rPr>
        <w:t xml:space="preserve">. Вся выборка разбивается на </w:t>
      </w:r>
      <w:r w:rsidR="00B26922" w:rsidRPr="00B26922">
        <w:rPr>
          <w:rFonts w:cs="Times New Roman"/>
          <w:i/>
          <w:szCs w:val="28"/>
          <w:lang w:val="en-US"/>
        </w:rPr>
        <w:t>k</w:t>
      </w:r>
      <w:r w:rsidR="00B26922" w:rsidRPr="00B26922">
        <w:rPr>
          <w:rFonts w:cs="Times New Roman"/>
          <w:i/>
          <w:szCs w:val="28"/>
        </w:rPr>
        <w:t xml:space="preserve"> </w:t>
      </w:r>
      <w:r w:rsidR="00B26922">
        <w:rPr>
          <w:rFonts w:cs="Times New Roman"/>
          <w:szCs w:val="28"/>
        </w:rPr>
        <w:t>интервалов граничными точками.</w:t>
      </w:r>
    </w:p>
    <w:p w:rsidR="00B26922" w:rsidRDefault="00B26922" w:rsidP="00B12DF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рассчитывается </w:t>
      </w:r>
      <w:proofErr w:type="spellStart"/>
      <w:r w:rsidRPr="00B26922">
        <w:rPr>
          <w:rFonts w:cs="Times New Roman"/>
          <w:i/>
          <w:szCs w:val="28"/>
          <w:lang w:val="en-US"/>
        </w:rPr>
        <w:t>n</w:t>
      </w:r>
      <w:r w:rsidRPr="00B26922">
        <w:rPr>
          <w:rFonts w:cs="Times New Roman"/>
          <w:i/>
          <w:szCs w:val="28"/>
          <w:vertAlign w:val="subscript"/>
          <w:lang w:val="en-US"/>
        </w:rPr>
        <w:t>i</w:t>
      </w:r>
      <w:proofErr w:type="spellEnd"/>
      <w:r>
        <w:rPr>
          <w:rFonts w:cs="Times New Roman"/>
          <w:i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 xml:space="preserve">значений, попавших в </w:t>
      </w:r>
      <w:proofErr w:type="spellStart"/>
      <w:r w:rsidRPr="00A42DD0">
        <w:rPr>
          <w:rFonts w:cs="Times New Roman"/>
          <w:i/>
          <w:szCs w:val="28"/>
          <w:lang w:val="en-US"/>
        </w:rPr>
        <w:t>i</w:t>
      </w:r>
      <w:proofErr w:type="spellEnd"/>
      <w:r w:rsidRPr="00B2692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 интервал, а также вероятность попадания в интервал</w:t>
      </w:r>
      <w:r w:rsidR="00A82B72">
        <w:rPr>
          <w:rFonts w:cs="Times New Roman"/>
          <w:szCs w:val="28"/>
        </w:rPr>
        <w:t>, равная функции теоритического распределения.</w:t>
      </w:r>
    </w:p>
    <w:p w:rsidR="00A82B72" w:rsidRDefault="00A82B72" w:rsidP="00B12DF0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Затем вычисляется статистика критерия χ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Пирсона по следующей формуле:</w:t>
      </w:r>
    </w:p>
    <w:p w:rsidR="00A82B72" w:rsidRDefault="00A82B72" w:rsidP="00A82B72">
      <w:pPr>
        <w:jc w:val="center"/>
        <w:rPr>
          <w:rFonts w:cs="Times New Roman"/>
          <w:szCs w:val="28"/>
        </w:rPr>
      </w:pPr>
      <w:r w:rsidRPr="004032F9">
        <w:rPr>
          <w:position w:val="-36"/>
          <w:szCs w:val="28"/>
        </w:rPr>
        <w:object w:dxaOrig="3100" w:dyaOrig="880">
          <v:shape id="_x0000_i1027" type="#_x0000_t75" style="width:154.8pt;height:43.8pt" o:ole="" fillcolor="window">
            <v:imagedata r:id="rId12" o:title=""/>
          </v:shape>
          <o:OLEObject Type="Embed" ProgID="Equation.3" ShapeID="_x0000_i1027" DrawAspect="Content" ObjectID="_1670759739" r:id="rId13"/>
        </w:object>
      </w:r>
    </w:p>
    <w:p w:rsidR="00A82B72" w:rsidRDefault="00FC242C" w:rsidP="00B12DF0">
      <w:pPr>
        <w:rPr>
          <w:szCs w:val="28"/>
        </w:rPr>
      </w:pPr>
      <w:r>
        <w:t xml:space="preserve">При справедливости нулевой гипотезы предельным распределением статистики является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>
        <w:rPr>
          <w:szCs w:val="28"/>
        </w:rPr>
        <w:t>-распред</w:t>
      </w:r>
      <w:proofErr w:type="spellStart"/>
      <w:r>
        <w:rPr>
          <w:szCs w:val="28"/>
        </w:rPr>
        <w:t>еление</w:t>
      </w:r>
      <w:proofErr w:type="spellEnd"/>
      <w:r>
        <w:rPr>
          <w:szCs w:val="28"/>
        </w:rPr>
        <w:t xml:space="preserve"> с числом степеней свободы </w:t>
      </w:r>
      <w:r w:rsidRPr="00FC242C">
        <w:rPr>
          <w:i/>
          <w:szCs w:val="28"/>
          <w:lang w:val="en-US"/>
        </w:rPr>
        <w:t>r</w:t>
      </w:r>
      <w:r w:rsidRPr="00FC242C">
        <w:rPr>
          <w:i/>
          <w:szCs w:val="28"/>
        </w:rPr>
        <w:t xml:space="preserve"> = </w:t>
      </w:r>
      <w:r w:rsidRPr="00FC242C">
        <w:rPr>
          <w:i/>
          <w:szCs w:val="28"/>
          <w:lang w:val="en-US"/>
        </w:rPr>
        <w:t>k</w:t>
      </w:r>
      <w:r w:rsidRPr="00FC242C">
        <w:rPr>
          <w:i/>
          <w:szCs w:val="28"/>
        </w:rPr>
        <w:t xml:space="preserve"> – 1</w:t>
      </w:r>
      <w:r w:rsidRPr="00FC242C">
        <w:rPr>
          <w:szCs w:val="28"/>
        </w:rPr>
        <w:t xml:space="preserve">, </w:t>
      </w:r>
      <w:r>
        <w:rPr>
          <w:szCs w:val="28"/>
        </w:rPr>
        <w:t xml:space="preserve">и, если по выборке оценивалось </w:t>
      </w:r>
      <w:r>
        <w:rPr>
          <w:szCs w:val="28"/>
          <w:lang w:val="en-US"/>
        </w:rPr>
        <w:t>p</w:t>
      </w:r>
      <w:r w:rsidRPr="00FC242C">
        <w:rPr>
          <w:szCs w:val="28"/>
        </w:rPr>
        <w:t xml:space="preserve"> </w:t>
      </w:r>
      <w:r>
        <w:rPr>
          <w:szCs w:val="28"/>
        </w:rPr>
        <w:t xml:space="preserve">параметров, то </w:t>
      </w:r>
      <w:r w:rsidRPr="00FC242C">
        <w:rPr>
          <w:i/>
          <w:szCs w:val="28"/>
          <w:lang w:val="en-US"/>
        </w:rPr>
        <w:t>r</w:t>
      </w:r>
      <w:r w:rsidRPr="00FC242C">
        <w:rPr>
          <w:i/>
          <w:szCs w:val="28"/>
        </w:rPr>
        <w:t xml:space="preserve"> = </w:t>
      </w:r>
      <w:r w:rsidRPr="00FC242C">
        <w:rPr>
          <w:i/>
          <w:szCs w:val="28"/>
          <w:lang w:val="en-US"/>
        </w:rPr>
        <w:t>k</w:t>
      </w:r>
      <w:r w:rsidRPr="00FC242C">
        <w:rPr>
          <w:i/>
          <w:szCs w:val="28"/>
        </w:rPr>
        <w:t xml:space="preserve"> – </w:t>
      </w:r>
      <w:r w:rsidRPr="00FC242C">
        <w:rPr>
          <w:i/>
          <w:szCs w:val="28"/>
          <w:lang w:val="en-US"/>
        </w:rPr>
        <w:t>p</w:t>
      </w:r>
      <w:r w:rsidRPr="00FC242C">
        <w:rPr>
          <w:i/>
          <w:szCs w:val="28"/>
        </w:rPr>
        <w:t xml:space="preserve"> – 1</w:t>
      </w:r>
      <w:r w:rsidRPr="00FC242C">
        <w:rPr>
          <w:szCs w:val="28"/>
        </w:rPr>
        <w:t>.</w:t>
      </w:r>
    </w:p>
    <w:p w:rsidR="00FC242C" w:rsidRDefault="00D15338" w:rsidP="00B12DF0">
      <w:pPr>
        <w:rPr>
          <w:i/>
          <w:szCs w:val="28"/>
        </w:rPr>
      </w:pPr>
      <w:r>
        <w:t xml:space="preserve">При сложной гипотезе, при условии, что оценки параметров находятся в результате минимизации </w:t>
      </w:r>
      <w:proofErr w:type="gramStart"/>
      <w:r>
        <w:t xml:space="preserve">статистики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 w:rsidRPr="00D1533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по</w:t>
      </w:r>
      <w:proofErr w:type="gramEnd"/>
      <w:r>
        <w:rPr>
          <w:rFonts w:eastAsiaTheme="minorEastAsia"/>
          <w:szCs w:val="28"/>
        </w:rPr>
        <w:t xml:space="preserve"> этой же самой выборке, статистика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>
        <w:rPr>
          <w:rFonts w:eastAsiaTheme="minorEastAsia"/>
          <w:szCs w:val="28"/>
        </w:rPr>
        <w:t xml:space="preserve"> асимптотически распределена как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>
        <w:rPr>
          <w:rFonts w:eastAsiaTheme="minorEastAsia"/>
          <w:szCs w:val="28"/>
        </w:rPr>
        <w:t xml:space="preserve"> с числом степеней свободы</w:t>
      </w:r>
      <w:r w:rsidR="00702C38">
        <w:rPr>
          <w:rFonts w:eastAsiaTheme="minorEastAsia"/>
          <w:szCs w:val="28"/>
        </w:rPr>
        <w:t xml:space="preserve"> </w:t>
      </w:r>
      <w:r w:rsidR="00702C38" w:rsidRPr="00FC242C">
        <w:rPr>
          <w:i/>
          <w:szCs w:val="28"/>
          <w:lang w:val="en-US"/>
        </w:rPr>
        <w:t>r</w:t>
      </w:r>
      <w:r w:rsidR="00702C38" w:rsidRPr="00FC242C">
        <w:rPr>
          <w:i/>
          <w:szCs w:val="28"/>
        </w:rPr>
        <w:t xml:space="preserve"> = </w:t>
      </w:r>
      <w:r w:rsidR="00702C38" w:rsidRPr="00FC242C">
        <w:rPr>
          <w:i/>
          <w:szCs w:val="28"/>
          <w:lang w:val="en-US"/>
        </w:rPr>
        <w:t>k</w:t>
      </w:r>
      <w:r w:rsidR="00702C38" w:rsidRPr="00FC242C">
        <w:rPr>
          <w:i/>
          <w:szCs w:val="28"/>
        </w:rPr>
        <w:t xml:space="preserve"> – </w:t>
      </w:r>
      <w:r w:rsidR="00702C38" w:rsidRPr="00FC242C">
        <w:rPr>
          <w:i/>
          <w:szCs w:val="28"/>
          <w:lang w:val="en-US"/>
        </w:rPr>
        <w:t>p</w:t>
      </w:r>
      <w:r w:rsidR="00702C38" w:rsidRPr="00FC242C">
        <w:rPr>
          <w:i/>
          <w:szCs w:val="28"/>
        </w:rPr>
        <w:t xml:space="preserve"> – 1</w:t>
      </w:r>
      <w:r w:rsidR="00702C38">
        <w:rPr>
          <w:i/>
          <w:szCs w:val="28"/>
        </w:rPr>
        <w:t>.</w:t>
      </w:r>
    </w:p>
    <w:p w:rsidR="00702C38" w:rsidRDefault="00702C38" w:rsidP="00B12DF0">
      <w:pPr>
        <w:rPr>
          <w:rFonts w:cs="Times New Roman"/>
        </w:rPr>
      </w:pPr>
      <w:proofErr w:type="gramStart"/>
      <w:r>
        <w:rPr>
          <w:szCs w:val="28"/>
        </w:rPr>
        <w:t xml:space="preserve">Статистика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</m:oMath>
      <w:r>
        <w:rPr>
          <w:rFonts w:eastAsiaTheme="minorEastAsia"/>
          <w:szCs w:val="28"/>
        </w:rPr>
        <w:t xml:space="preserve"> имеет</w:t>
      </w:r>
      <w:proofErr w:type="gramEnd"/>
      <w:r>
        <w:rPr>
          <w:rFonts w:eastAsiaTheme="minorEastAsia"/>
          <w:szCs w:val="28"/>
        </w:rPr>
        <w:t xml:space="preserve"> это же распределение, если в качестве метода оценивания выбирают метод максимального правдоподобия и оценки вычисляют по сгруппированным данных в результате максимизации по </w:t>
      </w:r>
      <w:r w:rsidRPr="00A42DD0">
        <w:rPr>
          <w:rFonts w:cs="Times New Roman"/>
          <w:i/>
          <w:lang w:val="en-US"/>
        </w:rPr>
        <w:t>θ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функции правдоподобия</w:t>
      </w:r>
      <w:r w:rsidR="00FE17BA">
        <w:rPr>
          <w:rFonts w:cs="Times New Roman"/>
        </w:rPr>
        <w:t xml:space="preserve"> </w:t>
      </w:r>
      <w:r w:rsidR="00FE17BA" w:rsidRPr="00FE17BA">
        <w:rPr>
          <w:rFonts w:cs="Times New Roman"/>
        </w:rPr>
        <w:t>[1]</w:t>
      </w:r>
      <w:r>
        <w:rPr>
          <w:rFonts w:cs="Times New Roman"/>
        </w:rPr>
        <w:t>.</w:t>
      </w:r>
    </w:p>
    <w:p w:rsidR="00702C38" w:rsidRDefault="00702C38" w:rsidP="00B12DF0">
      <w:pPr>
        <w:rPr>
          <w:rFonts w:cs="Times New Roman"/>
          <w:szCs w:val="28"/>
        </w:rPr>
      </w:pPr>
      <w:r>
        <w:rPr>
          <w:rFonts w:cs="Times New Roman"/>
        </w:rPr>
        <w:t xml:space="preserve">После получения статистики находится достигнутый уровень значимости, он же </w:t>
      </w:r>
      <w:r w:rsidRPr="00702C38">
        <w:rPr>
          <w:rFonts w:cs="Times New Roman"/>
          <w:i/>
          <w:lang w:val="en-US"/>
        </w:rPr>
        <w:t>p</w:t>
      </w:r>
      <w:r w:rsidRPr="00702C38">
        <w:rPr>
          <w:rFonts w:cs="Times New Roman"/>
          <w:i/>
        </w:rPr>
        <w:t>-</w:t>
      </w:r>
      <w:r w:rsidRPr="00702C38">
        <w:rPr>
          <w:rFonts w:cs="Times New Roman"/>
          <w:i/>
          <w:lang w:val="en-US"/>
        </w:rPr>
        <w:t>value</w:t>
      </w:r>
      <w:r>
        <w:rPr>
          <w:rFonts w:cs="Times New Roman"/>
        </w:rPr>
        <w:t xml:space="preserve">, который находится либо с помощью таблицы распределения </w:t>
      </w:r>
      <w:r>
        <w:rPr>
          <w:rFonts w:cs="Times New Roman"/>
          <w:szCs w:val="28"/>
        </w:rPr>
        <w:t>χ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Пирсона, либо с помощью метода Монте –Карло.</w:t>
      </w:r>
    </w:p>
    <w:p w:rsidR="00702C38" w:rsidRDefault="00702C38" w:rsidP="00B12DF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свою очередь, достигнутый уровень значимости сравнивается с заданным уровнем значимости, он же </w:t>
      </w:r>
      <w:r w:rsidRPr="00702C38">
        <w:rPr>
          <w:rFonts w:cs="Times New Roman"/>
          <w:i/>
          <w:szCs w:val="28"/>
        </w:rPr>
        <w:t>α-</w:t>
      </w:r>
      <w:r w:rsidRPr="00702C38">
        <w:rPr>
          <w:rFonts w:cs="Times New Roman"/>
          <w:i/>
          <w:szCs w:val="28"/>
          <w:lang w:val="en-US"/>
        </w:rPr>
        <w:t>value</w:t>
      </w:r>
      <w:r>
        <w:rPr>
          <w:rFonts w:cs="Times New Roman"/>
          <w:szCs w:val="28"/>
        </w:rPr>
        <w:t xml:space="preserve">, который чаще всего задаётся в </w:t>
      </w:r>
      <w:r>
        <w:rPr>
          <w:rFonts w:cs="Times New Roman"/>
          <w:szCs w:val="28"/>
        </w:rPr>
        <w:lastRenderedPageBreak/>
        <w:t xml:space="preserve">диапазоне от </w:t>
      </w:r>
      <w:r w:rsidRPr="00702C38">
        <w:rPr>
          <w:rFonts w:cs="Times New Roman"/>
          <w:i/>
          <w:szCs w:val="28"/>
        </w:rPr>
        <w:t>0.005</w:t>
      </w:r>
      <w:r>
        <w:rPr>
          <w:rFonts w:cs="Times New Roman"/>
          <w:szCs w:val="28"/>
        </w:rPr>
        <w:t xml:space="preserve"> до </w:t>
      </w:r>
      <w:r w:rsidRPr="00702C38">
        <w:rPr>
          <w:rFonts w:cs="Times New Roman"/>
          <w:i/>
          <w:szCs w:val="28"/>
        </w:rPr>
        <w:t>0.1</w:t>
      </w:r>
      <w:r>
        <w:rPr>
          <w:rFonts w:cs="Times New Roman"/>
          <w:i/>
          <w:szCs w:val="28"/>
        </w:rPr>
        <w:t xml:space="preserve">. </w:t>
      </w:r>
      <w:r>
        <w:rPr>
          <w:rFonts w:cs="Times New Roman"/>
          <w:szCs w:val="28"/>
        </w:rPr>
        <w:t>И, по итогу сравнения, если достигнутый уровень значимости больше заданного, то нулевая гипотеза принимается</w:t>
      </w:r>
      <w:r w:rsidR="0097458E">
        <w:rPr>
          <w:rFonts w:cs="Times New Roman"/>
          <w:szCs w:val="28"/>
        </w:rPr>
        <w:t>, в обратном же случае гипотеза откл</w:t>
      </w:r>
      <w:r w:rsidR="00160A15">
        <w:rPr>
          <w:rFonts w:cs="Times New Roman"/>
          <w:szCs w:val="28"/>
        </w:rPr>
        <w:t xml:space="preserve">оняется. Это говорит о том, </w:t>
      </w:r>
      <w:r w:rsidR="0097458E">
        <w:rPr>
          <w:rFonts w:cs="Times New Roman"/>
          <w:szCs w:val="28"/>
        </w:rPr>
        <w:t>входит ли полученное значение статистики в критическую область или же нет.</w:t>
      </w:r>
    </w:p>
    <w:p w:rsidR="0097458E" w:rsidRDefault="0097458E" w:rsidP="00B12DF0">
      <w:pPr>
        <w:rPr>
          <w:color w:val="000000"/>
        </w:rPr>
      </w:pPr>
      <w:r>
        <w:rPr>
          <w:rFonts w:cs="Times New Roman"/>
          <w:szCs w:val="28"/>
        </w:rPr>
        <w:t xml:space="preserve">По рекомендациям </w:t>
      </w:r>
      <w:proofErr w:type="spellStart"/>
      <w:r>
        <w:rPr>
          <w:color w:val="000000"/>
        </w:rPr>
        <w:t>ВНИИМетрологии</w:t>
      </w:r>
      <w:proofErr w:type="spellEnd"/>
      <w:r w:rsidR="00621C28">
        <w:rPr>
          <w:color w:val="000000"/>
        </w:rPr>
        <w:t xml:space="preserve"> </w:t>
      </w:r>
      <w:r w:rsidR="00621C28" w:rsidRPr="00621C28">
        <w:rPr>
          <w:color w:val="000000"/>
        </w:rPr>
        <w:t>[2]</w:t>
      </w:r>
      <w:r>
        <w:rPr>
          <w:color w:val="000000"/>
        </w:rPr>
        <w:t xml:space="preserve"> количество наблюдений, попадающих в интервал должно быть не менее 5-10.</w:t>
      </w:r>
    </w:p>
    <w:p w:rsidR="00ED26A4" w:rsidRDefault="0097458E" w:rsidP="00B12DF0">
      <w:pPr>
        <w:rPr>
          <w:color w:val="000000"/>
        </w:rPr>
      </w:pPr>
      <w:r>
        <w:rPr>
          <w:color w:val="000000"/>
        </w:rPr>
        <w:t>Кроме того,</w:t>
      </w:r>
      <w:r w:rsidR="00160A15">
        <w:rPr>
          <w:color w:val="000000"/>
        </w:rPr>
        <w:t xml:space="preserve"> в ходе выполнения лабораторных работ по курсу </w:t>
      </w:r>
      <w:r w:rsidR="00160A15" w:rsidRPr="000A02A5">
        <w:rPr>
          <w:rFonts w:cs="Times New Roman"/>
          <w:szCs w:val="28"/>
        </w:rPr>
        <w:t>«</w:t>
      </w:r>
      <w:r w:rsidR="00160A15">
        <w:rPr>
          <w:rFonts w:cs="Times New Roman"/>
          <w:szCs w:val="28"/>
        </w:rPr>
        <w:t>Компьютерные технологии моделирования и анализа данных</w:t>
      </w:r>
      <w:r w:rsidR="00160A15" w:rsidRPr="000A02A5">
        <w:rPr>
          <w:rFonts w:cs="Times New Roman"/>
          <w:szCs w:val="28"/>
        </w:rPr>
        <w:t>»</w:t>
      </w:r>
      <w:r w:rsidR="00160A15">
        <w:rPr>
          <w:rFonts w:cs="Times New Roman"/>
          <w:szCs w:val="28"/>
        </w:rPr>
        <w:t xml:space="preserve"> </w:t>
      </w:r>
      <w:r w:rsidR="00160A15">
        <w:rPr>
          <w:color w:val="000000"/>
        </w:rPr>
        <w:t>было выяснено, что общее количество наблюдений должно быть не менее 50, а лучше не менее 100.</w:t>
      </w:r>
    </w:p>
    <w:p w:rsidR="00ED26A4" w:rsidRDefault="00ED26A4">
      <w:pPr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ED26A4" w:rsidRDefault="00ED26A4" w:rsidP="00ED26A4">
      <w:pPr>
        <w:pStyle w:val="1"/>
      </w:pPr>
      <w:bookmarkStart w:id="2" w:name="_Toc59547984"/>
      <w:r>
        <w:lastRenderedPageBreak/>
        <w:t>Аналитический обзор</w:t>
      </w:r>
      <w:bookmarkEnd w:id="2"/>
    </w:p>
    <w:p w:rsidR="00ED26A4" w:rsidRDefault="00ED26A4" w:rsidP="00ED26A4"/>
    <w:p w:rsidR="00ED26A4" w:rsidRDefault="00ED26A4" w:rsidP="00ED26A4">
      <w:pPr>
        <w:rPr>
          <w:rFonts w:cs="Times New Roman"/>
          <w:szCs w:val="28"/>
        </w:rPr>
      </w:pPr>
      <w:r>
        <w:t xml:space="preserve">До разработки критерия </w:t>
      </w:r>
      <w:r>
        <w:rPr>
          <w:rFonts w:cs="Times New Roman"/>
          <w:szCs w:val="28"/>
        </w:rPr>
        <w:t>χ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полагалось, что экспериментальные данные подчиняются нормальному распределению, однако Карл Пирсон, английский математик, заметил, что некоторые результаты измерений не укладываются в нормальное распределение, а подчиняются каким-то другим распределениям. </w:t>
      </w:r>
      <w:r w:rsidR="002B1BE2">
        <w:rPr>
          <w:rFonts w:cs="Times New Roman"/>
          <w:szCs w:val="28"/>
        </w:rPr>
        <w:t>Примером может служить игральная кость, результаты которой будут стремиться к равномерному закону распределения.</w:t>
      </w:r>
    </w:p>
    <w:p w:rsidR="002B1BE2" w:rsidRDefault="002B1BE2" w:rsidP="00ED26A4">
      <w:pPr>
        <w:rPr>
          <w:rFonts w:cs="Times New Roman"/>
          <w:szCs w:val="28"/>
        </w:rPr>
      </w:pPr>
      <w:r>
        <w:rPr>
          <w:rFonts w:cs="Times New Roman"/>
          <w:szCs w:val="28"/>
        </w:rPr>
        <w:t>В 1900 году Карл Пирсон разработал и предложил критерий χ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для анализа таблиц сопряженности.</w:t>
      </w:r>
    </w:p>
    <w:p w:rsidR="002B1BE2" w:rsidRDefault="002B1BE2" w:rsidP="00ED26A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Спустя 20 лет английский статистик </w:t>
      </w:r>
      <w:proofErr w:type="spellStart"/>
      <w:r>
        <w:rPr>
          <w:rFonts w:cs="Times New Roman"/>
          <w:szCs w:val="28"/>
        </w:rPr>
        <w:t>Роналд</w:t>
      </w:r>
      <w:proofErr w:type="spellEnd"/>
      <w:r>
        <w:rPr>
          <w:rFonts w:cs="Times New Roman"/>
          <w:szCs w:val="28"/>
        </w:rPr>
        <w:t xml:space="preserve"> Фишер </w:t>
      </w:r>
      <w:r w:rsidR="003737CF">
        <w:rPr>
          <w:rFonts w:cs="Times New Roman"/>
          <w:szCs w:val="28"/>
        </w:rPr>
        <w:t xml:space="preserve">заметил, что в формуле критерия </w:t>
      </w:r>
      <w:r w:rsidR="003737CF" w:rsidRPr="003737CF">
        <w:rPr>
          <w:rFonts w:cs="Times New Roman"/>
          <w:szCs w:val="28"/>
        </w:rPr>
        <w:t>χ2</w:t>
      </w:r>
      <w:r w:rsidR="003737CF">
        <w:rPr>
          <w:rFonts w:cs="Times New Roman"/>
          <w:szCs w:val="28"/>
        </w:rPr>
        <w:t xml:space="preserve"> </w:t>
      </w:r>
      <w:proofErr w:type="spellStart"/>
      <w:r w:rsidR="003737CF">
        <w:rPr>
          <w:rFonts w:cs="Times New Roman"/>
          <w:szCs w:val="28"/>
        </w:rPr>
        <w:t>Пирсона</w:t>
      </w:r>
      <w:r w:rsidR="004C2ACD">
        <w:rPr>
          <w:rFonts w:cs="Times New Roman"/>
          <w:szCs w:val="28"/>
        </w:rPr>
        <w:t>есть</w:t>
      </w:r>
      <w:proofErr w:type="spellEnd"/>
      <w:r w:rsidR="004C2ACD">
        <w:rPr>
          <w:rFonts w:cs="Times New Roman"/>
          <w:szCs w:val="28"/>
        </w:rPr>
        <w:t xml:space="preserve"> зависимое слагаемое и для корректировки стало учитываться такое понятие как</w:t>
      </w:r>
      <w:r w:rsidR="003737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«степень свободы» - оно же число независимых слагаемых</w:t>
      </w:r>
      <w:r w:rsidR="00621C28">
        <w:rPr>
          <w:rFonts w:cs="Times New Roman"/>
          <w:szCs w:val="28"/>
        </w:rPr>
        <w:t xml:space="preserve"> </w:t>
      </w:r>
      <w:r w:rsidR="00621C28" w:rsidRPr="00621C28">
        <w:rPr>
          <w:rFonts w:cs="Times New Roman"/>
          <w:szCs w:val="28"/>
        </w:rPr>
        <w:t>[3]</w:t>
      </w:r>
      <w:r>
        <w:rPr>
          <w:rFonts w:cs="Times New Roman"/>
          <w:szCs w:val="28"/>
        </w:rPr>
        <w:t>.</w:t>
      </w:r>
    </w:p>
    <w:p w:rsidR="002B1BE2" w:rsidRDefault="002E48C8" w:rsidP="00ED26A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Первая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научная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публикация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критерию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χ</w:t>
      </w:r>
      <w:r w:rsidRPr="002E48C8">
        <w:rPr>
          <w:rFonts w:cs="Times New Roman"/>
          <w:szCs w:val="28"/>
          <w:vertAlign w:val="superscript"/>
          <w:lang w:val="en-US"/>
        </w:rPr>
        <w:t>2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выпущена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самим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Карлом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Пирсоном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журнале</w:t>
      </w:r>
      <w:r w:rsidRPr="002E48C8">
        <w:rPr>
          <w:rFonts w:cs="Times New Roman"/>
          <w:szCs w:val="28"/>
          <w:lang w:val="en-US"/>
        </w:rPr>
        <w:t xml:space="preserve"> «Philosophical Magazine» </w:t>
      </w:r>
      <w:r>
        <w:rPr>
          <w:rFonts w:cs="Times New Roman"/>
          <w:szCs w:val="28"/>
        </w:rPr>
        <w:t>под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названием</w:t>
      </w:r>
      <w:r w:rsidRPr="002E48C8"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  <w:lang w:val="en-US"/>
        </w:rPr>
        <w:t>On the criterion that a given system of deviations from the probable in the case of a correlated system of variables is such that it can be seasonably supposed to have arisen from random sampling</w:t>
      </w:r>
      <w:r w:rsidRPr="002E48C8">
        <w:rPr>
          <w:rFonts w:cs="Times New Roman"/>
          <w:szCs w:val="28"/>
          <w:lang w:val="en-US"/>
        </w:rPr>
        <w:t>»</w:t>
      </w:r>
      <w:r w:rsidR="00ED3545" w:rsidRPr="00ED3545">
        <w:rPr>
          <w:rFonts w:cs="Times New Roman"/>
          <w:szCs w:val="28"/>
          <w:lang w:val="en-US"/>
        </w:rPr>
        <w:t xml:space="preserve"> </w:t>
      </w:r>
      <w:r w:rsidR="00ED3545">
        <w:rPr>
          <w:rFonts w:cs="Times New Roman"/>
          <w:szCs w:val="28"/>
          <w:lang w:val="en-US"/>
        </w:rPr>
        <w:t>[4]</w:t>
      </w:r>
      <w:r w:rsidRPr="002E48C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где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критерий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χ</w:t>
      </w:r>
      <w:r w:rsidRPr="002E48C8">
        <w:rPr>
          <w:rFonts w:cs="Times New Roman"/>
          <w:szCs w:val="28"/>
          <w:vertAlign w:val="superscript"/>
          <w:lang w:val="en-US"/>
        </w:rPr>
        <w:t xml:space="preserve">2 </w:t>
      </w:r>
      <w:r>
        <w:rPr>
          <w:rFonts w:cs="Times New Roman"/>
          <w:szCs w:val="28"/>
        </w:rPr>
        <w:t>был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впервые</w:t>
      </w:r>
      <w:r w:rsidRPr="002E48C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представлен</w:t>
      </w:r>
      <w:r w:rsidRPr="002E48C8">
        <w:rPr>
          <w:rFonts w:cs="Times New Roman"/>
          <w:szCs w:val="28"/>
          <w:lang w:val="en-US"/>
        </w:rPr>
        <w:t>.</w:t>
      </w:r>
    </w:p>
    <w:p w:rsidR="00BD05E2" w:rsidRDefault="00BD05E2" w:rsidP="00ED26A4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по данному критерию за время его существования было выпущено множество публикаций, основные из которых, по крайней мере, в русской литературе это публикации Никулина М. С.</w:t>
      </w:r>
      <w:r w:rsidR="00ED3545">
        <w:rPr>
          <w:rFonts w:cs="Times New Roman"/>
          <w:szCs w:val="28"/>
        </w:rPr>
        <w:t xml:space="preserve"> </w:t>
      </w:r>
      <w:r w:rsidR="00ED3545" w:rsidRPr="00ED3545">
        <w:rPr>
          <w:rFonts w:cs="Times New Roman"/>
          <w:szCs w:val="28"/>
        </w:rPr>
        <w:t>[6, 7]</w:t>
      </w:r>
      <w:r>
        <w:rPr>
          <w:rFonts w:cs="Times New Roman"/>
          <w:szCs w:val="28"/>
        </w:rPr>
        <w:t xml:space="preserve">, а также публикации Лемешко Б. Ю., Постовалова С. Н. и </w:t>
      </w:r>
      <w:proofErr w:type="spellStart"/>
      <w:r>
        <w:rPr>
          <w:rFonts w:cs="Times New Roman"/>
          <w:szCs w:val="28"/>
        </w:rPr>
        <w:t>Чимитовой</w:t>
      </w:r>
      <w:proofErr w:type="spellEnd"/>
      <w:r>
        <w:rPr>
          <w:rFonts w:cs="Times New Roman"/>
          <w:szCs w:val="28"/>
        </w:rPr>
        <w:t xml:space="preserve"> Е. В.</w:t>
      </w:r>
      <w:r w:rsidR="00ED3545" w:rsidRPr="00ED3545">
        <w:rPr>
          <w:rFonts w:cs="Times New Roman"/>
          <w:szCs w:val="28"/>
        </w:rPr>
        <w:t xml:space="preserve"> [8, 9, 10]</w:t>
      </w:r>
      <w:r>
        <w:rPr>
          <w:rFonts w:cs="Times New Roman"/>
          <w:szCs w:val="28"/>
        </w:rPr>
        <w:t>, в которых описывается как сам критерий, так и способы его применения.</w:t>
      </w:r>
    </w:p>
    <w:p w:rsidR="00BD05E2" w:rsidRDefault="00BD05E2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D05E2" w:rsidRDefault="00BD05E2" w:rsidP="00BD05E2">
      <w:pPr>
        <w:pStyle w:val="1"/>
      </w:pPr>
      <w:bookmarkStart w:id="3" w:name="_Toc59547985"/>
      <w:r>
        <w:lastRenderedPageBreak/>
        <w:t>Результаты исследований</w:t>
      </w:r>
      <w:bookmarkEnd w:id="3"/>
    </w:p>
    <w:p w:rsidR="00BD05E2" w:rsidRDefault="00BD05E2" w:rsidP="00BD05E2"/>
    <w:p w:rsidR="00BD05E2" w:rsidRPr="004B635D" w:rsidRDefault="00BD05E2" w:rsidP="00BD05E2">
      <w:pPr>
        <w:rPr>
          <w:rFonts w:cs="Times New Roman"/>
          <w:szCs w:val="28"/>
        </w:rPr>
      </w:pPr>
      <w:r>
        <w:t xml:space="preserve">Как уже было сказано, целью исследования является проверка нулевой гипотезы о принадлежности эмпирического распределения теоритическому с помощью критерия </w:t>
      </w:r>
      <w:r>
        <w:rPr>
          <w:rFonts w:cs="Times New Roman"/>
          <w:szCs w:val="28"/>
        </w:rPr>
        <w:t>χ</w:t>
      </w:r>
      <w:r w:rsidRPr="00BD05E2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Пирсона. В качестве </w:t>
      </w:r>
      <w:r w:rsidR="00C8135E">
        <w:rPr>
          <w:rFonts w:cs="Times New Roman"/>
          <w:szCs w:val="28"/>
        </w:rPr>
        <w:t xml:space="preserve">законов распределения для проведения исследования будут использованы экспоненциальное распределения и распределение Рэлея. Размерность эмпирических выборок будет составлять </w:t>
      </w:r>
      <w:r w:rsidR="00C8135E" w:rsidRPr="00C8135E">
        <w:rPr>
          <w:rFonts w:cs="Times New Roman"/>
          <w:i/>
          <w:szCs w:val="28"/>
          <w:lang w:val="en-US"/>
        </w:rPr>
        <w:t>n</w:t>
      </w:r>
      <w:r w:rsidR="00C8135E" w:rsidRPr="00C8135E">
        <w:rPr>
          <w:rFonts w:cs="Times New Roman"/>
          <w:i/>
          <w:szCs w:val="28"/>
        </w:rPr>
        <w:t xml:space="preserve"> = 50, 100 и 1000</w:t>
      </w:r>
      <w:r w:rsidR="00C8135E">
        <w:rPr>
          <w:rFonts w:cs="Times New Roman"/>
          <w:i/>
          <w:szCs w:val="28"/>
        </w:rPr>
        <w:t xml:space="preserve">, </w:t>
      </w:r>
      <w:r w:rsidR="00C8135E">
        <w:rPr>
          <w:rFonts w:cs="Times New Roman"/>
          <w:szCs w:val="28"/>
        </w:rPr>
        <w:t>количество интервалов для них будет сост</w:t>
      </w:r>
      <w:r w:rsidR="006A0CBF">
        <w:rPr>
          <w:rFonts w:cs="Times New Roman"/>
          <w:szCs w:val="28"/>
        </w:rPr>
        <w:t>авлять 8, 10</w:t>
      </w:r>
      <w:r w:rsidR="00C8135E">
        <w:rPr>
          <w:rFonts w:cs="Times New Roman"/>
          <w:szCs w:val="28"/>
        </w:rPr>
        <w:t xml:space="preserve"> и 14 соответственно</w:t>
      </w:r>
      <w:r w:rsidR="00C8135E">
        <w:rPr>
          <w:rFonts w:cs="Times New Roman"/>
          <w:i/>
          <w:szCs w:val="28"/>
        </w:rPr>
        <w:t xml:space="preserve">. </w:t>
      </w:r>
      <w:r w:rsidR="00C8135E">
        <w:rPr>
          <w:rFonts w:cs="Times New Roman"/>
          <w:szCs w:val="28"/>
        </w:rPr>
        <w:t>Таким образом, исследование будет проводиться на шести выборках</w:t>
      </w:r>
      <w:r w:rsidR="00BF31C5">
        <w:rPr>
          <w:rFonts w:cs="Times New Roman"/>
          <w:szCs w:val="28"/>
        </w:rPr>
        <w:t>.</w:t>
      </w:r>
      <w:r w:rsidR="00C8135E">
        <w:rPr>
          <w:rFonts w:cs="Times New Roman"/>
          <w:i/>
          <w:szCs w:val="28"/>
        </w:rPr>
        <w:t xml:space="preserve"> </w:t>
      </w:r>
      <w:r w:rsidR="00C8135E">
        <w:rPr>
          <w:rFonts w:cs="Times New Roman"/>
          <w:szCs w:val="28"/>
        </w:rPr>
        <w:t xml:space="preserve">Значение </w:t>
      </w:r>
      <w:r w:rsidR="00C8135E" w:rsidRPr="00C8135E">
        <w:rPr>
          <w:rFonts w:cs="Times New Roman"/>
          <w:i/>
          <w:szCs w:val="28"/>
          <w:lang w:val="en-US"/>
        </w:rPr>
        <w:t>N</w:t>
      </w:r>
      <w:r w:rsidR="00C8135E" w:rsidRPr="00C8135E">
        <w:rPr>
          <w:rFonts w:cs="Times New Roman"/>
          <w:szCs w:val="28"/>
        </w:rPr>
        <w:t xml:space="preserve"> </w:t>
      </w:r>
      <w:r w:rsidR="00BF31C5">
        <w:rPr>
          <w:rFonts w:cs="Times New Roman"/>
          <w:szCs w:val="28"/>
        </w:rPr>
        <w:t>для метода М</w:t>
      </w:r>
      <w:r w:rsidR="00C8135E">
        <w:rPr>
          <w:rFonts w:cs="Times New Roman"/>
          <w:szCs w:val="28"/>
        </w:rPr>
        <w:t>о</w:t>
      </w:r>
      <w:r w:rsidR="00BF31C5">
        <w:rPr>
          <w:rFonts w:cs="Times New Roman"/>
          <w:szCs w:val="28"/>
        </w:rPr>
        <w:t>н</w:t>
      </w:r>
      <w:r w:rsidR="00C8135E">
        <w:rPr>
          <w:rFonts w:cs="Times New Roman"/>
          <w:szCs w:val="28"/>
        </w:rPr>
        <w:t>те-Карло</w:t>
      </w:r>
      <w:r w:rsidR="00551970">
        <w:rPr>
          <w:rFonts w:cs="Times New Roman"/>
          <w:szCs w:val="28"/>
        </w:rPr>
        <w:t xml:space="preserve"> (ММК)</w:t>
      </w:r>
      <w:r w:rsidR="00C8135E">
        <w:rPr>
          <w:rFonts w:cs="Times New Roman"/>
          <w:szCs w:val="28"/>
        </w:rPr>
        <w:t xml:space="preserve"> будет равно 16600. Заданным уровнем значимости для принятия нулевой гипотезы будет </w:t>
      </w:r>
      <w:r w:rsidR="00C8135E" w:rsidRPr="00702C38">
        <w:rPr>
          <w:rFonts w:cs="Times New Roman"/>
          <w:i/>
          <w:szCs w:val="28"/>
        </w:rPr>
        <w:t>α-</w:t>
      </w:r>
      <w:r w:rsidR="00C8135E" w:rsidRPr="00702C38">
        <w:rPr>
          <w:rFonts w:cs="Times New Roman"/>
          <w:i/>
          <w:szCs w:val="28"/>
          <w:lang w:val="en-US"/>
        </w:rPr>
        <w:t>value</w:t>
      </w:r>
      <w:r w:rsidR="00C8135E" w:rsidRPr="00C8135E">
        <w:rPr>
          <w:rFonts w:cs="Times New Roman"/>
          <w:i/>
          <w:szCs w:val="28"/>
        </w:rPr>
        <w:t xml:space="preserve"> = 0.05.</w:t>
      </w:r>
      <w:r w:rsidR="004B635D">
        <w:rPr>
          <w:rFonts w:cs="Times New Roman"/>
          <w:i/>
          <w:szCs w:val="28"/>
        </w:rPr>
        <w:t xml:space="preserve"> </w:t>
      </w:r>
      <w:r w:rsidR="004B635D">
        <w:rPr>
          <w:rFonts w:cs="Times New Roman"/>
          <w:szCs w:val="28"/>
        </w:rPr>
        <w:t>Проверяться будут простые гипотезы.</w:t>
      </w:r>
    </w:p>
    <w:p w:rsidR="00C8135E" w:rsidRDefault="00BF31C5" w:rsidP="00BD05E2">
      <w:r>
        <w:t>Ниже приведена таблица результатов исследования</w:t>
      </w:r>
      <w:r w:rsidR="008902B4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1"/>
        <w:gridCol w:w="2283"/>
        <w:gridCol w:w="2288"/>
        <w:gridCol w:w="2293"/>
      </w:tblGrid>
      <w:tr w:rsidR="00551970" w:rsidTr="00551970">
        <w:tc>
          <w:tcPr>
            <w:tcW w:w="2481" w:type="dxa"/>
          </w:tcPr>
          <w:p w:rsidR="00551970" w:rsidRPr="00586D8D" w:rsidRDefault="00551970" w:rsidP="0055197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</w:rPr>
              <w:t>Экспоненциальное распределение</w:t>
            </w:r>
          </w:p>
        </w:tc>
        <w:tc>
          <w:tcPr>
            <w:tcW w:w="2283" w:type="dxa"/>
          </w:tcPr>
          <w:p w:rsidR="00551970" w:rsidRPr="00586D8D" w:rsidRDefault="00551970" w:rsidP="00586D8D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50</w:t>
            </w:r>
          </w:p>
        </w:tc>
        <w:tc>
          <w:tcPr>
            <w:tcW w:w="2288" w:type="dxa"/>
          </w:tcPr>
          <w:p w:rsidR="00551970" w:rsidRPr="00586D8D" w:rsidRDefault="00551970" w:rsidP="00586D8D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100</w:t>
            </w:r>
          </w:p>
        </w:tc>
        <w:tc>
          <w:tcPr>
            <w:tcW w:w="2293" w:type="dxa"/>
          </w:tcPr>
          <w:p w:rsidR="00551970" w:rsidRPr="00586D8D" w:rsidRDefault="00551970" w:rsidP="00586D8D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1000</w:t>
            </w:r>
          </w:p>
        </w:tc>
      </w:tr>
      <w:tr w:rsidR="00551970" w:rsidTr="00551970">
        <w:tc>
          <w:tcPr>
            <w:tcW w:w="2481" w:type="dxa"/>
          </w:tcPr>
          <w:p w:rsidR="00551970" w:rsidRPr="00551970" w:rsidRDefault="00551970" w:rsidP="00551970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>Статистика</w:t>
            </w:r>
          </w:p>
        </w:tc>
        <w:tc>
          <w:tcPr>
            <w:tcW w:w="2283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2.1931</w:t>
            </w:r>
          </w:p>
        </w:tc>
        <w:tc>
          <w:tcPr>
            <w:tcW w:w="2288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05909">
              <w:rPr>
                <w:sz w:val="24"/>
                <w:szCs w:val="24"/>
                <w:lang w:val="en-US"/>
              </w:rPr>
              <w:t>6.29451</w:t>
            </w:r>
          </w:p>
        </w:tc>
        <w:tc>
          <w:tcPr>
            <w:tcW w:w="2293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05909">
              <w:rPr>
                <w:sz w:val="24"/>
                <w:szCs w:val="24"/>
                <w:lang w:val="en-US"/>
              </w:rPr>
              <w:t>14.7513</w:t>
            </w:r>
          </w:p>
        </w:tc>
      </w:tr>
      <w:tr w:rsidR="00551970" w:rsidTr="00551970">
        <w:tc>
          <w:tcPr>
            <w:tcW w:w="2481" w:type="dxa"/>
          </w:tcPr>
          <w:p w:rsidR="00551970" w:rsidRPr="00551970" w:rsidRDefault="00551970" w:rsidP="00551970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 xml:space="preserve">Достигаемый </w:t>
            </w:r>
            <w:r w:rsidRPr="00551970">
              <w:rPr>
                <w:rFonts w:cs="Times New Roman"/>
                <w:i/>
                <w:sz w:val="24"/>
                <w:szCs w:val="24"/>
              </w:rPr>
              <w:t>p-</w:t>
            </w:r>
            <w:r w:rsidRPr="00551970">
              <w:rPr>
                <w:rFonts w:cs="Times New Roman"/>
                <w:i/>
                <w:sz w:val="24"/>
                <w:szCs w:val="24"/>
                <w:lang w:val="en-US"/>
              </w:rPr>
              <w:t>value</w:t>
            </w:r>
            <w:r w:rsidRPr="00551970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551970">
              <w:rPr>
                <w:rFonts w:cs="Times New Roman"/>
                <w:sz w:val="24"/>
                <w:szCs w:val="24"/>
              </w:rPr>
              <w:t>(предельное распр. статистики)</w:t>
            </w:r>
          </w:p>
        </w:tc>
        <w:tc>
          <w:tcPr>
            <w:tcW w:w="2283" w:type="dxa"/>
          </w:tcPr>
          <w:p w:rsidR="00551970" w:rsidRPr="00551970" w:rsidRDefault="00505909" w:rsidP="00586D8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  <w:proofErr w:type="gramStart"/>
            <w:r>
              <w:rPr>
                <w:sz w:val="24"/>
                <w:szCs w:val="24"/>
              </w:rPr>
              <w:t>&lt; p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r w:rsidRPr="00505909">
              <w:rPr>
                <w:sz w:val="24"/>
                <w:szCs w:val="24"/>
              </w:rPr>
              <w:t xml:space="preserve"> 0.95</w:t>
            </w:r>
          </w:p>
        </w:tc>
        <w:tc>
          <w:tcPr>
            <w:tcW w:w="2288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  <w:proofErr w:type="gramStart"/>
            <w:r>
              <w:rPr>
                <w:sz w:val="24"/>
                <w:szCs w:val="24"/>
              </w:rPr>
              <w:t>&lt; p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r w:rsidRPr="00505909">
              <w:rPr>
                <w:sz w:val="24"/>
                <w:szCs w:val="24"/>
              </w:rPr>
              <w:t xml:space="preserve"> 0.95</w:t>
            </w:r>
          </w:p>
        </w:tc>
        <w:tc>
          <w:tcPr>
            <w:tcW w:w="2293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  <w:proofErr w:type="gramStart"/>
            <w:r>
              <w:rPr>
                <w:sz w:val="24"/>
                <w:szCs w:val="24"/>
              </w:rPr>
              <w:t>&lt; p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r w:rsidRPr="00505909">
              <w:rPr>
                <w:sz w:val="24"/>
                <w:szCs w:val="24"/>
              </w:rPr>
              <w:t xml:space="preserve"> 0.95</w:t>
            </w:r>
          </w:p>
        </w:tc>
      </w:tr>
      <w:tr w:rsidR="00551970" w:rsidTr="00551970">
        <w:tc>
          <w:tcPr>
            <w:tcW w:w="2481" w:type="dxa"/>
          </w:tcPr>
          <w:p w:rsidR="00551970" w:rsidRPr="00551970" w:rsidRDefault="00551970" w:rsidP="00551970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 xml:space="preserve">Достигаемый </w:t>
            </w:r>
            <w:r w:rsidRPr="00551970">
              <w:rPr>
                <w:rFonts w:cs="Times New Roman"/>
                <w:i/>
                <w:sz w:val="24"/>
                <w:szCs w:val="24"/>
              </w:rPr>
              <w:t>p-</w:t>
            </w:r>
            <w:r w:rsidRPr="00551970">
              <w:rPr>
                <w:rFonts w:cs="Times New Roman"/>
                <w:i/>
                <w:sz w:val="24"/>
                <w:szCs w:val="24"/>
                <w:lang w:val="en-US"/>
              </w:rPr>
              <w:t>value</w:t>
            </w:r>
            <w:r w:rsidRPr="00551970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551970">
              <w:rPr>
                <w:rFonts w:cs="Times New Roman"/>
                <w:sz w:val="24"/>
                <w:szCs w:val="24"/>
              </w:rPr>
              <w:t>(ММК)</w:t>
            </w:r>
          </w:p>
        </w:tc>
        <w:tc>
          <w:tcPr>
            <w:tcW w:w="2283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</w:rPr>
            </w:pPr>
            <w:r w:rsidRPr="00505909">
              <w:rPr>
                <w:sz w:val="24"/>
                <w:szCs w:val="24"/>
              </w:rPr>
              <w:t>0.959036</w:t>
            </w:r>
          </w:p>
        </w:tc>
        <w:tc>
          <w:tcPr>
            <w:tcW w:w="2288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</w:rPr>
            </w:pPr>
            <w:r w:rsidRPr="00505909">
              <w:rPr>
                <w:sz w:val="24"/>
                <w:szCs w:val="24"/>
              </w:rPr>
              <w:t>0.718072</w:t>
            </w:r>
          </w:p>
        </w:tc>
        <w:tc>
          <w:tcPr>
            <w:tcW w:w="2293" w:type="dxa"/>
          </w:tcPr>
          <w:p w:rsidR="00551970" w:rsidRPr="00505909" w:rsidRDefault="00505909" w:rsidP="00586D8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05909">
              <w:rPr>
                <w:sz w:val="24"/>
                <w:szCs w:val="24"/>
              </w:rPr>
              <w:t>0.36006</w:t>
            </w:r>
          </w:p>
        </w:tc>
      </w:tr>
      <w:tr w:rsidR="00551970" w:rsidTr="00551970">
        <w:tc>
          <w:tcPr>
            <w:tcW w:w="2481" w:type="dxa"/>
          </w:tcPr>
          <w:p w:rsidR="00551970" w:rsidRPr="00551970" w:rsidRDefault="00551970" w:rsidP="00551970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>Результат проверки</w:t>
            </w:r>
          </w:p>
        </w:tc>
        <w:tc>
          <w:tcPr>
            <w:tcW w:w="2283" w:type="dxa"/>
          </w:tcPr>
          <w:p w:rsidR="00551970" w:rsidRPr="00505909" w:rsidRDefault="00505909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  <w:tc>
          <w:tcPr>
            <w:tcW w:w="2288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  <w:tc>
          <w:tcPr>
            <w:tcW w:w="2293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</w:tr>
      <w:tr w:rsidR="00551970" w:rsidTr="00551970">
        <w:tc>
          <w:tcPr>
            <w:tcW w:w="2481" w:type="dxa"/>
          </w:tcPr>
          <w:p w:rsidR="00551970" w:rsidRPr="00586D8D" w:rsidRDefault="00551970" w:rsidP="0055197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</w:rPr>
              <w:t>Распределение Рэлея</w:t>
            </w:r>
          </w:p>
        </w:tc>
        <w:tc>
          <w:tcPr>
            <w:tcW w:w="2283" w:type="dxa"/>
          </w:tcPr>
          <w:p w:rsidR="00551970" w:rsidRPr="00586D8D" w:rsidRDefault="00505909" w:rsidP="00586D8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50</w:t>
            </w:r>
          </w:p>
        </w:tc>
        <w:tc>
          <w:tcPr>
            <w:tcW w:w="2288" w:type="dxa"/>
          </w:tcPr>
          <w:p w:rsidR="00551970" w:rsidRPr="00586D8D" w:rsidRDefault="00505909" w:rsidP="00586D8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100</w:t>
            </w:r>
          </w:p>
        </w:tc>
        <w:tc>
          <w:tcPr>
            <w:tcW w:w="2293" w:type="dxa"/>
          </w:tcPr>
          <w:p w:rsidR="00551970" w:rsidRPr="00586D8D" w:rsidRDefault="00505909" w:rsidP="00586D8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1000</w:t>
            </w:r>
          </w:p>
        </w:tc>
      </w:tr>
      <w:tr w:rsidR="00551970" w:rsidTr="00551970">
        <w:tc>
          <w:tcPr>
            <w:tcW w:w="2481" w:type="dxa"/>
          </w:tcPr>
          <w:p w:rsidR="00551970" w:rsidRPr="00551970" w:rsidRDefault="00551970" w:rsidP="00551970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>Статистика</w:t>
            </w:r>
          </w:p>
        </w:tc>
        <w:tc>
          <w:tcPr>
            <w:tcW w:w="2283" w:type="dxa"/>
          </w:tcPr>
          <w:p w:rsidR="00551970" w:rsidRPr="00551970" w:rsidRDefault="00505909" w:rsidP="00586D8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05909">
              <w:rPr>
                <w:sz w:val="24"/>
                <w:szCs w:val="24"/>
                <w:lang w:val="en-US"/>
              </w:rPr>
              <w:t>5.06425</w:t>
            </w:r>
          </w:p>
        </w:tc>
        <w:tc>
          <w:tcPr>
            <w:tcW w:w="2288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6D8D">
              <w:rPr>
                <w:sz w:val="24"/>
                <w:szCs w:val="24"/>
                <w:lang w:val="en-US"/>
              </w:rPr>
              <w:t>4.47639</w:t>
            </w:r>
          </w:p>
        </w:tc>
        <w:tc>
          <w:tcPr>
            <w:tcW w:w="2293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6D8D">
              <w:rPr>
                <w:sz w:val="24"/>
                <w:szCs w:val="24"/>
                <w:lang w:val="en-US"/>
              </w:rPr>
              <w:t>16.2191</w:t>
            </w:r>
          </w:p>
        </w:tc>
      </w:tr>
      <w:tr w:rsidR="00551970" w:rsidRPr="00551970" w:rsidTr="00551970">
        <w:tc>
          <w:tcPr>
            <w:tcW w:w="2481" w:type="dxa"/>
          </w:tcPr>
          <w:p w:rsidR="00551970" w:rsidRPr="00551970" w:rsidRDefault="00551970" w:rsidP="00551970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 xml:space="preserve">Достигаемый </w:t>
            </w:r>
            <w:r w:rsidRPr="00551970">
              <w:rPr>
                <w:rFonts w:cs="Times New Roman"/>
                <w:i/>
                <w:sz w:val="24"/>
                <w:szCs w:val="24"/>
              </w:rPr>
              <w:t>p-</w:t>
            </w:r>
            <w:r w:rsidRPr="00551970">
              <w:rPr>
                <w:rFonts w:cs="Times New Roman"/>
                <w:i/>
                <w:sz w:val="24"/>
                <w:szCs w:val="24"/>
                <w:lang w:val="en-US"/>
              </w:rPr>
              <w:t>value</w:t>
            </w:r>
            <w:r w:rsidRPr="00551970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551970">
              <w:rPr>
                <w:rFonts w:cs="Times New Roman"/>
                <w:sz w:val="24"/>
                <w:szCs w:val="24"/>
              </w:rPr>
              <w:t>(предельное распр. статистики)</w:t>
            </w:r>
          </w:p>
        </w:tc>
        <w:tc>
          <w:tcPr>
            <w:tcW w:w="2283" w:type="dxa"/>
          </w:tcPr>
          <w:p w:rsidR="00551970" w:rsidRPr="00551970" w:rsidRDefault="00586D8D" w:rsidP="00586D8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  <w:proofErr w:type="gramStart"/>
            <w:r>
              <w:rPr>
                <w:sz w:val="24"/>
                <w:szCs w:val="24"/>
              </w:rPr>
              <w:t>&lt; p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r w:rsidRPr="00505909">
              <w:rPr>
                <w:sz w:val="24"/>
                <w:szCs w:val="24"/>
              </w:rPr>
              <w:t xml:space="preserve"> 0.95</w:t>
            </w:r>
          </w:p>
        </w:tc>
        <w:tc>
          <w:tcPr>
            <w:tcW w:w="2288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  <w:proofErr w:type="gramStart"/>
            <w:r>
              <w:rPr>
                <w:sz w:val="24"/>
                <w:szCs w:val="24"/>
              </w:rPr>
              <w:t>&lt; p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r w:rsidRPr="00505909">
              <w:rPr>
                <w:sz w:val="24"/>
                <w:szCs w:val="24"/>
              </w:rPr>
              <w:t xml:space="preserve"> 0.95</w:t>
            </w:r>
          </w:p>
        </w:tc>
        <w:tc>
          <w:tcPr>
            <w:tcW w:w="2293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0.05 </w:t>
            </w:r>
            <w:proofErr w:type="gramStart"/>
            <w:r>
              <w:rPr>
                <w:sz w:val="24"/>
                <w:szCs w:val="24"/>
              </w:rPr>
              <w:t>&lt; p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r w:rsidRPr="00505909">
              <w:rPr>
                <w:sz w:val="24"/>
                <w:szCs w:val="24"/>
              </w:rPr>
              <w:t xml:space="preserve"> 0.95</w:t>
            </w:r>
          </w:p>
        </w:tc>
      </w:tr>
      <w:tr w:rsidR="00551970" w:rsidRPr="00551970" w:rsidTr="00551970">
        <w:tc>
          <w:tcPr>
            <w:tcW w:w="2481" w:type="dxa"/>
          </w:tcPr>
          <w:p w:rsidR="00551970" w:rsidRPr="00551970" w:rsidRDefault="00551970" w:rsidP="00551970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 xml:space="preserve">Достигаемый </w:t>
            </w:r>
            <w:r w:rsidRPr="00551970">
              <w:rPr>
                <w:rFonts w:cs="Times New Roman"/>
                <w:i/>
                <w:sz w:val="24"/>
                <w:szCs w:val="24"/>
              </w:rPr>
              <w:t>p-</w:t>
            </w:r>
            <w:r w:rsidRPr="00551970">
              <w:rPr>
                <w:rFonts w:cs="Times New Roman"/>
                <w:i/>
                <w:sz w:val="24"/>
                <w:szCs w:val="24"/>
                <w:lang w:val="en-US"/>
              </w:rPr>
              <w:t>value</w:t>
            </w:r>
            <w:r w:rsidRPr="00551970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551970">
              <w:rPr>
                <w:rFonts w:cs="Times New Roman"/>
                <w:sz w:val="24"/>
                <w:szCs w:val="24"/>
              </w:rPr>
              <w:t>(ММК)</w:t>
            </w:r>
          </w:p>
        </w:tc>
        <w:tc>
          <w:tcPr>
            <w:tcW w:w="2283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 w:rsidRPr="00586D8D">
              <w:rPr>
                <w:sz w:val="24"/>
                <w:szCs w:val="24"/>
              </w:rPr>
              <w:t>0.672048</w:t>
            </w:r>
          </w:p>
        </w:tc>
        <w:tc>
          <w:tcPr>
            <w:tcW w:w="2288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 w:rsidRPr="00586D8D">
              <w:rPr>
                <w:sz w:val="24"/>
                <w:szCs w:val="24"/>
              </w:rPr>
              <w:t>0.883916</w:t>
            </w:r>
          </w:p>
        </w:tc>
        <w:tc>
          <w:tcPr>
            <w:tcW w:w="2293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 w:rsidRPr="00586D8D">
              <w:rPr>
                <w:sz w:val="24"/>
                <w:szCs w:val="24"/>
              </w:rPr>
              <w:t>0.270843</w:t>
            </w:r>
          </w:p>
        </w:tc>
      </w:tr>
      <w:tr w:rsidR="00551970" w:rsidRPr="00551970" w:rsidTr="00551970">
        <w:tc>
          <w:tcPr>
            <w:tcW w:w="2481" w:type="dxa"/>
          </w:tcPr>
          <w:p w:rsidR="00551970" w:rsidRPr="00551970" w:rsidRDefault="00551970" w:rsidP="00551970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>Результат проверки</w:t>
            </w:r>
          </w:p>
        </w:tc>
        <w:tc>
          <w:tcPr>
            <w:tcW w:w="2283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  <w:tc>
          <w:tcPr>
            <w:tcW w:w="2288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  <w:tc>
          <w:tcPr>
            <w:tcW w:w="2293" w:type="dxa"/>
          </w:tcPr>
          <w:p w:rsidR="00551970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</w:tr>
    </w:tbl>
    <w:p w:rsidR="008902B4" w:rsidRDefault="008902B4" w:rsidP="00551970"/>
    <w:p w:rsidR="00586D8D" w:rsidRDefault="00586D8D" w:rsidP="00551970">
      <w:r>
        <w:t xml:space="preserve">Далее приведена таблица результатов через проверку в </w:t>
      </w:r>
      <w:r>
        <w:rPr>
          <w:lang w:val="en-US"/>
        </w:rPr>
        <w:t>ISW</w:t>
      </w:r>
      <w:r w:rsidRPr="00586D8D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1"/>
        <w:gridCol w:w="2283"/>
        <w:gridCol w:w="2288"/>
        <w:gridCol w:w="2293"/>
      </w:tblGrid>
      <w:tr w:rsidR="00586D8D" w:rsidTr="003737CF">
        <w:tc>
          <w:tcPr>
            <w:tcW w:w="2481" w:type="dxa"/>
          </w:tcPr>
          <w:p w:rsidR="00586D8D" w:rsidRPr="00586D8D" w:rsidRDefault="00586D8D" w:rsidP="003737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</w:rPr>
              <w:t>Экспоненциальное распределение</w:t>
            </w:r>
          </w:p>
        </w:tc>
        <w:tc>
          <w:tcPr>
            <w:tcW w:w="2283" w:type="dxa"/>
          </w:tcPr>
          <w:p w:rsidR="00586D8D" w:rsidRPr="00586D8D" w:rsidRDefault="00586D8D" w:rsidP="003737CF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50</w:t>
            </w:r>
          </w:p>
        </w:tc>
        <w:tc>
          <w:tcPr>
            <w:tcW w:w="2288" w:type="dxa"/>
          </w:tcPr>
          <w:p w:rsidR="00586D8D" w:rsidRPr="00586D8D" w:rsidRDefault="00586D8D" w:rsidP="003737CF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100</w:t>
            </w:r>
          </w:p>
        </w:tc>
        <w:tc>
          <w:tcPr>
            <w:tcW w:w="2293" w:type="dxa"/>
          </w:tcPr>
          <w:p w:rsidR="00586D8D" w:rsidRPr="00586D8D" w:rsidRDefault="00586D8D" w:rsidP="003737CF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1000</w:t>
            </w:r>
          </w:p>
        </w:tc>
      </w:tr>
      <w:tr w:rsidR="00586D8D" w:rsidTr="003737CF">
        <w:tc>
          <w:tcPr>
            <w:tcW w:w="2481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>Статистика</w:t>
            </w:r>
          </w:p>
        </w:tc>
        <w:tc>
          <w:tcPr>
            <w:tcW w:w="2283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6D8D">
              <w:rPr>
                <w:sz w:val="24"/>
                <w:szCs w:val="24"/>
                <w:lang w:val="en-US"/>
              </w:rPr>
              <w:t>2.19313</w:t>
            </w:r>
          </w:p>
        </w:tc>
        <w:tc>
          <w:tcPr>
            <w:tcW w:w="2288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6D8D">
              <w:rPr>
                <w:sz w:val="24"/>
                <w:szCs w:val="24"/>
                <w:lang w:val="en-US"/>
              </w:rPr>
              <w:t>6.29453</w:t>
            </w:r>
          </w:p>
        </w:tc>
        <w:tc>
          <w:tcPr>
            <w:tcW w:w="2293" w:type="dxa"/>
          </w:tcPr>
          <w:p w:rsidR="00586D8D" w:rsidRPr="00551970" w:rsidRDefault="007A3116" w:rsidP="003737C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A3116">
              <w:rPr>
                <w:sz w:val="24"/>
                <w:szCs w:val="24"/>
                <w:lang w:val="en-US"/>
              </w:rPr>
              <w:t>14.75124</w:t>
            </w:r>
          </w:p>
        </w:tc>
      </w:tr>
      <w:tr w:rsidR="00586D8D" w:rsidTr="003737CF">
        <w:tc>
          <w:tcPr>
            <w:tcW w:w="2481" w:type="dxa"/>
          </w:tcPr>
          <w:p w:rsidR="00586D8D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 xml:space="preserve">Достигаемый </w:t>
            </w:r>
            <w:r w:rsidRPr="00551970">
              <w:rPr>
                <w:rFonts w:cs="Times New Roman"/>
                <w:i/>
                <w:sz w:val="24"/>
                <w:szCs w:val="24"/>
              </w:rPr>
              <w:t>p-</w:t>
            </w:r>
            <w:r w:rsidRPr="00551970">
              <w:rPr>
                <w:rFonts w:cs="Times New Roman"/>
                <w:i/>
                <w:sz w:val="24"/>
                <w:szCs w:val="24"/>
                <w:lang w:val="en-US"/>
              </w:rPr>
              <w:t>value</w:t>
            </w:r>
            <w:r w:rsidRPr="00551970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</w:tcPr>
          <w:p w:rsidR="00586D8D" w:rsidRPr="00586D8D" w:rsidRDefault="00586D8D" w:rsidP="003737C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86D8D">
              <w:rPr>
                <w:sz w:val="24"/>
                <w:szCs w:val="24"/>
              </w:rPr>
              <w:t>0.948382</w:t>
            </w:r>
          </w:p>
        </w:tc>
        <w:tc>
          <w:tcPr>
            <w:tcW w:w="2288" w:type="dxa"/>
          </w:tcPr>
          <w:p w:rsidR="00586D8D" w:rsidRPr="00551970" w:rsidRDefault="007A3116" w:rsidP="003737CF">
            <w:pPr>
              <w:ind w:firstLine="0"/>
              <w:jc w:val="center"/>
              <w:rPr>
                <w:sz w:val="24"/>
                <w:szCs w:val="24"/>
              </w:rPr>
            </w:pPr>
            <w:r w:rsidRPr="007A3116">
              <w:rPr>
                <w:sz w:val="24"/>
                <w:szCs w:val="24"/>
              </w:rPr>
              <w:t>0.710115</w:t>
            </w:r>
          </w:p>
        </w:tc>
        <w:tc>
          <w:tcPr>
            <w:tcW w:w="2293" w:type="dxa"/>
          </w:tcPr>
          <w:p w:rsidR="00586D8D" w:rsidRPr="00505909" w:rsidRDefault="007A3116" w:rsidP="003737C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A3116">
              <w:rPr>
                <w:sz w:val="24"/>
                <w:szCs w:val="24"/>
              </w:rPr>
              <w:t>0.32313</w:t>
            </w:r>
          </w:p>
        </w:tc>
      </w:tr>
      <w:tr w:rsidR="00586D8D" w:rsidTr="003737CF">
        <w:tc>
          <w:tcPr>
            <w:tcW w:w="2481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>Результат проверки</w:t>
            </w:r>
          </w:p>
        </w:tc>
        <w:tc>
          <w:tcPr>
            <w:tcW w:w="2283" w:type="dxa"/>
          </w:tcPr>
          <w:p w:rsidR="00586D8D" w:rsidRPr="00505909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  <w:tc>
          <w:tcPr>
            <w:tcW w:w="2288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  <w:tc>
          <w:tcPr>
            <w:tcW w:w="2293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</w:tr>
      <w:tr w:rsidR="00586D8D" w:rsidTr="003737CF">
        <w:tc>
          <w:tcPr>
            <w:tcW w:w="2481" w:type="dxa"/>
          </w:tcPr>
          <w:p w:rsidR="00586D8D" w:rsidRPr="00586D8D" w:rsidRDefault="00586D8D" w:rsidP="003737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</w:rPr>
              <w:t>Распределение Рэлея</w:t>
            </w:r>
          </w:p>
        </w:tc>
        <w:tc>
          <w:tcPr>
            <w:tcW w:w="2283" w:type="dxa"/>
          </w:tcPr>
          <w:p w:rsidR="00586D8D" w:rsidRPr="00586D8D" w:rsidRDefault="00586D8D" w:rsidP="003737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50</w:t>
            </w:r>
          </w:p>
        </w:tc>
        <w:tc>
          <w:tcPr>
            <w:tcW w:w="2288" w:type="dxa"/>
          </w:tcPr>
          <w:p w:rsidR="00586D8D" w:rsidRPr="00586D8D" w:rsidRDefault="00586D8D" w:rsidP="003737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100</w:t>
            </w:r>
          </w:p>
        </w:tc>
        <w:tc>
          <w:tcPr>
            <w:tcW w:w="2293" w:type="dxa"/>
          </w:tcPr>
          <w:p w:rsidR="00586D8D" w:rsidRPr="00586D8D" w:rsidRDefault="00586D8D" w:rsidP="003737CF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86D8D">
              <w:rPr>
                <w:b/>
                <w:sz w:val="24"/>
                <w:szCs w:val="24"/>
                <w:lang w:val="en-US"/>
              </w:rPr>
              <w:t>n = 1000</w:t>
            </w:r>
          </w:p>
        </w:tc>
      </w:tr>
      <w:tr w:rsidR="00586D8D" w:rsidTr="003737CF">
        <w:tc>
          <w:tcPr>
            <w:tcW w:w="2481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>Статистика</w:t>
            </w:r>
          </w:p>
        </w:tc>
        <w:tc>
          <w:tcPr>
            <w:tcW w:w="2283" w:type="dxa"/>
          </w:tcPr>
          <w:p w:rsidR="00586D8D" w:rsidRPr="00551970" w:rsidRDefault="007A3116" w:rsidP="003737C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A3116">
              <w:rPr>
                <w:sz w:val="24"/>
                <w:szCs w:val="24"/>
                <w:lang w:val="en-US"/>
              </w:rPr>
              <w:t>5.06453</w:t>
            </w:r>
          </w:p>
        </w:tc>
        <w:tc>
          <w:tcPr>
            <w:tcW w:w="2288" w:type="dxa"/>
          </w:tcPr>
          <w:p w:rsidR="00586D8D" w:rsidRPr="00551970" w:rsidRDefault="007A3116" w:rsidP="003737C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A3116">
              <w:rPr>
                <w:sz w:val="24"/>
                <w:szCs w:val="24"/>
                <w:lang w:val="en-US"/>
              </w:rPr>
              <w:t>4.47607</w:t>
            </w:r>
          </w:p>
        </w:tc>
        <w:tc>
          <w:tcPr>
            <w:tcW w:w="2293" w:type="dxa"/>
          </w:tcPr>
          <w:p w:rsidR="00586D8D" w:rsidRPr="00551970" w:rsidRDefault="007A3116" w:rsidP="003737C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A3116">
              <w:rPr>
                <w:sz w:val="24"/>
                <w:szCs w:val="24"/>
                <w:lang w:val="en-US"/>
              </w:rPr>
              <w:t>16.218907</w:t>
            </w:r>
          </w:p>
        </w:tc>
      </w:tr>
      <w:tr w:rsidR="00586D8D" w:rsidRPr="00551970" w:rsidTr="003737CF">
        <w:tc>
          <w:tcPr>
            <w:tcW w:w="2481" w:type="dxa"/>
          </w:tcPr>
          <w:p w:rsidR="00586D8D" w:rsidRPr="00551970" w:rsidRDefault="00586D8D" w:rsidP="00586D8D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 xml:space="preserve">Достигаемый </w:t>
            </w:r>
            <w:r w:rsidRPr="00551970">
              <w:rPr>
                <w:rFonts w:cs="Times New Roman"/>
                <w:i/>
                <w:sz w:val="24"/>
                <w:szCs w:val="24"/>
              </w:rPr>
              <w:t>p-</w:t>
            </w:r>
            <w:r w:rsidRPr="00551970">
              <w:rPr>
                <w:rFonts w:cs="Times New Roman"/>
                <w:i/>
                <w:sz w:val="24"/>
                <w:szCs w:val="24"/>
                <w:lang w:val="en-US"/>
              </w:rPr>
              <w:t>value</w:t>
            </w:r>
            <w:r w:rsidRPr="00551970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</w:tcPr>
          <w:p w:rsidR="00586D8D" w:rsidRPr="00551970" w:rsidRDefault="007A3116" w:rsidP="003737CF">
            <w:pPr>
              <w:ind w:firstLine="0"/>
              <w:jc w:val="center"/>
              <w:rPr>
                <w:sz w:val="24"/>
                <w:szCs w:val="24"/>
              </w:rPr>
            </w:pPr>
            <w:r w:rsidRPr="007A3116">
              <w:rPr>
                <w:sz w:val="24"/>
                <w:szCs w:val="24"/>
              </w:rPr>
              <w:t>0.652088</w:t>
            </w:r>
          </w:p>
        </w:tc>
        <w:tc>
          <w:tcPr>
            <w:tcW w:w="2288" w:type="dxa"/>
          </w:tcPr>
          <w:p w:rsidR="00586D8D" w:rsidRPr="00551970" w:rsidRDefault="007A3116" w:rsidP="003737CF">
            <w:pPr>
              <w:ind w:firstLine="0"/>
              <w:jc w:val="center"/>
              <w:rPr>
                <w:sz w:val="24"/>
                <w:szCs w:val="24"/>
              </w:rPr>
            </w:pPr>
            <w:r w:rsidRPr="007A3116">
              <w:rPr>
                <w:sz w:val="24"/>
                <w:szCs w:val="24"/>
              </w:rPr>
              <w:t>0.877385</w:t>
            </w:r>
          </w:p>
        </w:tc>
        <w:tc>
          <w:tcPr>
            <w:tcW w:w="2293" w:type="dxa"/>
          </w:tcPr>
          <w:p w:rsidR="00586D8D" w:rsidRPr="00551970" w:rsidRDefault="007A3116" w:rsidP="003737CF">
            <w:pPr>
              <w:ind w:firstLine="0"/>
              <w:jc w:val="center"/>
              <w:rPr>
                <w:sz w:val="24"/>
                <w:szCs w:val="24"/>
              </w:rPr>
            </w:pPr>
            <w:r w:rsidRPr="007A3116">
              <w:rPr>
                <w:sz w:val="24"/>
                <w:szCs w:val="24"/>
              </w:rPr>
              <w:t>0.237510</w:t>
            </w:r>
          </w:p>
        </w:tc>
      </w:tr>
      <w:tr w:rsidR="00586D8D" w:rsidRPr="00551970" w:rsidTr="003737CF">
        <w:tc>
          <w:tcPr>
            <w:tcW w:w="2481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 w:rsidRPr="00551970">
              <w:rPr>
                <w:sz w:val="24"/>
                <w:szCs w:val="24"/>
              </w:rPr>
              <w:t>Результат проверки</w:t>
            </w:r>
          </w:p>
        </w:tc>
        <w:tc>
          <w:tcPr>
            <w:tcW w:w="2283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  <w:tc>
          <w:tcPr>
            <w:tcW w:w="2288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  <w:tc>
          <w:tcPr>
            <w:tcW w:w="2293" w:type="dxa"/>
          </w:tcPr>
          <w:p w:rsidR="00586D8D" w:rsidRPr="00551970" w:rsidRDefault="00586D8D" w:rsidP="003737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Принимается</w:t>
            </w:r>
          </w:p>
        </w:tc>
      </w:tr>
    </w:tbl>
    <w:p w:rsidR="00586D8D" w:rsidRDefault="00586D8D" w:rsidP="00551970"/>
    <w:p w:rsidR="00AE770F" w:rsidRPr="003737CF" w:rsidRDefault="00AE770F" w:rsidP="00551970">
      <w:r>
        <w:lastRenderedPageBreak/>
        <w:t>Как видно по результатам таблиц, каждая из нулевых гипотез о том, что эмпирическое распределение принадлежит теоритическому, принимается. Кроме того, по данным из обоих таблиц видно, что значени</w:t>
      </w:r>
      <w:r w:rsidR="003737CF">
        <w:t xml:space="preserve">я </w:t>
      </w:r>
      <w:r w:rsidR="003737CF">
        <w:rPr>
          <w:lang w:val="en-US"/>
        </w:rPr>
        <w:t>p</w:t>
      </w:r>
      <w:r w:rsidR="003737CF" w:rsidRPr="003737CF">
        <w:t>-</w:t>
      </w:r>
      <w:r w:rsidR="003737CF">
        <w:rPr>
          <w:lang w:val="en-US"/>
        </w:rPr>
        <w:t>value</w:t>
      </w:r>
      <w:r w:rsidR="003737CF" w:rsidRPr="003737CF">
        <w:t xml:space="preserve"> </w:t>
      </w:r>
      <w:r w:rsidR="003737CF">
        <w:t xml:space="preserve">полученные с помощью </w:t>
      </w:r>
      <w:r w:rsidR="003737CF">
        <w:rPr>
          <w:lang w:val="en-US"/>
        </w:rPr>
        <w:t>ISW</w:t>
      </w:r>
      <w:r w:rsidR="003737CF" w:rsidRPr="003737CF">
        <w:t xml:space="preserve">, </w:t>
      </w:r>
      <w:r w:rsidR="003737CF">
        <w:t>довольно близки к значениям, полученным с помощью ММК, что говорит о правильности разработанной программы.</w:t>
      </w:r>
    </w:p>
    <w:p w:rsidR="00303A16" w:rsidRDefault="00303A16" w:rsidP="00551970">
      <w:r>
        <w:t>Далее будет проведена прове</w:t>
      </w:r>
      <w:r w:rsidR="004B635D">
        <w:t>рка гипо</w:t>
      </w:r>
      <w:r w:rsidR="0075675F">
        <w:t>тезы на реальных данных, которые представляю</w:t>
      </w:r>
      <w:r w:rsidR="004B635D">
        <w:t>т собой прочность стекловолокна толщиной 1.5 см., измеренную в национальной физической лаборатории Англии</w:t>
      </w:r>
      <w:r w:rsidR="0075675F">
        <w:t xml:space="preserve"> [10]</w:t>
      </w:r>
      <w:r w:rsidR="004B635D">
        <w:t xml:space="preserve">. </w:t>
      </w:r>
      <w:r>
        <w:t>Будет проверяться гипотеза о принадлежности к</w:t>
      </w:r>
      <w:r w:rsidR="004B635D">
        <w:t xml:space="preserve"> экспоненциальному распределению</w:t>
      </w:r>
      <w:r>
        <w:t>.</w:t>
      </w:r>
    </w:p>
    <w:p w:rsidR="00A77E19" w:rsidRDefault="00A77E19" w:rsidP="00551970">
      <w:r>
        <w:t>Ниже представлена проверяемая выборка объёмом 62:</w:t>
      </w:r>
    </w:p>
    <w:p w:rsidR="00A77E19" w:rsidRPr="00A77E19" w:rsidRDefault="00A77E19" w:rsidP="00A77E19">
      <w:r>
        <w:t xml:space="preserve">0.55, </w:t>
      </w:r>
      <w:r>
        <w:t xml:space="preserve">0.93, 1.25, 1.36, 1.49, </w:t>
      </w:r>
      <w:r>
        <w:t>1.52</w:t>
      </w:r>
      <w:r>
        <w:t>, 1.61, 1.64, 1.68, 1.73, 1.81, 2.00, 0.74, 1.04, 1.27</w:t>
      </w:r>
      <w:r w:rsidRPr="00A77E19">
        <w:t xml:space="preserve">, </w:t>
      </w:r>
      <w:r>
        <w:t>1.39, 1.49, 1.53, 1.59, 1.61, 1.66, 1.68, 1.76, 1.82, 2.01, 0.77, 1.11, 1.28, 1.42, 1.59, 1.54, 1.60, 1.62, 1.66, 1.69, 1.76, 1.84, 2.24, 0.81, 1.13, 1.29, 1.48, 1.50, 1.55, 1.61, 1.62, 1.66, 1.70, 1.77, 1.84, 0.84, 1.24, 1.30, 1.48, 1.51, 1.55, 1.61, 1.63, 1.67, 1.70, 1.78, 1.89</w:t>
      </w:r>
      <w:r>
        <w:t>.</w:t>
      </w:r>
    </w:p>
    <w:p w:rsidR="00303A16" w:rsidRDefault="00A77E19" w:rsidP="00551970">
      <w:r>
        <w:t>Далее</w:t>
      </w:r>
      <w:bookmarkStart w:id="4" w:name="_GoBack"/>
      <w:bookmarkEnd w:id="4"/>
      <w:r w:rsidR="002A5BD5">
        <w:t xml:space="preserve"> приведен скриншот</w:t>
      </w:r>
      <w:r w:rsidR="00303A16">
        <w:t xml:space="preserve"> работы программы:</w:t>
      </w:r>
    </w:p>
    <w:p w:rsidR="004B635D" w:rsidRPr="00303A16" w:rsidRDefault="004B635D" w:rsidP="00621C2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F5B7CA" wp14:editId="1BDFC8B1">
            <wp:extent cx="38481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EF" w:rsidRDefault="004B635D" w:rsidP="00551970">
      <w:r>
        <w:t>В данном случае нулевая гипотеза была отклонена.</w:t>
      </w:r>
    </w:p>
    <w:p w:rsidR="003D0EEF" w:rsidRDefault="003D0EEF">
      <w:pPr>
        <w:ind w:firstLine="0"/>
        <w:jc w:val="left"/>
      </w:pPr>
      <w:r>
        <w:br w:type="page"/>
      </w:r>
    </w:p>
    <w:p w:rsidR="00586D8D" w:rsidRDefault="003D0EEF" w:rsidP="003D0EEF">
      <w:pPr>
        <w:pStyle w:val="1"/>
      </w:pPr>
      <w:bookmarkStart w:id="5" w:name="_Toc59547986"/>
      <w:r>
        <w:lastRenderedPageBreak/>
        <w:t>Вывод</w:t>
      </w:r>
      <w:bookmarkEnd w:id="5"/>
    </w:p>
    <w:p w:rsidR="003D0EEF" w:rsidRDefault="003D0EEF" w:rsidP="003D0EEF"/>
    <w:p w:rsidR="003D0EEF" w:rsidRDefault="003D0EEF" w:rsidP="003D0EEF">
      <w:r>
        <w:t xml:space="preserve">В ходе работы было установлено, что критерий </w:t>
      </w:r>
      <w:r>
        <w:rPr>
          <w:rFonts w:cs="Times New Roman"/>
          <w:szCs w:val="28"/>
        </w:rPr>
        <w:t>χ</w:t>
      </w:r>
      <w:r w:rsidRPr="00BD05E2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Пирсона - </w:t>
      </w:r>
      <w:r w:rsidRPr="00B12DF0">
        <w:t xml:space="preserve">это непараметрический </w:t>
      </w:r>
      <w:r>
        <w:t>критерий согласия</w:t>
      </w:r>
      <w:r w:rsidRPr="00B12DF0">
        <w:t xml:space="preserve">, который позволяет оценить значимость различий между </w:t>
      </w:r>
      <w:r>
        <w:t>эмпирическими данными, попадающими в предварительно определённые интервалы, и теоритическими данными, имеющих ожидаемую частоту попадания в интервалы при справедливой нулевой гипотезе.</w:t>
      </w:r>
    </w:p>
    <w:p w:rsidR="003D0EEF" w:rsidRDefault="003D0EEF" w:rsidP="003D0EEF">
      <w:r>
        <w:t>Также было установлено, что рекомендуемые условия его использования – это выборки не менее 50 наблюдений</w:t>
      </w:r>
      <w:r w:rsidR="00933534">
        <w:t>,</w:t>
      </w:r>
      <w:r>
        <w:t xml:space="preserve"> и количество наблюдений в каждом интервале не менее 5-10</w:t>
      </w:r>
      <w:r w:rsidR="00933534">
        <w:t>.</w:t>
      </w:r>
    </w:p>
    <w:p w:rsidR="003D0EEF" w:rsidRDefault="00933534" w:rsidP="003D0EEF">
      <w:r>
        <w:t>Кроме того,</w:t>
      </w:r>
      <w:r w:rsidR="003D0EEF">
        <w:t xml:space="preserve"> была разработана программа реализующая следующий функционал:</w:t>
      </w:r>
    </w:p>
    <w:p w:rsidR="003D0EEF" w:rsidRDefault="003D0EEF" w:rsidP="003D0EEF">
      <w:pPr>
        <w:pStyle w:val="a6"/>
        <w:numPr>
          <w:ilvl w:val="0"/>
          <w:numId w:val="1"/>
        </w:numPr>
      </w:pPr>
      <w:r>
        <w:t>генерация выборок с экспоненциальным законом распределения и законом распределения Рэлея;</w:t>
      </w:r>
    </w:p>
    <w:p w:rsidR="003D0EEF" w:rsidRPr="003D0EEF" w:rsidRDefault="003D0EEF" w:rsidP="003D0EEF">
      <w:pPr>
        <w:pStyle w:val="a6"/>
        <w:numPr>
          <w:ilvl w:val="0"/>
          <w:numId w:val="1"/>
        </w:numPr>
      </w:pPr>
      <w:r>
        <w:t xml:space="preserve">чтение файлов формата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;</w:t>
      </w:r>
    </w:p>
    <w:p w:rsidR="003D0EEF" w:rsidRDefault="003D0EEF" w:rsidP="003D0EEF">
      <w:pPr>
        <w:pStyle w:val="a6"/>
        <w:numPr>
          <w:ilvl w:val="0"/>
          <w:numId w:val="1"/>
        </w:numPr>
      </w:pPr>
      <w:r>
        <w:t>группирование данных;</w:t>
      </w:r>
    </w:p>
    <w:p w:rsidR="003D0EEF" w:rsidRPr="003D0EEF" w:rsidRDefault="003D0EEF" w:rsidP="003D0EEF">
      <w:pPr>
        <w:pStyle w:val="a6"/>
        <w:numPr>
          <w:ilvl w:val="0"/>
          <w:numId w:val="1"/>
        </w:numPr>
      </w:pPr>
      <w:r>
        <w:t xml:space="preserve">расчёт статистики критерия </w:t>
      </w:r>
      <w:r>
        <w:rPr>
          <w:rFonts w:cs="Times New Roman"/>
          <w:szCs w:val="28"/>
        </w:rPr>
        <w:t>χ</w:t>
      </w:r>
      <w:r w:rsidRPr="00BD05E2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Пирсона;</w:t>
      </w:r>
    </w:p>
    <w:p w:rsidR="003D0EEF" w:rsidRPr="003D0EEF" w:rsidRDefault="003D0EEF" w:rsidP="003D0EEF">
      <w:pPr>
        <w:pStyle w:val="a6"/>
        <w:numPr>
          <w:ilvl w:val="0"/>
          <w:numId w:val="1"/>
        </w:numPr>
      </w:pPr>
      <w:r>
        <w:rPr>
          <w:rFonts w:cs="Times New Roman"/>
          <w:szCs w:val="28"/>
        </w:rPr>
        <w:t xml:space="preserve">нахождение </w:t>
      </w:r>
      <w:r>
        <w:rPr>
          <w:rFonts w:cs="Times New Roman"/>
          <w:szCs w:val="28"/>
          <w:lang w:val="en-US"/>
        </w:rPr>
        <w:t>p</w:t>
      </w:r>
      <w:r w:rsidRPr="003D0EE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value</w:t>
      </w:r>
      <w:r w:rsidRPr="003D0E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помощью предельного распределения статистики;</w:t>
      </w:r>
    </w:p>
    <w:p w:rsidR="003D0EEF" w:rsidRPr="003D0EEF" w:rsidRDefault="003D0EEF" w:rsidP="003D0EEF">
      <w:pPr>
        <w:pStyle w:val="a6"/>
        <w:numPr>
          <w:ilvl w:val="0"/>
          <w:numId w:val="1"/>
        </w:numPr>
      </w:pPr>
      <w:r>
        <w:rPr>
          <w:rFonts w:cs="Times New Roman"/>
          <w:szCs w:val="28"/>
        </w:rPr>
        <w:t xml:space="preserve">нахождение </w:t>
      </w:r>
      <w:r>
        <w:rPr>
          <w:rFonts w:cs="Times New Roman"/>
          <w:szCs w:val="28"/>
          <w:lang w:val="en-US"/>
        </w:rPr>
        <w:t>p</w:t>
      </w:r>
      <w:r w:rsidRPr="003D0EE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 xml:space="preserve"> с помощью метода Монте-Карло;</w:t>
      </w:r>
    </w:p>
    <w:p w:rsidR="003D0EEF" w:rsidRPr="003D0EEF" w:rsidRDefault="003D0EEF" w:rsidP="003D0EEF">
      <w:pPr>
        <w:pStyle w:val="a6"/>
        <w:numPr>
          <w:ilvl w:val="0"/>
          <w:numId w:val="1"/>
        </w:numPr>
      </w:pPr>
      <w:r>
        <w:rPr>
          <w:rFonts w:cs="Times New Roman"/>
          <w:szCs w:val="28"/>
        </w:rPr>
        <w:t>проверка нулевой гипотезы о принадлежности эмпирического распределения теоритическому.</w:t>
      </w:r>
    </w:p>
    <w:p w:rsidR="0075675F" w:rsidRDefault="003D0EEF" w:rsidP="0075675F">
      <w:pPr>
        <w:rPr>
          <w:rFonts w:cs="Times New Roman"/>
          <w:szCs w:val="28"/>
        </w:rPr>
      </w:pPr>
      <w:r>
        <w:t>В ходе исследования при проверке нулевой гипотезе о при</w:t>
      </w:r>
      <w:r w:rsidRPr="003D0E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принадлежности эмпирического распределения теоритическому на смоделированных данных гипотеза подтвердилась, а на реальных данных гипотеза была отклонена.</w:t>
      </w:r>
    </w:p>
    <w:p w:rsidR="002A5BD5" w:rsidRPr="002A5BD5" w:rsidRDefault="002A5BD5" w:rsidP="002A5BD5"/>
    <w:p w:rsidR="00FE17BA" w:rsidRDefault="00FE17BA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D0EEF" w:rsidRDefault="00FE17BA" w:rsidP="00FE17BA">
      <w:pPr>
        <w:pStyle w:val="1"/>
      </w:pPr>
      <w:bookmarkStart w:id="6" w:name="_Toc59547987"/>
      <w:r>
        <w:lastRenderedPageBreak/>
        <w:t>Список использованных источников</w:t>
      </w:r>
      <w:bookmarkEnd w:id="6"/>
    </w:p>
    <w:p w:rsidR="00FE17BA" w:rsidRPr="00FE17BA" w:rsidRDefault="00FE17BA" w:rsidP="00FE17BA"/>
    <w:p w:rsidR="00FE17BA" w:rsidRDefault="00621C28" w:rsidP="00FE17BA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Лемешко Б. Ю., Лемешко С. Б., Постовалов С. Н., </w:t>
      </w:r>
      <w:proofErr w:type="spellStart"/>
      <w:r>
        <w:rPr>
          <w:color w:val="000000"/>
          <w:sz w:val="27"/>
          <w:szCs w:val="27"/>
        </w:rPr>
        <w:t>Чимитова</w:t>
      </w:r>
      <w:proofErr w:type="spellEnd"/>
      <w:r>
        <w:rPr>
          <w:color w:val="000000"/>
          <w:sz w:val="27"/>
          <w:szCs w:val="27"/>
        </w:rPr>
        <w:t xml:space="preserve"> Е. В. Статистический анализ данных, моделирование и исследование вероятностных закономерностей. Компьютерный </w:t>
      </w:r>
      <w:proofErr w:type="gramStart"/>
      <w:r>
        <w:rPr>
          <w:color w:val="000000"/>
          <w:sz w:val="27"/>
          <w:szCs w:val="27"/>
        </w:rPr>
        <w:t>подход :</w:t>
      </w:r>
      <w:proofErr w:type="gramEnd"/>
      <w:r>
        <w:rPr>
          <w:color w:val="000000"/>
          <w:sz w:val="27"/>
          <w:szCs w:val="27"/>
        </w:rPr>
        <w:t xml:space="preserve"> монография </w:t>
      </w:r>
      <w:r w:rsidRPr="00621C28">
        <w:rPr>
          <w:color w:val="000000"/>
          <w:sz w:val="27"/>
          <w:szCs w:val="27"/>
        </w:rPr>
        <w:t xml:space="preserve">/ </w:t>
      </w:r>
      <w:r>
        <w:rPr>
          <w:color w:val="000000"/>
          <w:sz w:val="27"/>
          <w:szCs w:val="27"/>
        </w:rPr>
        <w:t xml:space="preserve">Б. Ю. Лемешко, С. Б. Лемешко, С. Н. Постовалов, Е. В. </w:t>
      </w:r>
      <w:proofErr w:type="spellStart"/>
      <w:r>
        <w:rPr>
          <w:color w:val="000000"/>
          <w:sz w:val="27"/>
          <w:szCs w:val="27"/>
        </w:rPr>
        <w:t>Чимитова</w:t>
      </w:r>
      <w:proofErr w:type="spellEnd"/>
      <w:r>
        <w:rPr>
          <w:color w:val="000000"/>
          <w:sz w:val="27"/>
          <w:szCs w:val="27"/>
        </w:rPr>
        <w:t xml:space="preserve">. – </w:t>
      </w:r>
      <w:proofErr w:type="gramStart"/>
      <w:r>
        <w:rPr>
          <w:color w:val="000000"/>
          <w:sz w:val="27"/>
          <w:szCs w:val="27"/>
        </w:rPr>
        <w:t>Новосибирск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Изд</w:t>
      </w:r>
      <w:proofErr w:type="spellEnd"/>
      <w:r>
        <w:rPr>
          <w:color w:val="000000"/>
          <w:sz w:val="27"/>
          <w:szCs w:val="27"/>
        </w:rPr>
        <w:t>-но НГТУ, 2011. – 888 с. (серия «Монография НГТУ»).</w:t>
      </w:r>
    </w:p>
    <w:p w:rsidR="00FE17BA" w:rsidRDefault="00621C28" w:rsidP="00621C28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 w:rsidRPr="00621C28">
        <w:rPr>
          <w:color w:val="000000"/>
          <w:sz w:val="27"/>
          <w:szCs w:val="27"/>
        </w:rPr>
        <w:t>Бурдун</w:t>
      </w:r>
      <w:proofErr w:type="spellEnd"/>
      <w:r w:rsidRPr="00621C28">
        <w:rPr>
          <w:color w:val="000000"/>
          <w:sz w:val="27"/>
          <w:szCs w:val="27"/>
        </w:rPr>
        <w:t xml:space="preserve"> Г.Д., Марков Б.Н. Основы метрологии. - М.: Изд-во стандартов, 1985. - 120 с.</w:t>
      </w:r>
    </w:p>
    <w:p w:rsidR="00FE17BA" w:rsidRPr="00ED3545" w:rsidRDefault="00621C28" w:rsidP="00ED354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selfedu</w:t>
      </w:r>
      <w:proofErr w:type="spellEnd"/>
      <w:proofErr w:type="gramEnd"/>
      <w:r>
        <w:rPr>
          <w:color w:val="000000"/>
          <w:sz w:val="27"/>
          <w:szCs w:val="27"/>
        </w:rPr>
        <w:t xml:space="preserve"> (2020</w:t>
      </w:r>
      <w:r w:rsidRPr="00621C28">
        <w:rPr>
          <w:color w:val="000000"/>
          <w:sz w:val="27"/>
          <w:szCs w:val="27"/>
        </w:rPr>
        <w:t xml:space="preserve">) </w:t>
      </w:r>
      <w:r w:rsidR="00ED3545" w:rsidRPr="00ED3545">
        <w:rPr>
          <w:color w:val="000000"/>
          <w:sz w:val="27"/>
          <w:szCs w:val="27"/>
        </w:rPr>
        <w:t xml:space="preserve">Теория вероятностей #17: критерий хи квадрат (Пирсона) </w:t>
      </w:r>
      <w:r w:rsidRPr="00621C28">
        <w:rPr>
          <w:color w:val="000000"/>
          <w:sz w:val="27"/>
          <w:szCs w:val="27"/>
        </w:rPr>
        <w:t>[</w:t>
      </w:r>
      <w:r w:rsidR="00ED3545">
        <w:rPr>
          <w:color w:val="000000"/>
          <w:sz w:val="27"/>
          <w:szCs w:val="27"/>
        </w:rPr>
        <w:t>видео-урок</w:t>
      </w:r>
      <w:r w:rsidRPr="00621C28">
        <w:rPr>
          <w:color w:val="000000"/>
          <w:sz w:val="27"/>
          <w:szCs w:val="27"/>
        </w:rPr>
        <w:t xml:space="preserve">]// </w:t>
      </w:r>
      <w:proofErr w:type="spellStart"/>
      <w:r w:rsidRPr="00621C28">
        <w:rPr>
          <w:color w:val="000000"/>
          <w:sz w:val="27"/>
          <w:szCs w:val="27"/>
        </w:rPr>
        <w:t>YouTube</w:t>
      </w:r>
      <w:proofErr w:type="spellEnd"/>
      <w:r w:rsidRPr="00621C28">
        <w:rPr>
          <w:color w:val="000000"/>
          <w:sz w:val="27"/>
          <w:szCs w:val="27"/>
        </w:rPr>
        <w:t>.</w:t>
      </w:r>
      <w:r w:rsidR="00ED3545">
        <w:rPr>
          <w:color w:val="000000"/>
          <w:sz w:val="27"/>
          <w:szCs w:val="27"/>
        </w:rPr>
        <w:t xml:space="preserve"> </w:t>
      </w:r>
      <w:r w:rsidRPr="00ED3545">
        <w:rPr>
          <w:color w:val="000000"/>
          <w:sz w:val="27"/>
          <w:szCs w:val="27"/>
        </w:rPr>
        <w:t>(</w:t>
      </w:r>
      <w:r w:rsidR="00ED3545" w:rsidRPr="00ED3545">
        <w:rPr>
          <w:color w:val="000000"/>
          <w:sz w:val="27"/>
          <w:szCs w:val="27"/>
        </w:rPr>
        <w:t>https://youtu.be/hvBHyDm4biM</w:t>
      </w:r>
      <w:r w:rsidR="00ED3545">
        <w:rPr>
          <w:color w:val="000000"/>
          <w:sz w:val="27"/>
          <w:szCs w:val="27"/>
        </w:rPr>
        <w:t>) Просмотрено: 21.12.2020</w:t>
      </w:r>
      <w:r w:rsidRPr="00ED3545">
        <w:rPr>
          <w:color w:val="000000"/>
          <w:sz w:val="27"/>
          <w:szCs w:val="27"/>
        </w:rPr>
        <w:t>.</w:t>
      </w:r>
    </w:p>
    <w:p w:rsidR="00FE17BA" w:rsidRPr="00ED3545" w:rsidRDefault="00ED3545" w:rsidP="00ED354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 w:rsidRPr="00ED3545">
        <w:rPr>
          <w:color w:val="000000"/>
          <w:sz w:val="27"/>
          <w:szCs w:val="27"/>
          <w:lang w:val="en-US"/>
        </w:rPr>
        <w:t>Pearson, Karl (1900). "On the criterion that a given system of deviations from the probable in the case of a correlated system of variables is such that it can be reasonably supposed to have ar</w:t>
      </w:r>
      <w:r>
        <w:rPr>
          <w:color w:val="000000"/>
          <w:sz w:val="27"/>
          <w:szCs w:val="27"/>
          <w:lang w:val="en-US"/>
        </w:rPr>
        <w:t>isen from random sampling"</w:t>
      </w:r>
      <w:r w:rsidRPr="00ED3545">
        <w:rPr>
          <w:color w:val="000000"/>
          <w:sz w:val="27"/>
          <w:szCs w:val="27"/>
          <w:lang w:val="en-US"/>
        </w:rPr>
        <w:t xml:space="preserve">. Philosophical Magazine. Series 5. </w:t>
      </w:r>
      <w:r>
        <w:rPr>
          <w:color w:val="000000"/>
          <w:sz w:val="27"/>
          <w:szCs w:val="27"/>
        </w:rPr>
        <w:t>50 (302): 157 – 175.</w:t>
      </w:r>
    </w:p>
    <w:p w:rsidR="00FE17BA" w:rsidRDefault="00ED3545" w:rsidP="00ED354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 w:rsidRPr="00ED3545">
        <w:rPr>
          <w:color w:val="000000"/>
          <w:sz w:val="27"/>
          <w:szCs w:val="27"/>
        </w:rPr>
        <w:t>Никулин М. С. Критерий хи-квадрат для непрерывных распределений с параметрами сдвига и масштаба // Теория вероятностей и её применение. — 1973. — Т. XVIII, № 3. — С. 583—591.</w:t>
      </w:r>
    </w:p>
    <w:p w:rsidR="00FE17BA" w:rsidRDefault="00ED3545" w:rsidP="00ED354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 w:rsidRPr="00ED3545">
        <w:rPr>
          <w:color w:val="000000"/>
          <w:sz w:val="27"/>
          <w:szCs w:val="27"/>
        </w:rPr>
        <w:t xml:space="preserve">Никулин М. С. О критерии хи-квадрат для непрерывных </w:t>
      </w:r>
      <w:proofErr w:type="spellStart"/>
      <w:r w:rsidRPr="00ED3545">
        <w:rPr>
          <w:color w:val="000000"/>
          <w:sz w:val="27"/>
          <w:szCs w:val="27"/>
        </w:rPr>
        <w:t>распределе¬ний</w:t>
      </w:r>
      <w:proofErr w:type="spellEnd"/>
      <w:r w:rsidRPr="00ED3545">
        <w:rPr>
          <w:color w:val="000000"/>
          <w:sz w:val="27"/>
          <w:szCs w:val="27"/>
        </w:rPr>
        <w:t xml:space="preserve"> // Теория вероятностей и её применение. — 1973. — Т. XVIII. — № 3. — С. 675—676.</w:t>
      </w:r>
    </w:p>
    <w:p w:rsidR="00FE17BA" w:rsidRDefault="00ED3545" w:rsidP="00ED3545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 w:rsidRPr="00ED3545">
        <w:rPr>
          <w:color w:val="000000"/>
          <w:sz w:val="27"/>
          <w:szCs w:val="27"/>
        </w:rPr>
        <w:t xml:space="preserve">Лемешко Б. Ю., Постовалов С. Н. О зависимости предельных распределений статистик </w:t>
      </w:r>
      <w:r w:rsidR="0075675F">
        <w:rPr>
          <w:szCs w:val="28"/>
        </w:rPr>
        <w:t>χ</w:t>
      </w:r>
      <w:r w:rsidR="0075675F" w:rsidRPr="00BD05E2">
        <w:rPr>
          <w:szCs w:val="28"/>
          <w:vertAlign w:val="superscript"/>
        </w:rPr>
        <w:t>2</w:t>
      </w:r>
      <w:r w:rsidR="0075675F" w:rsidRPr="0075675F">
        <w:rPr>
          <w:szCs w:val="28"/>
          <w:vertAlign w:val="superscript"/>
        </w:rPr>
        <w:t xml:space="preserve"> </w:t>
      </w:r>
      <w:r w:rsidRPr="00ED3545">
        <w:rPr>
          <w:color w:val="000000"/>
          <w:sz w:val="27"/>
          <w:szCs w:val="27"/>
        </w:rPr>
        <w:t>Пирсона и отношения правдоподобия от способа группирования данных // Заводская лаборатория. 1998. Т. 64. — № 5. — С. 56-63.</w:t>
      </w:r>
    </w:p>
    <w:p w:rsidR="00FE17BA" w:rsidRDefault="0075675F" w:rsidP="0075675F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 w:rsidRPr="0075675F">
        <w:rPr>
          <w:color w:val="000000"/>
          <w:sz w:val="27"/>
          <w:szCs w:val="27"/>
        </w:rPr>
        <w:t xml:space="preserve">Лемешко Б. Ю., </w:t>
      </w:r>
      <w:proofErr w:type="spellStart"/>
      <w:r w:rsidRPr="0075675F">
        <w:rPr>
          <w:color w:val="000000"/>
          <w:sz w:val="27"/>
          <w:szCs w:val="27"/>
        </w:rPr>
        <w:t>Чимитова</w:t>
      </w:r>
      <w:proofErr w:type="spellEnd"/>
      <w:r w:rsidRPr="0075675F">
        <w:rPr>
          <w:color w:val="000000"/>
          <w:sz w:val="27"/>
          <w:szCs w:val="27"/>
        </w:rPr>
        <w:t xml:space="preserve"> Е. В. О выборе числа интервалов в критериях согласия типа </w:t>
      </w:r>
      <w:r>
        <w:rPr>
          <w:szCs w:val="28"/>
        </w:rPr>
        <w:t>χ</w:t>
      </w:r>
      <w:r w:rsidRPr="00BD05E2">
        <w:rPr>
          <w:szCs w:val="28"/>
          <w:vertAlign w:val="superscript"/>
        </w:rPr>
        <w:t>2</w:t>
      </w:r>
      <w:r w:rsidRPr="0075675F">
        <w:rPr>
          <w:color w:val="000000"/>
          <w:sz w:val="27"/>
          <w:szCs w:val="27"/>
        </w:rPr>
        <w:t xml:space="preserve"> // Заводская лаборатория. Диагностика материалов. 2003. Т. 69. — № 1. — С. 61-67.</w:t>
      </w:r>
    </w:p>
    <w:p w:rsidR="00ED3545" w:rsidRDefault="0075675F" w:rsidP="0075675F">
      <w:pPr>
        <w:pStyle w:val="a7"/>
        <w:numPr>
          <w:ilvl w:val="0"/>
          <w:numId w:val="2"/>
        </w:numPr>
        <w:rPr>
          <w:color w:val="000000"/>
          <w:sz w:val="27"/>
          <w:szCs w:val="27"/>
        </w:rPr>
      </w:pPr>
      <w:r w:rsidRPr="0075675F">
        <w:rPr>
          <w:color w:val="000000"/>
          <w:sz w:val="27"/>
          <w:szCs w:val="27"/>
        </w:rPr>
        <w:t>Лемешко Б. Ю., Лемешко С. Б., Постовалов С. Н. Сравнительный анализ мощности критериев согласия при близких конкурирующих гипотезах. I. Проверка простых гипотез // Сибирский журнал индустриальной математики. 2008. — Т.11. — № 2(34). — С.96-111.</w:t>
      </w:r>
    </w:p>
    <w:p w:rsidR="0075675F" w:rsidRPr="0075675F" w:rsidRDefault="0075675F" w:rsidP="0075675F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CF21D2">
        <w:rPr>
          <w:color w:val="000000"/>
          <w:sz w:val="27"/>
          <w:szCs w:val="27"/>
        </w:rPr>
        <w:t xml:space="preserve"> </w:t>
      </w:r>
      <w:proofErr w:type="spellStart"/>
      <w:r w:rsidRPr="0075675F">
        <w:rPr>
          <w:sz w:val="28"/>
          <w:szCs w:val="28"/>
          <w:lang w:val="en-US"/>
        </w:rPr>
        <w:t>Shanker</w:t>
      </w:r>
      <w:proofErr w:type="spellEnd"/>
      <w:r w:rsidRPr="0075675F">
        <w:rPr>
          <w:sz w:val="28"/>
          <w:szCs w:val="28"/>
          <w:lang w:val="en-US"/>
        </w:rPr>
        <w:t xml:space="preserve"> R, </w:t>
      </w:r>
      <w:proofErr w:type="spellStart"/>
      <w:r w:rsidRPr="0075675F">
        <w:rPr>
          <w:sz w:val="28"/>
          <w:szCs w:val="28"/>
          <w:lang w:val="en-US"/>
        </w:rPr>
        <w:t>Fesshaye</w:t>
      </w:r>
      <w:proofErr w:type="spellEnd"/>
      <w:r w:rsidRPr="0075675F">
        <w:rPr>
          <w:sz w:val="28"/>
          <w:szCs w:val="28"/>
          <w:lang w:val="en-US"/>
        </w:rPr>
        <w:t xml:space="preserve"> H, </w:t>
      </w:r>
      <w:proofErr w:type="spellStart"/>
      <w:r w:rsidRPr="0075675F">
        <w:rPr>
          <w:sz w:val="28"/>
          <w:szCs w:val="28"/>
          <w:lang w:val="en-US"/>
        </w:rPr>
        <w:t>Selvaraj</w:t>
      </w:r>
      <w:proofErr w:type="spellEnd"/>
      <w:r w:rsidRPr="0075675F">
        <w:rPr>
          <w:sz w:val="28"/>
          <w:szCs w:val="28"/>
          <w:lang w:val="en-US"/>
        </w:rPr>
        <w:t xml:space="preserve"> S. On modeling of lifetimes data using exponential and </w:t>
      </w:r>
      <w:proofErr w:type="spellStart"/>
      <w:proofErr w:type="gramStart"/>
      <w:r w:rsidRPr="0075675F">
        <w:rPr>
          <w:sz w:val="28"/>
          <w:szCs w:val="28"/>
          <w:lang w:val="en-US"/>
        </w:rPr>
        <w:t>lindley</w:t>
      </w:r>
      <w:proofErr w:type="spellEnd"/>
      <w:proofErr w:type="gramEnd"/>
      <w:r w:rsidRPr="0075675F">
        <w:rPr>
          <w:sz w:val="28"/>
          <w:szCs w:val="28"/>
          <w:lang w:val="en-US"/>
        </w:rPr>
        <w:t xml:space="preserve"> distributions. </w:t>
      </w:r>
      <w:proofErr w:type="spellStart"/>
      <w:r w:rsidRPr="0075675F">
        <w:rPr>
          <w:sz w:val="28"/>
          <w:szCs w:val="28"/>
        </w:rPr>
        <w:t>Biom</w:t>
      </w:r>
      <w:proofErr w:type="spellEnd"/>
      <w:r w:rsidRPr="0075675F">
        <w:rPr>
          <w:sz w:val="28"/>
          <w:szCs w:val="28"/>
        </w:rPr>
        <w:t xml:space="preserve"> </w:t>
      </w:r>
      <w:proofErr w:type="spellStart"/>
      <w:r w:rsidRPr="0075675F">
        <w:rPr>
          <w:sz w:val="28"/>
          <w:szCs w:val="28"/>
        </w:rPr>
        <w:t>Biostat</w:t>
      </w:r>
      <w:proofErr w:type="spellEnd"/>
      <w:r w:rsidRPr="0075675F">
        <w:rPr>
          <w:sz w:val="28"/>
          <w:szCs w:val="28"/>
        </w:rPr>
        <w:t xml:space="preserve"> </w:t>
      </w:r>
      <w:proofErr w:type="spellStart"/>
      <w:r w:rsidRPr="0075675F">
        <w:rPr>
          <w:sz w:val="28"/>
          <w:szCs w:val="28"/>
        </w:rPr>
        <w:t>Int</w:t>
      </w:r>
      <w:proofErr w:type="spellEnd"/>
      <w:r w:rsidRPr="0075675F">
        <w:rPr>
          <w:sz w:val="28"/>
          <w:szCs w:val="28"/>
        </w:rPr>
        <w:t xml:space="preserve"> J. 2015;2(5):140‒147. </w:t>
      </w:r>
    </w:p>
    <w:p w:rsidR="002A5BD5" w:rsidRDefault="002A5BD5">
      <w:pPr>
        <w:ind w:firstLine="0"/>
        <w:jc w:val="left"/>
      </w:pPr>
      <w:r>
        <w:br w:type="page"/>
      </w:r>
    </w:p>
    <w:p w:rsidR="003D0EEF" w:rsidRPr="002A5BD5" w:rsidRDefault="002A5BD5" w:rsidP="002A5BD5">
      <w:pPr>
        <w:pStyle w:val="1"/>
        <w:rPr>
          <w:lang w:val="en-US"/>
        </w:rPr>
      </w:pPr>
      <w:bookmarkStart w:id="7" w:name="_Toc59547988"/>
      <w:r>
        <w:lastRenderedPageBreak/>
        <w:t>Код</w:t>
      </w:r>
      <w:r w:rsidRPr="002A5BD5">
        <w:rPr>
          <w:lang w:val="en-US"/>
        </w:rPr>
        <w:t xml:space="preserve"> </w:t>
      </w:r>
      <w:r>
        <w:t>программы</w:t>
      </w:r>
      <w:bookmarkEnd w:id="7"/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iostream</w:t>
      </w:r>
      <w:proofErr w:type="spellEnd"/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&lt;random&gt;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chrono</w:t>
      </w:r>
      <w:proofErr w:type="spellEnd"/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&lt;algorithm&gt;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cmath</w:t>
      </w:r>
      <w:proofErr w:type="spellEnd"/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fstream</w:t>
      </w:r>
      <w:proofErr w:type="spellEnd"/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namespace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//Класс для генерации случайных чисел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RandomGenerator</w:t>
      </w:r>
      <w:proofErr w:type="spellEnd"/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2A5BD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::mt19937 &amp; getMt19937();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private</w:t>
      </w:r>
      <w:proofErr w:type="gramEnd"/>
      <w:r w:rsidRPr="002A5BD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~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instance();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&amp;) = </w:t>
      </w:r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 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&amp;) = </w:t>
      </w:r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delete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::mt19937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mMt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random_device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rd.entropy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!=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seed_seq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seed{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};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mMt.seed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seed);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seed = std::chrono::high_resolution_clock::now().time_since_epoch().count();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mMt.seed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seed);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instance(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::mt19937 &amp;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getMt19937(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::instance().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mMt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Мои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функции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Генерация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выборки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sampleGeneration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::mt19937 &amp;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RandomGenerator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getMt19937(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uniform_real_distribution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sample;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sample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//Моделирование выборки с законом распределения Релея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modelRayleighRaspr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u1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sampleGeneration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u2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sampleGeneration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u3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sampleGeneration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u4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sampleGeneration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x;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u1.size());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y;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u3.size());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pow(-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*log(u1[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* cos(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3.142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*u2[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pow(-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*log(u3[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* cos(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3.142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*u4[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z;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pow(pow(x[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pow(y[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z;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Моделирование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экспоненциального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распределения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modelExpRaspr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=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u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sampleGeneration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x;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-(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/a) * log(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u[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x;</w:t>
      </w:r>
    </w:p>
    <w:p w:rsidR="002A5BD5" w:rsidRPr="00A77E19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2A5BD5" w:rsidRPr="00A77E19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lastRenderedPageBreak/>
        <w:t>//Функция плотности экспоненциального распределения</w:t>
      </w:r>
    </w:p>
    <w:p w:rsidR="002A5BD5" w:rsidRPr="00A77E19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CF21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F21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expRaspr</w:t>
      </w:r>
      <w:proofErr w:type="spellEnd"/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CF21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F21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CF21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F21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</w:t>
      </w:r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A77E1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1.0</w:t>
      </w:r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CF21D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F21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</w:t>
      </w:r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A77E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A77E1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&gt;=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(-m*x));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//Функция плотности распределения Рэлея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relRaspr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&gt;=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(-(pow(x,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/ (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pow(m,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)))));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//Критерий ХИ-квадрат Пирсона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pirsonSquare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(vector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&amp;sample,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Сортировка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выборки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группирования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sample.begin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sample.begin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()+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//Шаг 1: группирование данных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//Шаг 1.1: размах выборки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 = *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max_element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sample.begin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sample.end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 = *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min_element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sample.begin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sample.end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 = max - min;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 = d / k;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//Шаг 1.2: Разбиение на интервалы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//Вектор для хранения попаданий в каждый интервал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kLength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kLength.resize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()-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&lt;= (sample[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h))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//Если случайная величина попадает в интервал, то частота попадания в данный интервал увеличивается на 1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kLength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[j]++;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//Обновление шага до начального значения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h = d / k;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//Сброс j до первого интервала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j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//Если случайная величина не попадает в интервал, то значение сохраняется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i--;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//Увеличение j до следующего интервала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j++;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//Увеличение h до следующего интервала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h += d / k;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//Исправление бага с последним элементом в цикле выше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kLength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[k-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]++;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//Обновление значения шага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h = d / k;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//Шаг 1.3: вероятность попадания в интервал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//Вектор для хранения вероятности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pInterval.resize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k;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kLength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/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//Вектор для хранения значений граничных точек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xInterval.resize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"Boundary points: "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sample[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h;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k-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h;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gram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if(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== 1)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[</w:t>
      </w:r>
      <w:proofErr w:type="gram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i-1]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]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//Шаг 2: Хи-квадрат Пирсона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//Шаг 2.1: нахождение ожидаемой частоты попадания в интервал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//Вектор для хранения вероятности попадания в интервал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sum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"Expected frequency of hitting the interval: "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proofErr w:type="gram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  <w:proofErr w:type="gramEnd"/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'e'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k;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expRaspr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k -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expRaspr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 - sum;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sum;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]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'r'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k;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relRaspr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k -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relRaspr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 - sum;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sum;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]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sum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//Шаг 2.2: нахождение статистики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double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k;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pSquare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pow((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pInterval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]),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*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monteKarlo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r,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16600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"Waiting...</w:t>
      </w:r>
      <w:r w:rsidRPr="002A5BD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'e'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y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modelExpRaspr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yPSquare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pirsonSquare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(y, k, r);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 = m +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'r'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y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modelRayleighRaspr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yPSquare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pirsonSquare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(y, k, r);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m = m +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m/N;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pValueTab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k, 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0.025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0.975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0.99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pStatic7 {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18.5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16.0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14.1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2.17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1.69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1.24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pStatic9 {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21.7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19.0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16.9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3.33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2.7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2.09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pStatic13 {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27.7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24.7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22.4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5.89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5.01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4.11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pStatic9[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pStatic7[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14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pValue.size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pStatic13[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[i-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"p-value: 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&lt;= p-value &lt;= 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 hypothesis is rejected</w:t>
      </w:r>
      <w:r w:rsidRPr="002A5BD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 hypothesis is accepted</w:t>
      </w:r>
      <w:r w:rsidRPr="002A5BD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pValueMMK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 hypothesis is accepted"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 hypothesis is rejected"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n: 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n;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Шаг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выборки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k: 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k;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"Choose distribution (r or e): 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r;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sample;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sample.resize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sampleName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file name for the sample: 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sampleName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Поиск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файла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выборкой</w:t>
      </w:r>
    </w:p>
    <w:p w:rsidR="002A5BD5" w:rsidRPr="00CF21D2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F21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ifstream</w:t>
      </w:r>
      <w:proofErr w:type="spellEnd"/>
      <w:proofErr w:type="gramEnd"/>
      <w:r w:rsidRPr="00CF21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F21D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Y</w:t>
      </w:r>
      <w:r w:rsidRPr="00CF21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CF21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sampleName</w:t>
      </w:r>
      <w:proofErr w:type="spellEnd"/>
      <w:r w:rsidRPr="00CF21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!Y)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"File not founded.</w:t>
      </w:r>
      <w:r w:rsidRPr="002A5BD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Заполнение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массива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выборкой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=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Y &gt;&gt; sample[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pirsonSquare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(sample, k, r);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Pirson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Square is 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pValueTab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k);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monteKarlo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xPSquare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n, k, r);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"MMK p-value is 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pValueMMK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pValue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A5BD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A5BD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A5BD5" w:rsidRPr="002A5BD5" w:rsidRDefault="002A5BD5" w:rsidP="002A5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A5BD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2A5BD5" w:rsidRPr="002A5BD5" w:rsidRDefault="002A5BD5" w:rsidP="002A5BD5"/>
    <w:sectPr w:rsidR="002A5BD5" w:rsidRPr="002A5BD5" w:rsidSect="002A5BD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31D" w:rsidRDefault="00D6131D" w:rsidP="002A5BD5">
      <w:pPr>
        <w:spacing w:after="0" w:line="240" w:lineRule="auto"/>
      </w:pPr>
      <w:r>
        <w:separator/>
      </w:r>
    </w:p>
  </w:endnote>
  <w:endnote w:type="continuationSeparator" w:id="0">
    <w:p w:rsidR="00D6131D" w:rsidRDefault="00D6131D" w:rsidP="002A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113618"/>
      <w:docPartObj>
        <w:docPartGallery w:val="Page Numbers (Bottom of Page)"/>
        <w:docPartUnique/>
      </w:docPartObj>
    </w:sdtPr>
    <w:sdtEndPr/>
    <w:sdtContent>
      <w:p w:rsidR="003737CF" w:rsidRDefault="003737C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E19">
          <w:rPr>
            <w:noProof/>
          </w:rPr>
          <w:t>2</w:t>
        </w:r>
        <w:r>
          <w:fldChar w:fldCharType="end"/>
        </w:r>
      </w:p>
    </w:sdtContent>
  </w:sdt>
  <w:p w:rsidR="003737CF" w:rsidRDefault="003737C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31D" w:rsidRDefault="00D6131D" w:rsidP="002A5BD5">
      <w:pPr>
        <w:spacing w:after="0" w:line="240" w:lineRule="auto"/>
      </w:pPr>
      <w:r>
        <w:separator/>
      </w:r>
    </w:p>
  </w:footnote>
  <w:footnote w:type="continuationSeparator" w:id="0">
    <w:p w:rsidR="00D6131D" w:rsidRDefault="00D6131D" w:rsidP="002A5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2096"/>
    <w:multiLevelType w:val="hybridMultilevel"/>
    <w:tmpl w:val="7F5E9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D15F41"/>
    <w:multiLevelType w:val="hybridMultilevel"/>
    <w:tmpl w:val="05063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72"/>
    <w:rsid w:val="00142F72"/>
    <w:rsid w:val="00160A15"/>
    <w:rsid w:val="002A5BD5"/>
    <w:rsid w:val="002B1BE2"/>
    <w:rsid w:val="002C0D16"/>
    <w:rsid w:val="002E48C8"/>
    <w:rsid w:val="002E77B0"/>
    <w:rsid w:val="00303A16"/>
    <w:rsid w:val="003046C9"/>
    <w:rsid w:val="003737CF"/>
    <w:rsid w:val="003D0EEF"/>
    <w:rsid w:val="003D26FC"/>
    <w:rsid w:val="004B635D"/>
    <w:rsid w:val="004C2ACD"/>
    <w:rsid w:val="00505909"/>
    <w:rsid w:val="00551970"/>
    <w:rsid w:val="00586D8D"/>
    <w:rsid w:val="00621C28"/>
    <w:rsid w:val="006A0CBF"/>
    <w:rsid w:val="0070268E"/>
    <w:rsid w:val="00702C38"/>
    <w:rsid w:val="0075675F"/>
    <w:rsid w:val="007A3116"/>
    <w:rsid w:val="00820832"/>
    <w:rsid w:val="008902B4"/>
    <w:rsid w:val="00933534"/>
    <w:rsid w:val="00947903"/>
    <w:rsid w:val="0097458E"/>
    <w:rsid w:val="009851F6"/>
    <w:rsid w:val="009A7A3B"/>
    <w:rsid w:val="00A42DD0"/>
    <w:rsid w:val="00A77E19"/>
    <w:rsid w:val="00A82B72"/>
    <w:rsid w:val="00AE770F"/>
    <w:rsid w:val="00B12DF0"/>
    <w:rsid w:val="00B26922"/>
    <w:rsid w:val="00B8137A"/>
    <w:rsid w:val="00BD05E2"/>
    <w:rsid w:val="00BF31C5"/>
    <w:rsid w:val="00C8135E"/>
    <w:rsid w:val="00CF21D2"/>
    <w:rsid w:val="00D15338"/>
    <w:rsid w:val="00D6131D"/>
    <w:rsid w:val="00E733A0"/>
    <w:rsid w:val="00ED26A4"/>
    <w:rsid w:val="00ED3545"/>
    <w:rsid w:val="00FC242C"/>
    <w:rsid w:val="00FE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6F267-AFD4-4918-B615-26F588B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DF0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1F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51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851F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B12DF0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D15338"/>
    <w:rPr>
      <w:color w:val="808080"/>
    </w:rPr>
  </w:style>
  <w:style w:type="table" w:styleId="a5">
    <w:name w:val="Table Grid"/>
    <w:basedOn w:val="a1"/>
    <w:uiPriority w:val="39"/>
    <w:rsid w:val="00551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0EEF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E17B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21C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B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2A5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5BD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A5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5BD5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47903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7903"/>
    <w:pPr>
      <w:spacing w:after="100"/>
    </w:pPr>
  </w:style>
  <w:style w:type="character" w:styleId="ad">
    <w:name w:val="Hyperlink"/>
    <w:basedOn w:val="a0"/>
    <w:uiPriority w:val="99"/>
    <w:unhideWhenUsed/>
    <w:rsid w:val="00947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A09D-9D9A-4EC8-8E61-26EF3F8D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Кастин</dc:creator>
  <cp:keywords/>
  <dc:description/>
  <cp:lastModifiedBy>Виктор Кастин</cp:lastModifiedBy>
  <cp:revision>13</cp:revision>
  <dcterms:created xsi:type="dcterms:W3CDTF">2020-12-21T08:42:00Z</dcterms:created>
  <dcterms:modified xsi:type="dcterms:W3CDTF">2020-12-29T08:09:00Z</dcterms:modified>
</cp:coreProperties>
</file>