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F1AD" w14:textId="77777777" w:rsidR="008A3295" w:rsidRDefault="005726C2">
      <w:pPr>
        <w:rPr>
          <w:rFonts w:ascii="Arial" w:hAnsi="Arial" w:cs="Arial"/>
        </w:rPr>
      </w:pP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p>
    <w:p w14:paraId="61C90F66" w14:textId="77777777" w:rsidR="0067053C" w:rsidRDefault="0067053C" w:rsidP="0067053C">
      <w:pPr>
        <w:rPr>
          <w:rFonts w:ascii="Arial" w:hAnsi="Arial" w:cs="Arial"/>
        </w:rPr>
      </w:pPr>
    </w:p>
    <w:p w14:paraId="758EFB32" w14:textId="5E705F13" w:rsidR="0067053C" w:rsidRDefault="0067053C" w:rsidP="0067053C">
      <w:pPr>
        <w:pStyle w:val="Heading1"/>
        <w:jc w:val="center"/>
        <w:rPr>
          <w:b/>
          <w:bCs/>
        </w:rPr>
      </w:pPr>
      <w:r w:rsidRPr="0067053C">
        <w:rPr>
          <w:rFonts w:ascii="Segoe UI Emoji" w:hAnsi="Segoe UI Emoji" w:cs="Segoe UI Emoji"/>
          <w:b/>
          <w:bCs/>
        </w:rPr>
        <w:t>📢</w:t>
      </w:r>
      <w:r w:rsidRPr="0067053C">
        <w:rPr>
          <w:b/>
          <w:bCs/>
        </w:rPr>
        <w:t xml:space="preserve"> College Newsletter – </w:t>
      </w:r>
      <w:r w:rsidR="00565663" w:rsidRPr="00565663">
        <w:rPr>
          <w:rFonts w:ascii="Segoe UI Emoji" w:hAnsi="Segoe UI Emoji" w:cs="Segoe UI Emoji"/>
          <w:b/>
          <w:bCs/>
        </w:rPr>
        <w:t xml:space="preserve">January 2026 </w:t>
      </w:r>
      <w:r w:rsidRPr="0067053C">
        <w:rPr>
          <w:b/>
          <w:bCs/>
        </w:rPr>
        <w:t>Edition</w:t>
      </w:r>
    </w:p>
    <w:p w14:paraId="64DA8C21" w14:textId="77777777" w:rsidR="00565663" w:rsidRDefault="00565663" w:rsidP="00565663">
      <w:pPr>
        <w:rPr>
          <w:rFonts w:ascii="Segoe UI Emoji" w:hAnsi="Segoe UI Emoji" w:cs="Segoe UI Emoji"/>
          <w:b/>
          <w:bCs/>
        </w:rPr>
      </w:pPr>
    </w:p>
    <w:p w14:paraId="2923DC84" w14:textId="13E8CBAE" w:rsidR="00565663" w:rsidRPr="00565663" w:rsidRDefault="00565663" w:rsidP="00565663">
      <w:pPr>
        <w:rPr>
          <w:rFonts w:ascii="Segoe UI Emoji" w:hAnsi="Segoe UI Emoji" w:cs="Segoe UI Emoji"/>
          <w:b/>
          <w:bCs/>
        </w:rPr>
      </w:pPr>
      <w:r w:rsidRPr="00565663">
        <w:rPr>
          <w:rFonts w:ascii="Segoe UI Emoji" w:hAnsi="Segoe UI Emoji" w:cs="Segoe UI Emoji"/>
          <w:b/>
          <w:bCs/>
        </w:rPr>
        <w:t>🎉 New Year, New Milestones</w:t>
      </w:r>
    </w:p>
    <w:p w14:paraId="5FCF8B3E"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The month of January 2026 began with renewed enthusiasm, innovation, and academic focus. Students stepped into the new year with clear goals, demonstrating commitment toward excellence in academics, technical development, and professional growth.</w:t>
      </w:r>
    </w:p>
    <w:p w14:paraId="381DBAD1"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05829024">
          <v:rect id="_x0000_i1116" style="width:0;height:1.5pt" o:hralign="center" o:hrstd="t" o:hr="t" fillcolor="#a0a0a0" stroked="f"/>
        </w:pict>
      </w:r>
    </w:p>
    <w:p w14:paraId="6794AFFA"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 Technical Projects &amp; Development Progress</w:t>
      </w:r>
    </w:p>
    <w:p w14:paraId="4E2FF1AC"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Significant advancements were made in ongoing student projects during this month:</w:t>
      </w:r>
    </w:p>
    <w:p w14:paraId="205723E2" w14:textId="77777777" w:rsidR="00565663" w:rsidRPr="00565663" w:rsidRDefault="00565663" w:rsidP="00565663">
      <w:pPr>
        <w:numPr>
          <w:ilvl w:val="0"/>
          <w:numId w:val="3"/>
        </w:numPr>
        <w:rPr>
          <w:rFonts w:ascii="Segoe UI Emoji" w:hAnsi="Segoe UI Emoji" w:cs="Segoe UI Emoji"/>
          <w:b/>
          <w:bCs/>
        </w:rPr>
      </w:pPr>
      <w:r w:rsidRPr="00565663">
        <w:rPr>
          <w:rFonts w:ascii="Segoe UI Emoji" w:hAnsi="Segoe UI Emoji" w:cs="Segoe UI Emoji"/>
          <w:b/>
          <w:bCs/>
        </w:rPr>
        <w:t>Continued development of full-stack web applications with improved UI/UX design.</w:t>
      </w:r>
    </w:p>
    <w:p w14:paraId="4A086B1E" w14:textId="77777777" w:rsidR="00565663" w:rsidRPr="00565663" w:rsidRDefault="00565663" w:rsidP="00565663">
      <w:pPr>
        <w:numPr>
          <w:ilvl w:val="0"/>
          <w:numId w:val="3"/>
        </w:numPr>
        <w:rPr>
          <w:rFonts w:ascii="Segoe UI Emoji" w:hAnsi="Segoe UI Emoji" w:cs="Segoe UI Emoji"/>
          <w:b/>
          <w:bCs/>
        </w:rPr>
      </w:pPr>
      <w:r w:rsidRPr="00565663">
        <w:rPr>
          <w:rFonts w:ascii="Segoe UI Emoji" w:hAnsi="Segoe UI Emoji" w:cs="Segoe UI Emoji"/>
          <w:b/>
          <w:bCs/>
        </w:rPr>
        <w:t>Implementation of secure role-based authentication systems.</w:t>
      </w:r>
    </w:p>
    <w:p w14:paraId="40024BD2" w14:textId="77777777" w:rsidR="00565663" w:rsidRPr="00565663" w:rsidRDefault="00565663" w:rsidP="00565663">
      <w:pPr>
        <w:numPr>
          <w:ilvl w:val="0"/>
          <w:numId w:val="3"/>
        </w:numPr>
        <w:rPr>
          <w:rFonts w:ascii="Segoe UI Emoji" w:hAnsi="Segoe UI Emoji" w:cs="Segoe UI Emoji"/>
          <w:b/>
          <w:bCs/>
        </w:rPr>
      </w:pPr>
      <w:r w:rsidRPr="00565663">
        <w:rPr>
          <w:rFonts w:ascii="Segoe UI Emoji" w:hAnsi="Segoe UI Emoji" w:cs="Segoe UI Emoji"/>
          <w:b/>
          <w:bCs/>
        </w:rPr>
        <w:t>Workflow optimization and database refinement for better system performance.</w:t>
      </w:r>
    </w:p>
    <w:p w14:paraId="33237CAC" w14:textId="77777777" w:rsidR="00565663" w:rsidRPr="00565663" w:rsidRDefault="00565663" w:rsidP="00565663">
      <w:pPr>
        <w:numPr>
          <w:ilvl w:val="0"/>
          <w:numId w:val="3"/>
        </w:numPr>
        <w:rPr>
          <w:rFonts w:ascii="Segoe UI Emoji" w:hAnsi="Segoe UI Emoji" w:cs="Segoe UI Emoji"/>
          <w:b/>
          <w:bCs/>
        </w:rPr>
      </w:pPr>
      <w:r w:rsidRPr="00565663">
        <w:rPr>
          <w:rFonts w:ascii="Segoe UI Emoji" w:hAnsi="Segoe UI Emoji" w:cs="Segoe UI Emoji"/>
          <w:b/>
          <w:bCs/>
        </w:rPr>
        <w:t>Integration of AI tools for intelligent recommendation systems and automation features.</w:t>
      </w:r>
    </w:p>
    <w:p w14:paraId="7372B3F7" w14:textId="77777777" w:rsidR="00565663" w:rsidRPr="00565663" w:rsidRDefault="00565663" w:rsidP="00565663">
      <w:pPr>
        <w:numPr>
          <w:ilvl w:val="0"/>
          <w:numId w:val="3"/>
        </w:numPr>
        <w:rPr>
          <w:rFonts w:ascii="Segoe UI Emoji" w:hAnsi="Segoe UI Emoji" w:cs="Segoe UI Emoji"/>
          <w:b/>
          <w:bCs/>
        </w:rPr>
      </w:pPr>
      <w:r w:rsidRPr="00565663">
        <w:rPr>
          <w:rFonts w:ascii="Segoe UI Emoji" w:hAnsi="Segoe UI Emoji" w:cs="Segoe UI Emoji"/>
          <w:b/>
          <w:bCs/>
        </w:rPr>
        <w:t>Testing and debugging phases to ensure seamless functionality and reliability.</w:t>
      </w:r>
    </w:p>
    <w:p w14:paraId="126EF0A3"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Students actively collaborated in teams, applying structured methodologies including requirement analysis, system design, module development, AI integration, and deployment planning.</w:t>
      </w:r>
    </w:p>
    <w:p w14:paraId="451251E4"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7CE06DDF">
          <v:rect id="_x0000_i1117" style="width:0;height:1.5pt" o:hralign="center" o:hrstd="t" o:hr="t" fillcolor="#a0a0a0" stroked="f"/>
        </w:pict>
      </w:r>
    </w:p>
    <w:p w14:paraId="6ADC65E7"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 Internship &amp; Industry Learning</w:t>
      </w:r>
    </w:p>
    <w:p w14:paraId="243E3319"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Students actively engaged in internship programs in domains such as Full Stack Web Development and Artificial Intelligence. Through live assignments, project submissions, and structured deadlines, they gained valuable real-world exposure and practical industry experience.</w:t>
      </w:r>
    </w:p>
    <w:p w14:paraId="013B1A61"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48E3F813">
          <v:rect id="_x0000_i1118" style="width:0;height:1.5pt" o:hralign="center" o:hrstd="t" o:hr="t" fillcolor="#a0a0a0" stroked="f"/>
        </w:pict>
      </w:r>
    </w:p>
    <w:p w14:paraId="536FBBFA"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 Skill Development &amp; Certification</w:t>
      </w:r>
    </w:p>
    <w:p w14:paraId="008B3D44"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January witnessed students upgrading their technical skills through online certifications and hands-on practice in areas including:</w:t>
      </w:r>
    </w:p>
    <w:p w14:paraId="78BA17AA" w14:textId="77777777" w:rsidR="00565663" w:rsidRPr="00565663" w:rsidRDefault="00565663" w:rsidP="00565663">
      <w:pPr>
        <w:numPr>
          <w:ilvl w:val="0"/>
          <w:numId w:val="4"/>
        </w:numPr>
        <w:rPr>
          <w:rFonts w:ascii="Segoe UI Emoji" w:hAnsi="Segoe UI Emoji" w:cs="Segoe UI Emoji"/>
          <w:b/>
          <w:bCs/>
        </w:rPr>
      </w:pPr>
      <w:r w:rsidRPr="00565663">
        <w:rPr>
          <w:rFonts w:ascii="Segoe UI Emoji" w:hAnsi="Segoe UI Emoji" w:cs="Segoe UI Emoji"/>
          <w:b/>
          <w:bCs/>
        </w:rPr>
        <w:t>Data Structures and Algorithms</w:t>
      </w:r>
    </w:p>
    <w:p w14:paraId="162ADD48" w14:textId="77777777" w:rsidR="00565663" w:rsidRPr="00565663" w:rsidRDefault="00565663" w:rsidP="00565663">
      <w:pPr>
        <w:numPr>
          <w:ilvl w:val="0"/>
          <w:numId w:val="4"/>
        </w:numPr>
        <w:rPr>
          <w:rFonts w:ascii="Segoe UI Emoji" w:hAnsi="Segoe UI Emoji" w:cs="Segoe UI Emoji"/>
          <w:b/>
          <w:bCs/>
        </w:rPr>
      </w:pPr>
      <w:r w:rsidRPr="00565663">
        <w:rPr>
          <w:rFonts w:ascii="Segoe UI Emoji" w:hAnsi="Segoe UI Emoji" w:cs="Segoe UI Emoji"/>
          <w:b/>
          <w:bCs/>
        </w:rPr>
        <w:t>Cloud Computing</w:t>
      </w:r>
    </w:p>
    <w:p w14:paraId="0577D03A" w14:textId="77777777" w:rsidR="00565663" w:rsidRPr="00565663" w:rsidRDefault="00565663" w:rsidP="00565663">
      <w:pPr>
        <w:numPr>
          <w:ilvl w:val="0"/>
          <w:numId w:val="4"/>
        </w:numPr>
        <w:rPr>
          <w:rFonts w:ascii="Segoe UI Emoji" w:hAnsi="Segoe UI Emoji" w:cs="Segoe UI Emoji"/>
          <w:b/>
          <w:bCs/>
        </w:rPr>
      </w:pPr>
      <w:r w:rsidRPr="00565663">
        <w:rPr>
          <w:rFonts w:ascii="Segoe UI Emoji" w:hAnsi="Segoe UI Emoji" w:cs="Segoe UI Emoji"/>
          <w:b/>
          <w:bCs/>
        </w:rPr>
        <w:lastRenderedPageBreak/>
        <w:t>Machine Learning</w:t>
      </w:r>
    </w:p>
    <w:p w14:paraId="607BF5F8" w14:textId="77777777" w:rsidR="00565663" w:rsidRPr="00565663" w:rsidRDefault="00565663" w:rsidP="00565663">
      <w:pPr>
        <w:numPr>
          <w:ilvl w:val="0"/>
          <w:numId w:val="4"/>
        </w:numPr>
        <w:rPr>
          <w:rFonts w:ascii="Segoe UI Emoji" w:hAnsi="Segoe UI Emoji" w:cs="Segoe UI Emoji"/>
          <w:b/>
          <w:bCs/>
        </w:rPr>
      </w:pPr>
      <w:r w:rsidRPr="00565663">
        <w:rPr>
          <w:rFonts w:ascii="Segoe UI Emoji" w:hAnsi="Segoe UI Emoji" w:cs="Segoe UI Emoji"/>
          <w:b/>
          <w:bCs/>
        </w:rPr>
        <w:t>Database Systems</w:t>
      </w:r>
    </w:p>
    <w:p w14:paraId="0E980E14" w14:textId="77777777" w:rsidR="00565663" w:rsidRPr="00565663" w:rsidRDefault="00565663" w:rsidP="00565663">
      <w:pPr>
        <w:numPr>
          <w:ilvl w:val="0"/>
          <w:numId w:val="4"/>
        </w:numPr>
        <w:rPr>
          <w:rFonts w:ascii="Segoe UI Emoji" w:hAnsi="Segoe UI Emoji" w:cs="Segoe UI Emoji"/>
          <w:b/>
          <w:bCs/>
        </w:rPr>
      </w:pPr>
      <w:r w:rsidRPr="00565663">
        <w:rPr>
          <w:rFonts w:ascii="Segoe UI Emoji" w:hAnsi="Segoe UI Emoji" w:cs="Segoe UI Emoji"/>
          <w:b/>
          <w:bCs/>
        </w:rPr>
        <w:t>Front-end and Back-end Development</w:t>
      </w:r>
    </w:p>
    <w:p w14:paraId="7A60C6B7"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These efforts enhanced their technical foundation and strengthened career readiness.</w:t>
      </w:r>
    </w:p>
    <w:p w14:paraId="6DB4562F"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6CB0D8AD">
          <v:rect id="_x0000_i1119" style="width:0;height:1.5pt" o:hralign="center" o:hrstd="t" o:hr="t" fillcolor="#a0a0a0" stroked="f"/>
        </w:pict>
      </w:r>
    </w:p>
    <w:p w14:paraId="3A5B4515"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 Technical Participation &amp; Innovation</w:t>
      </w:r>
    </w:p>
    <w:p w14:paraId="5A7601C8"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Students prepared for upcoming hackathons and technical competitions by refining project prototypes and exploring innovative solutions to real-world problems. Collaborative brainstorming sessions and peer learning activities contributed significantly to idea enhancement and implementation.</w:t>
      </w:r>
    </w:p>
    <w:p w14:paraId="7C2F369C"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577554A4">
          <v:rect id="_x0000_i1120" style="width:0;height:1.5pt" o:hralign="center" o:hrstd="t" o:hr="t" fillcolor="#a0a0a0" stroked="f"/>
        </w:pict>
      </w:r>
    </w:p>
    <w:p w14:paraId="3A4F0086"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 Alumni &amp; Community Engagement</w:t>
      </w:r>
    </w:p>
    <w:p w14:paraId="03D3E648"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Continued efforts were made toward strengthening alumni-student engagement platforms to improve networking, mentorship opportunities, and career guidance support.</w:t>
      </w:r>
    </w:p>
    <w:p w14:paraId="73360436"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4B3CF1B7">
          <v:rect id="_x0000_i1121" style="width:0;height:1.5pt" o:hralign="center" o:hrstd="t" o:hr="t" fillcolor="#a0a0a0" stroked="f"/>
        </w:pict>
      </w:r>
    </w:p>
    <w:p w14:paraId="7A4C8453"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 Vision Forward</w:t>
      </w:r>
    </w:p>
    <w:p w14:paraId="647D55F7"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t>With steady progress in innovation, technical competence, and industry alignment, January 2026 set a strong foundation for the academic year ahead. The institution remains committed to nurturing skilled professionals equipped with knowledge, creativity, and leadership qualities.</w:t>
      </w:r>
    </w:p>
    <w:p w14:paraId="3757E1A3" w14:textId="77777777" w:rsidR="00565663" w:rsidRPr="00565663" w:rsidRDefault="00565663" w:rsidP="00565663">
      <w:pPr>
        <w:rPr>
          <w:rFonts w:ascii="Segoe UI Emoji" w:hAnsi="Segoe UI Emoji" w:cs="Segoe UI Emoji"/>
          <w:b/>
          <w:bCs/>
        </w:rPr>
      </w:pPr>
      <w:r w:rsidRPr="00565663">
        <w:rPr>
          <w:rFonts w:ascii="Segoe UI Emoji" w:hAnsi="Segoe UI Emoji" w:cs="Segoe UI Emoji"/>
          <w:b/>
          <w:bCs/>
        </w:rPr>
        <w:pict w14:anchorId="7C11E706">
          <v:rect id="_x0000_i1133" style="width:0;height:1.5pt" o:hralign="center" o:hrstd="t" o:hr="t" fillcolor="#a0a0a0" stroked="f"/>
        </w:pict>
      </w:r>
    </w:p>
    <w:p w14:paraId="79AFD65E" w14:textId="3304217E" w:rsidR="005726C2" w:rsidRPr="005726C2" w:rsidRDefault="005726C2" w:rsidP="00565663">
      <w:pPr>
        <w:rPr>
          <w:rFonts w:ascii="Arial" w:hAnsi="Arial" w:cs="Arial"/>
        </w:rPr>
      </w:pPr>
    </w:p>
    <w:sectPr w:rsidR="005726C2" w:rsidRPr="005726C2" w:rsidSect="008A3295">
      <w:headerReference w:type="default" r:id="rId7"/>
      <w:pgSz w:w="11906" w:h="16838"/>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38AB" w14:textId="77777777" w:rsidR="000653A9" w:rsidRDefault="000653A9" w:rsidP="005726C2">
      <w:pPr>
        <w:spacing w:after="0" w:line="240" w:lineRule="auto"/>
      </w:pPr>
      <w:r>
        <w:separator/>
      </w:r>
    </w:p>
  </w:endnote>
  <w:endnote w:type="continuationSeparator" w:id="0">
    <w:p w14:paraId="55208759" w14:textId="77777777" w:rsidR="000653A9" w:rsidRDefault="000653A9" w:rsidP="0057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E5A23" w14:textId="77777777" w:rsidR="000653A9" w:rsidRDefault="000653A9" w:rsidP="005726C2">
      <w:pPr>
        <w:spacing w:after="0" w:line="240" w:lineRule="auto"/>
      </w:pPr>
      <w:r>
        <w:separator/>
      </w:r>
    </w:p>
  </w:footnote>
  <w:footnote w:type="continuationSeparator" w:id="0">
    <w:p w14:paraId="7B11E909" w14:textId="77777777" w:rsidR="000653A9" w:rsidRDefault="000653A9" w:rsidP="00572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66E5" w14:textId="13B2AB11" w:rsidR="005726C2" w:rsidRDefault="005726C2">
    <w:pPr>
      <w:pStyle w:val="Header"/>
    </w:pPr>
    <w:r w:rsidRPr="0082555B">
      <w:rPr>
        <w:noProof/>
        <w:color w:val="000000" w:themeColor="text1"/>
      </w:rPr>
      <w:drawing>
        <wp:anchor distT="0" distB="0" distL="114300" distR="114300" simplePos="0" relativeHeight="251659264" behindDoc="0" locked="0" layoutInCell="1" allowOverlap="1" wp14:anchorId="2B21F872" wp14:editId="3D356FFF">
          <wp:simplePos x="0" y="0"/>
          <wp:positionH relativeFrom="margin">
            <wp:align>center</wp:align>
          </wp:positionH>
          <wp:positionV relativeFrom="paragraph">
            <wp:posOffset>-381635</wp:posOffset>
          </wp:positionV>
          <wp:extent cx="6976110" cy="1060450"/>
          <wp:effectExtent l="0" t="0" r="0" b="6350"/>
          <wp:wrapNone/>
          <wp:docPr id="2" name="Picture 2" descr="A close-up of a ca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close-up of a card&#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76110" cy="1060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30888" w14:textId="77777777" w:rsidR="005726C2" w:rsidRDefault="00572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13B4"/>
    <w:multiLevelType w:val="multilevel"/>
    <w:tmpl w:val="3F0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10903"/>
    <w:multiLevelType w:val="multilevel"/>
    <w:tmpl w:val="D5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521D9"/>
    <w:multiLevelType w:val="multilevel"/>
    <w:tmpl w:val="58C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2740E"/>
    <w:multiLevelType w:val="multilevel"/>
    <w:tmpl w:val="FD4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46B73"/>
    <w:multiLevelType w:val="multilevel"/>
    <w:tmpl w:val="EE6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048398">
    <w:abstractNumId w:val="2"/>
  </w:num>
  <w:num w:numId="2" w16cid:durableId="173613057">
    <w:abstractNumId w:val="0"/>
  </w:num>
  <w:num w:numId="3" w16cid:durableId="746609551">
    <w:abstractNumId w:val="4"/>
  </w:num>
  <w:num w:numId="4" w16cid:durableId="245305296">
    <w:abstractNumId w:val="1"/>
  </w:num>
  <w:num w:numId="5" w16cid:durableId="1576933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BF"/>
    <w:rsid w:val="000653A9"/>
    <w:rsid w:val="0018542B"/>
    <w:rsid w:val="00324B42"/>
    <w:rsid w:val="00415D78"/>
    <w:rsid w:val="004322BF"/>
    <w:rsid w:val="00565663"/>
    <w:rsid w:val="005726C2"/>
    <w:rsid w:val="0067053C"/>
    <w:rsid w:val="0068491B"/>
    <w:rsid w:val="007959A3"/>
    <w:rsid w:val="00883FEB"/>
    <w:rsid w:val="008A3295"/>
    <w:rsid w:val="008B6C18"/>
    <w:rsid w:val="008D2FD7"/>
    <w:rsid w:val="00BB3FDB"/>
    <w:rsid w:val="00DE2031"/>
    <w:rsid w:val="00F51312"/>
    <w:rsid w:val="00FA16FA"/>
    <w:rsid w:val="00FB4741"/>
    <w:rsid w:val="00FC4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A31B"/>
  <w15:chartTrackingRefBased/>
  <w15:docId w15:val="{FF5537D0-5C45-4AB8-A5CD-4D36CCEF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BF"/>
    <w:rPr>
      <w:rFonts w:eastAsiaTheme="majorEastAsia" w:cstheme="majorBidi"/>
      <w:color w:val="272727" w:themeColor="text1" w:themeTint="D8"/>
    </w:rPr>
  </w:style>
  <w:style w:type="paragraph" w:styleId="Title">
    <w:name w:val="Title"/>
    <w:basedOn w:val="Normal"/>
    <w:next w:val="Normal"/>
    <w:link w:val="TitleChar"/>
    <w:uiPriority w:val="10"/>
    <w:qFormat/>
    <w:rsid w:val="00432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BF"/>
    <w:pPr>
      <w:spacing w:before="160"/>
      <w:jc w:val="center"/>
    </w:pPr>
    <w:rPr>
      <w:i/>
      <w:iCs/>
      <w:color w:val="404040" w:themeColor="text1" w:themeTint="BF"/>
    </w:rPr>
  </w:style>
  <w:style w:type="character" w:customStyle="1" w:styleId="QuoteChar">
    <w:name w:val="Quote Char"/>
    <w:basedOn w:val="DefaultParagraphFont"/>
    <w:link w:val="Quote"/>
    <w:uiPriority w:val="29"/>
    <w:rsid w:val="004322BF"/>
    <w:rPr>
      <w:i/>
      <w:iCs/>
      <w:color w:val="404040" w:themeColor="text1" w:themeTint="BF"/>
    </w:rPr>
  </w:style>
  <w:style w:type="paragraph" w:styleId="ListParagraph">
    <w:name w:val="List Paragraph"/>
    <w:basedOn w:val="Normal"/>
    <w:uiPriority w:val="34"/>
    <w:qFormat/>
    <w:rsid w:val="004322BF"/>
    <w:pPr>
      <w:ind w:left="720"/>
      <w:contextualSpacing/>
    </w:pPr>
  </w:style>
  <w:style w:type="character" w:styleId="IntenseEmphasis">
    <w:name w:val="Intense Emphasis"/>
    <w:basedOn w:val="DefaultParagraphFont"/>
    <w:uiPriority w:val="21"/>
    <w:qFormat/>
    <w:rsid w:val="004322BF"/>
    <w:rPr>
      <w:i/>
      <w:iCs/>
      <w:color w:val="2F5496" w:themeColor="accent1" w:themeShade="BF"/>
    </w:rPr>
  </w:style>
  <w:style w:type="paragraph" w:styleId="IntenseQuote">
    <w:name w:val="Intense Quote"/>
    <w:basedOn w:val="Normal"/>
    <w:next w:val="Normal"/>
    <w:link w:val="IntenseQuoteChar"/>
    <w:uiPriority w:val="30"/>
    <w:qFormat/>
    <w:rsid w:val="00432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2BF"/>
    <w:rPr>
      <w:i/>
      <w:iCs/>
      <w:color w:val="2F5496" w:themeColor="accent1" w:themeShade="BF"/>
    </w:rPr>
  </w:style>
  <w:style w:type="character" w:styleId="IntenseReference">
    <w:name w:val="Intense Reference"/>
    <w:basedOn w:val="DefaultParagraphFont"/>
    <w:uiPriority w:val="32"/>
    <w:qFormat/>
    <w:rsid w:val="004322BF"/>
    <w:rPr>
      <w:b/>
      <w:bCs/>
      <w:smallCaps/>
      <w:color w:val="2F5496" w:themeColor="accent1" w:themeShade="BF"/>
      <w:spacing w:val="5"/>
    </w:rPr>
  </w:style>
  <w:style w:type="paragraph" w:styleId="Header">
    <w:name w:val="header"/>
    <w:basedOn w:val="Normal"/>
    <w:link w:val="HeaderChar"/>
    <w:uiPriority w:val="99"/>
    <w:unhideWhenUsed/>
    <w:rsid w:val="00572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6C2"/>
  </w:style>
  <w:style w:type="paragraph" w:styleId="Footer">
    <w:name w:val="footer"/>
    <w:basedOn w:val="Normal"/>
    <w:link w:val="FooterChar"/>
    <w:uiPriority w:val="99"/>
    <w:unhideWhenUsed/>
    <w:rsid w:val="00572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6C2"/>
  </w:style>
  <w:style w:type="table" w:styleId="TableGrid">
    <w:name w:val="Table Grid"/>
    <w:basedOn w:val="TableNormal"/>
    <w:uiPriority w:val="39"/>
    <w:rsid w:val="00572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ARULVIZHI</dc:creator>
  <cp:keywords/>
  <dc:description/>
  <cp:lastModifiedBy>harinee selvaraj</cp:lastModifiedBy>
  <cp:revision>10</cp:revision>
  <dcterms:created xsi:type="dcterms:W3CDTF">2026-02-03T16:29:00Z</dcterms:created>
  <dcterms:modified xsi:type="dcterms:W3CDTF">2026-02-23T14:27:00Z</dcterms:modified>
</cp:coreProperties>
</file>