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763B" w14:textId="4EC54195" w:rsidR="00852F30" w:rsidRDefault="00852F30" w:rsidP="00DE5C1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Responsive </w:t>
      </w:r>
      <w:r w:rsidRPr="00852F30">
        <w:rPr>
          <w:b/>
          <w:bCs/>
          <w:sz w:val="32"/>
          <w:szCs w:val="32"/>
        </w:rPr>
        <w:t>Dashboard Screenshots</w:t>
      </w:r>
    </w:p>
    <w:p w14:paraId="2BCBB801" w14:textId="18172FFB" w:rsidR="00DE5C1D" w:rsidRPr="00DE5C1D" w:rsidRDefault="00DE5C1D" w:rsidP="00DE5C1D">
      <w:pPr>
        <w:rPr>
          <w:sz w:val="20"/>
          <w:szCs w:val="20"/>
        </w:rPr>
      </w:pPr>
      <w:r>
        <w:rPr>
          <w:sz w:val="20"/>
          <w:szCs w:val="20"/>
        </w:rPr>
        <w:t xml:space="preserve">Dashboard1 </w:t>
      </w:r>
    </w:p>
    <w:p w14:paraId="03D4348B" w14:textId="27AD5295" w:rsidR="00852F30" w:rsidRDefault="00852F30" w:rsidP="00852F30">
      <w:pPr>
        <w:rPr>
          <w:b/>
          <w:bCs/>
          <w:sz w:val="20"/>
          <w:szCs w:val="20"/>
        </w:rPr>
      </w:pPr>
      <w:r w:rsidRPr="00852F30">
        <w:rPr>
          <w:b/>
          <w:bCs/>
          <w:sz w:val="20"/>
          <w:szCs w:val="20"/>
        </w:rPr>
        <w:drawing>
          <wp:inline distT="0" distB="0" distL="0" distR="0" wp14:anchorId="3F45DE31" wp14:editId="161A69B2">
            <wp:extent cx="6370302" cy="3672840"/>
            <wp:effectExtent l="0" t="0" r="0" b="3810"/>
            <wp:docPr id="4666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15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6139" cy="368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F35A" w14:textId="77777777" w:rsidR="00852F30" w:rsidRDefault="00852F30" w:rsidP="00852F30">
      <w:pPr>
        <w:rPr>
          <w:b/>
          <w:bCs/>
          <w:sz w:val="20"/>
          <w:szCs w:val="20"/>
        </w:rPr>
      </w:pPr>
    </w:p>
    <w:p w14:paraId="11530C9B" w14:textId="5E77A5F8" w:rsidR="00DE5C1D" w:rsidRPr="00DE5C1D" w:rsidRDefault="00DE5C1D" w:rsidP="00852F30">
      <w:pPr>
        <w:rPr>
          <w:sz w:val="20"/>
          <w:szCs w:val="20"/>
        </w:rPr>
      </w:pPr>
      <w:r w:rsidRPr="00DE5C1D">
        <w:rPr>
          <w:sz w:val="20"/>
          <w:szCs w:val="20"/>
        </w:rPr>
        <w:t>Dashboard 2</w:t>
      </w:r>
    </w:p>
    <w:p w14:paraId="3C55479E" w14:textId="25D410C8" w:rsidR="00852F30" w:rsidRDefault="00852F30" w:rsidP="00852F30">
      <w:pPr>
        <w:rPr>
          <w:b/>
          <w:bCs/>
          <w:sz w:val="20"/>
          <w:szCs w:val="20"/>
        </w:rPr>
      </w:pPr>
      <w:r w:rsidRPr="00852F30">
        <w:rPr>
          <w:b/>
          <w:bCs/>
          <w:sz w:val="20"/>
          <w:szCs w:val="20"/>
        </w:rPr>
        <w:drawing>
          <wp:inline distT="0" distB="0" distL="0" distR="0" wp14:anchorId="53949E26" wp14:editId="77D7E776">
            <wp:extent cx="6432676" cy="3710940"/>
            <wp:effectExtent l="0" t="0" r="6350" b="3810"/>
            <wp:docPr id="59008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82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4871" cy="37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DDDA" w14:textId="77777777" w:rsidR="00852F30" w:rsidRDefault="00852F30" w:rsidP="00852F30">
      <w:pPr>
        <w:rPr>
          <w:b/>
          <w:bCs/>
          <w:sz w:val="20"/>
          <w:szCs w:val="20"/>
        </w:rPr>
      </w:pPr>
    </w:p>
    <w:p w14:paraId="071E7701" w14:textId="61CAE7B2" w:rsidR="00852F30" w:rsidRDefault="00852F30" w:rsidP="00852F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Story Screenshot </w:t>
      </w:r>
    </w:p>
    <w:p w14:paraId="76E211D8" w14:textId="3D619CE0" w:rsidR="00852F30" w:rsidRDefault="00852F30" w:rsidP="00852F30">
      <w:pPr>
        <w:rPr>
          <w:b/>
          <w:bCs/>
          <w:sz w:val="32"/>
          <w:szCs w:val="32"/>
        </w:rPr>
      </w:pPr>
      <w:r w:rsidRPr="00852F30">
        <w:rPr>
          <w:b/>
          <w:bCs/>
          <w:sz w:val="32"/>
          <w:szCs w:val="32"/>
        </w:rPr>
        <w:drawing>
          <wp:inline distT="0" distB="0" distL="0" distR="0" wp14:anchorId="64CC0348" wp14:editId="1534FDE5">
            <wp:extent cx="5731510" cy="3578860"/>
            <wp:effectExtent l="0" t="0" r="2540" b="2540"/>
            <wp:docPr id="207640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08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9F9A" w14:textId="77777777" w:rsidR="00852F30" w:rsidRDefault="00852F30" w:rsidP="00852F30">
      <w:pPr>
        <w:rPr>
          <w:b/>
          <w:bCs/>
          <w:sz w:val="32"/>
          <w:szCs w:val="32"/>
        </w:rPr>
      </w:pPr>
    </w:p>
    <w:p w14:paraId="064D1BAC" w14:textId="0FAB8A8A" w:rsidR="00852F30" w:rsidRDefault="00852F30" w:rsidP="00852F30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Tableau </w:t>
      </w:r>
      <w:r w:rsidR="004F416B">
        <w:rPr>
          <w:sz w:val="32"/>
          <w:szCs w:val="32"/>
        </w:rPr>
        <w:t xml:space="preserve">public </w:t>
      </w:r>
      <w:proofErr w:type="gramStart"/>
      <w:r w:rsidR="004F416B">
        <w:rPr>
          <w:sz w:val="32"/>
          <w:szCs w:val="32"/>
        </w:rPr>
        <w:t xml:space="preserve">link </w:t>
      </w:r>
      <w:r w:rsidR="00256D0F">
        <w:rPr>
          <w:sz w:val="32"/>
          <w:szCs w:val="32"/>
        </w:rPr>
        <w:t xml:space="preserve"> of</w:t>
      </w:r>
      <w:proofErr w:type="gramEnd"/>
      <w:r w:rsidR="00256D0F">
        <w:rPr>
          <w:sz w:val="32"/>
          <w:szCs w:val="32"/>
        </w:rPr>
        <w:t xml:space="preserve"> Dashboard and story (workbook)</w:t>
      </w:r>
    </w:p>
    <w:p w14:paraId="18124612" w14:textId="1B534123" w:rsidR="004F416B" w:rsidRPr="004F416B" w:rsidRDefault="004F416B" w:rsidP="004F416B">
      <w:pPr>
        <w:rPr>
          <w:color w:val="215E99" w:themeColor="text2" w:themeTint="BF"/>
          <w:sz w:val="20"/>
          <w:szCs w:val="20"/>
        </w:rPr>
      </w:pPr>
      <w:hyperlink r:id="rId7" w:history="1">
        <w:r w:rsidRPr="004F416B">
          <w:rPr>
            <w:rStyle w:val="Hyperlink"/>
            <w:color w:val="215E99" w:themeColor="text2" w:themeTint="BF"/>
            <w:sz w:val="20"/>
            <w:szCs w:val="20"/>
          </w:rPr>
          <w:t>https://public.tableau.com/views/ElectricityC</w:t>
        </w:r>
        <w:r w:rsidRPr="004F416B">
          <w:rPr>
            <w:rStyle w:val="Hyperlink"/>
            <w:color w:val="215E99" w:themeColor="text2" w:themeTint="BF"/>
            <w:sz w:val="20"/>
            <w:szCs w:val="20"/>
          </w:rPr>
          <w:t>o</w:t>
        </w:r>
        <w:r w:rsidRPr="004F416B">
          <w:rPr>
            <w:rStyle w:val="Hyperlink"/>
            <w:color w:val="215E99" w:themeColor="text2" w:themeTint="BF"/>
            <w:sz w:val="20"/>
            <w:szCs w:val="20"/>
          </w:rPr>
          <w:t>ns</w:t>
        </w:r>
        <w:r w:rsidRPr="004F416B">
          <w:rPr>
            <w:rStyle w:val="Hyperlink"/>
            <w:color w:val="215E99" w:themeColor="text2" w:themeTint="BF"/>
            <w:sz w:val="20"/>
            <w:szCs w:val="20"/>
          </w:rPr>
          <w:t>u</w:t>
        </w:r>
        <w:r w:rsidRPr="004F416B">
          <w:rPr>
            <w:rStyle w:val="Hyperlink"/>
            <w:color w:val="215E99" w:themeColor="text2" w:themeTint="BF"/>
            <w:sz w:val="20"/>
            <w:szCs w:val="20"/>
          </w:rPr>
          <w:t>mptionAnalysis20192020/LineChart?:language=en-GB&amp;publish=yes&amp;:sid=&amp;:redirect=auth&amp;:display_count=n</w:t>
        </w:r>
        <w:r w:rsidRPr="004F416B">
          <w:rPr>
            <w:rStyle w:val="Hyperlink"/>
            <w:color w:val="215E99" w:themeColor="text2" w:themeTint="BF"/>
            <w:sz w:val="20"/>
            <w:szCs w:val="20"/>
          </w:rPr>
          <w:t>&amp;</w:t>
        </w:r>
        <w:r w:rsidRPr="004F416B">
          <w:rPr>
            <w:rStyle w:val="Hyperlink"/>
            <w:color w:val="215E99" w:themeColor="text2" w:themeTint="BF"/>
            <w:sz w:val="20"/>
            <w:szCs w:val="20"/>
          </w:rPr>
          <w:t>:origin=viz_share_link</w:t>
        </w:r>
      </w:hyperlink>
    </w:p>
    <w:sectPr w:rsidR="004F416B" w:rsidRPr="004F4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30"/>
    <w:rsid w:val="0010767A"/>
    <w:rsid w:val="001F1E1D"/>
    <w:rsid w:val="00256D0F"/>
    <w:rsid w:val="004F416B"/>
    <w:rsid w:val="005A6B82"/>
    <w:rsid w:val="00852F30"/>
    <w:rsid w:val="008E7148"/>
    <w:rsid w:val="00DE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77EF"/>
  <w15:chartTrackingRefBased/>
  <w15:docId w15:val="{BDFC9559-F368-4CC9-AC2B-489215BE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F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1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1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6D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ublic.tableau.com/views/ElectricityConsumptionAnalysis20192020/LineChart?:language=en-GB&amp;publish=yes&amp;:sid=&amp;:redirect=auth&amp;:display_count=n&amp;:origin=viz_shar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Thota</dc:creator>
  <cp:keywords/>
  <dc:description/>
  <cp:lastModifiedBy>Harini Thota</cp:lastModifiedBy>
  <cp:revision>1</cp:revision>
  <dcterms:created xsi:type="dcterms:W3CDTF">2026-07-01T04:56:00Z</dcterms:created>
  <dcterms:modified xsi:type="dcterms:W3CDTF">2026-07-01T06:54:00Z</dcterms:modified>
</cp:coreProperties>
</file>