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LTVIP2026TMIDS41306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030.0" w:type="dxa"/>
              <w:jc w:val="left"/>
              <w:tblLayout w:type="fixed"/>
              <w:tblLook w:val="0400"/>
            </w:tblPr>
            <w:tblGrid>
              <w:gridCol w:w="2030"/>
              <w:tblGridChange w:id="0">
                <w:tblGrid>
                  <w:gridCol w:w="2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Authentication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096.0" w:type="dxa"/>
              <w:jc w:val="left"/>
              <w:tblLayout w:type="fixed"/>
              <w:tblLook w:val="0400"/>
            </w:tblPr>
            <w:tblGrid>
              <w:gridCol w:w="4096"/>
              <w:tblGridChange w:id="0">
                <w:tblGrid>
                  <w:gridCol w:w="40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login through username &amp; password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310.0" w:type="dxa"/>
              <w:jc w:val="left"/>
              <w:tblLayout w:type="fixed"/>
              <w:tblLook w:val="0400"/>
            </w:tblPr>
            <w:tblGrid>
              <w:gridCol w:w="1310"/>
              <w:tblGridChange w:id="0">
                <w:tblGrid>
                  <w:gridCol w:w="13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Upload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236.0" w:type="dxa"/>
              <w:jc w:val="left"/>
              <w:tblLayout w:type="fixed"/>
              <w:tblLook w:val="0400"/>
            </w:tblPr>
            <w:tblGrid>
              <w:gridCol w:w="5236"/>
              <w:tblGridChange w:id="0">
                <w:tblGrid>
                  <w:gridCol w:w="52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Upload electricity consumption datasets (CSV/Excel)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617.0" w:type="dxa"/>
              <w:jc w:val="left"/>
              <w:tblLayout w:type="fixed"/>
              <w:tblLook w:val="0400"/>
            </w:tblPr>
            <w:tblGrid>
              <w:gridCol w:w="1617"/>
              <w:tblGridChange w:id="0">
                <w:tblGrid>
                  <w:gridCol w:w="16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Validation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162.0" w:type="dxa"/>
              <w:jc w:val="left"/>
              <w:tblLayout w:type="fixed"/>
              <w:tblLook w:val="0400"/>
            </w:tblPr>
            <w:tblGrid>
              <w:gridCol w:w="4162"/>
              <w:tblGridChange w:id="0">
                <w:tblGrid>
                  <w:gridCol w:w="41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Validate missing values and incorrect data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643.0" w:type="dxa"/>
              <w:jc w:val="left"/>
              <w:tblLayout w:type="fixed"/>
              <w:tblLook w:val="0400"/>
            </w:tblPr>
            <w:tblGrid>
              <w:gridCol w:w="1643"/>
              <w:tblGridChange w:id="0">
                <w:tblGrid>
                  <w:gridCol w:w="16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Processing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3303.0" w:type="dxa"/>
              <w:jc w:val="left"/>
              <w:tblLayout w:type="fixed"/>
              <w:tblLook w:val="0400"/>
            </w:tblPr>
            <w:tblGrid>
              <w:gridCol w:w="3303"/>
              <w:tblGridChange w:id="0">
                <w:tblGrid>
                  <w:gridCol w:w="33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Process data using Flask backend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337.0" w:type="dxa"/>
              <w:jc w:val="left"/>
              <w:tblLayout w:type="fixed"/>
              <w:tblLook w:val="0400"/>
            </w:tblPr>
            <w:tblGrid>
              <w:gridCol w:w="1337"/>
              <w:tblGridChange w:id="0">
                <w:tblGrid>
                  <w:gridCol w:w="13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Storage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196.0" w:type="dxa"/>
              <w:jc w:val="left"/>
              <w:tblLayout w:type="fixed"/>
              <w:tblLook w:val="0400"/>
            </w:tblPr>
            <w:tblGrid>
              <w:gridCol w:w="3196"/>
              <w:tblGridChange w:id="0">
                <w:tblGrid>
                  <w:gridCol w:w="31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tabs>
                      <w:tab w:val="left" w:leader="none" w:pos="1800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Store processed data in database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tabs>
                      <w:tab w:val="left" w:leader="none" w:pos="1800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tabs>
                <w:tab w:val="left" w:leader="none" w:pos="180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883.0" w:type="dxa"/>
              <w:jc w:val="left"/>
              <w:tblLayout w:type="fixed"/>
              <w:tblLook w:val="0400"/>
            </w:tblPr>
            <w:tblGrid>
              <w:gridCol w:w="1883"/>
              <w:tblGridChange w:id="0">
                <w:tblGrid>
                  <w:gridCol w:w="18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Data Visualization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4002.0" w:type="dxa"/>
              <w:jc w:val="left"/>
              <w:tblLayout w:type="fixed"/>
              <w:tblLook w:val="0400"/>
            </w:tblPr>
            <w:tblGrid>
              <w:gridCol w:w="4002"/>
              <w:tblGridChange w:id="0">
                <w:tblGrid>
                  <w:gridCol w:w="4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Generate interactive Tableau dashboards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064.0" w:type="dxa"/>
              <w:jc w:val="left"/>
              <w:tblLayout w:type="fixed"/>
              <w:tblLook w:val="0400"/>
            </w:tblPr>
            <w:tblGrid>
              <w:gridCol w:w="2064"/>
              <w:tblGridChange w:id="0">
                <w:tblGrid>
                  <w:gridCol w:w="20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Filtering &amp; Analysis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3689.0" w:type="dxa"/>
              <w:jc w:val="left"/>
              <w:tblLayout w:type="fixed"/>
              <w:tblLook w:val="0400"/>
            </w:tblPr>
            <w:tblGrid>
              <w:gridCol w:w="3689"/>
              <w:tblGridChange w:id="0">
                <w:tblGrid>
                  <w:gridCol w:w="36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 data by region, time, and sector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483.0" w:type="dxa"/>
              <w:jc w:val="left"/>
              <w:tblLayout w:type="fixed"/>
              <w:tblLook w:val="0400"/>
            </w:tblPr>
            <w:tblGrid>
              <w:gridCol w:w="1483"/>
              <w:tblGridChange w:id="0">
                <w:tblGrid>
                  <w:gridCol w:w="14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color w:val="222222"/>
                      <w:rtl w:val="0"/>
                    </w:rPr>
                    <w:t xml:space="preserve">Report Access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View and export dashboards/reports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5096.0" w:type="dxa"/>
              <w:jc w:val="left"/>
              <w:tblLayout w:type="fixed"/>
              <w:tblLook w:val="0400"/>
            </w:tblPr>
            <w:tblGrid>
              <w:gridCol w:w="5096"/>
              <w:tblGridChange w:id="0">
                <w:tblGrid>
                  <w:gridCol w:w="50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System should be user-friendly and easy to navigate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3789.0" w:type="dxa"/>
              <w:jc w:val="left"/>
              <w:tblLayout w:type="fixed"/>
              <w:tblLook w:val="0400"/>
            </w:tblPr>
            <w:tblGrid>
              <w:gridCol w:w="3789"/>
              <w:tblGridChange w:id="0">
                <w:tblGrid>
                  <w:gridCol w:w="37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Secure login and protected data access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5050.0" w:type="dxa"/>
              <w:jc w:val="left"/>
              <w:tblLayout w:type="fixed"/>
              <w:tblLook w:val="0400"/>
            </w:tblPr>
            <w:tblGrid>
              <w:gridCol w:w="5050"/>
              <w:tblGridChange w:id="0">
                <w:tblGrid>
                  <w:gridCol w:w="50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tabs>
                      <w:tab w:val="left" w:leader="none" w:pos="1740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System should work without failure during analysis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tabs>
                      <w:tab w:val="left" w:leader="none" w:pos="1740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tabs>
                <w:tab w:val="left" w:leader="none" w:pos="1740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4629.0" w:type="dxa"/>
              <w:jc w:val="left"/>
              <w:tblLayout w:type="fixed"/>
              <w:tblLook w:val="0400"/>
            </w:tblPr>
            <w:tblGrid>
              <w:gridCol w:w="4629"/>
              <w:tblGridChange w:id="0">
                <w:tblGrid>
                  <w:gridCol w:w="46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Dashboards should load within acceptable time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4603.0" w:type="dxa"/>
              <w:jc w:val="left"/>
              <w:tblLayout w:type="fixed"/>
              <w:tblLook w:val="0400"/>
            </w:tblPr>
            <w:tblGrid>
              <w:gridCol w:w="4603"/>
              <w:tblGridChange w:id="0">
                <w:tblGrid>
                  <w:gridCol w:w="46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tabs>
                      <w:tab w:val="left" w:leader="none" w:pos="1104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System should handle large datasets efficiently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0">
                  <w:pPr>
                    <w:tabs>
                      <w:tab w:val="left" w:leader="none" w:pos="1104"/>
                    </w:tabs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tabs>
                <w:tab w:val="left" w:leader="none" w:pos="1104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Application should be available during working hours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44/+IiSdBiX3HmaaZ7pYwta6w==">CgMxLjA4AHIhMVB6NThPMVJHTGtNenFpXzZjN2hxYmxfZl91cDR5Z1Jl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2026-02-19T08:45:00Z</dcterms:created>
  <dc:creator>Amarender Katkam</dc:creator>
</cp:coreProperties>
</file>