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F8322" w14:textId="244A303A" w:rsidR="007C6D4C" w:rsidRPr="00111B3C" w:rsidRDefault="00111B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Execution Of Implementation:</w:t>
      </w:r>
    </w:p>
    <w:p w14:paraId="582061F1" w14:textId="77777777" w:rsidR="00C4723A" w:rsidRDefault="00C4723A"/>
    <w:p w14:paraId="39EEC29C" w14:textId="7101C069" w:rsidR="00C4723A" w:rsidRDefault="00C4723A">
      <w:r>
        <w:rPr>
          <w:noProof/>
        </w:rPr>
        <w:drawing>
          <wp:inline distT="0" distB="0" distL="0" distR="0" wp14:anchorId="6B3F7B4C" wp14:editId="7D69F5E3">
            <wp:extent cx="5003800" cy="2722880"/>
            <wp:effectExtent l="0" t="0" r="6350" b="1270"/>
            <wp:docPr id="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D582B" w14:textId="77777777" w:rsidR="00C4723A" w:rsidRDefault="00C4723A"/>
    <w:p w14:paraId="5A453D36" w14:textId="49260001" w:rsidR="00C4723A" w:rsidRPr="00514277" w:rsidRDefault="00C4723A">
      <w:pPr>
        <w:rPr>
          <w:rFonts w:ascii="Times New Roman" w:hAnsi="Times New Roman" w:cs="Times New Roman"/>
        </w:rPr>
      </w:pPr>
      <w:r w:rsidRPr="00514277">
        <w:rPr>
          <w:rFonts w:ascii="Times New Roman" w:hAnsi="Times New Roman" w:cs="Times New Roman"/>
        </w:rPr>
        <w:t>T</w:t>
      </w:r>
      <w:r w:rsidRPr="00514277">
        <w:rPr>
          <w:rFonts w:ascii="Times New Roman" w:hAnsi="Times New Roman" w:cs="Times New Roman"/>
        </w:rPr>
        <w:t xml:space="preserve">he </w:t>
      </w:r>
      <w:r w:rsidRPr="00514277">
        <w:rPr>
          <w:rFonts w:ascii="Times New Roman" w:hAnsi="Times New Roman" w:cs="Times New Roman"/>
        </w:rPr>
        <w:t xml:space="preserve">above </w:t>
      </w:r>
      <w:r w:rsidRPr="00514277">
        <w:rPr>
          <w:rFonts w:ascii="Times New Roman" w:hAnsi="Times New Roman" w:cs="Times New Roman"/>
        </w:rPr>
        <w:t xml:space="preserve">image shows the eye gaze detection system </w:t>
      </w:r>
      <w:r w:rsidRPr="00514277">
        <w:rPr>
          <w:rFonts w:ascii="Times New Roman" w:hAnsi="Times New Roman" w:cs="Times New Roman"/>
        </w:rPr>
        <w:t xml:space="preserve">that </w:t>
      </w:r>
      <w:r w:rsidRPr="00514277">
        <w:rPr>
          <w:rFonts w:ascii="Times New Roman" w:hAnsi="Times New Roman" w:cs="Times New Roman"/>
        </w:rPr>
        <w:t>identif</w:t>
      </w:r>
      <w:r w:rsidRPr="00514277">
        <w:rPr>
          <w:rFonts w:ascii="Times New Roman" w:hAnsi="Times New Roman" w:cs="Times New Roman"/>
        </w:rPr>
        <w:t>ies</w:t>
      </w:r>
      <w:r w:rsidRPr="00514277">
        <w:rPr>
          <w:rFonts w:ascii="Times New Roman" w:hAnsi="Times New Roman" w:cs="Times New Roman"/>
        </w:rPr>
        <w:t xml:space="preserve"> the user’s eye position while looking at the screen.</w:t>
      </w:r>
      <w:r w:rsidRPr="00514277">
        <w:rPr>
          <w:rFonts w:ascii="Times New Roman" w:hAnsi="Times New Roman" w:cs="Times New Roman"/>
        </w:rPr>
        <w:t xml:space="preserve"> </w:t>
      </w:r>
      <w:r w:rsidRPr="00514277">
        <w:rPr>
          <w:rFonts w:ascii="Times New Roman" w:hAnsi="Times New Roman" w:cs="Times New Roman"/>
        </w:rPr>
        <w:t xml:space="preserve">Green markers on the irises indicate accurate iris and gaze point tracking using the </w:t>
      </w:r>
      <w:r w:rsidRPr="00514277">
        <w:rPr>
          <w:rFonts w:ascii="Times New Roman" w:hAnsi="Times New Roman" w:cs="Times New Roman"/>
        </w:rPr>
        <w:t>Media Pipe</w:t>
      </w:r>
      <w:r w:rsidRPr="00514277">
        <w:rPr>
          <w:rFonts w:ascii="Times New Roman" w:hAnsi="Times New Roman" w:cs="Times New Roman"/>
        </w:rPr>
        <w:t xml:space="preserve"> Face Mesh model</w:t>
      </w:r>
      <w:r w:rsidRPr="00514277">
        <w:rPr>
          <w:rFonts w:ascii="Times New Roman" w:hAnsi="Times New Roman" w:cs="Times New Roman"/>
        </w:rPr>
        <w:t>.</w:t>
      </w:r>
    </w:p>
    <w:p w14:paraId="5AC02FC2" w14:textId="77777777" w:rsidR="00C4723A" w:rsidRDefault="00C4723A"/>
    <w:p w14:paraId="68FBE0B0" w14:textId="446327D9" w:rsidR="00C4723A" w:rsidRDefault="00C4723A">
      <w:r>
        <w:rPr>
          <w:noProof/>
        </w:rPr>
        <w:drawing>
          <wp:inline distT="0" distB="0" distL="0" distR="0" wp14:anchorId="2AFC8926" wp14:editId="10A9233C">
            <wp:extent cx="5650230" cy="2697480"/>
            <wp:effectExtent l="0" t="0" r="7620" b="7620"/>
            <wp:docPr id="18" name="Picture 1" descr="eye gaze de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eye gaze dem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023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C330" w14:textId="77777777" w:rsidR="00C4723A" w:rsidRDefault="00C4723A"/>
    <w:p w14:paraId="5B845A55" w14:textId="7F8A54EE" w:rsidR="00A62C43" w:rsidRPr="00514277" w:rsidRDefault="00C4723A">
      <w:pPr>
        <w:rPr>
          <w:rFonts w:ascii="Times New Roman" w:hAnsi="Times New Roman" w:cs="Times New Roman"/>
        </w:rPr>
      </w:pPr>
      <w:r w:rsidRPr="00514277">
        <w:rPr>
          <w:rFonts w:ascii="Times New Roman" w:hAnsi="Times New Roman" w:cs="Times New Roman"/>
        </w:rPr>
        <w:t xml:space="preserve">The </w:t>
      </w:r>
      <w:r w:rsidR="00CF0940" w:rsidRPr="00514277">
        <w:rPr>
          <w:rFonts w:ascii="Times New Roman" w:hAnsi="Times New Roman" w:cs="Times New Roman"/>
        </w:rPr>
        <w:t xml:space="preserve">image shows the </w:t>
      </w:r>
      <w:r w:rsidRPr="00514277">
        <w:rPr>
          <w:rFonts w:ascii="Times New Roman" w:hAnsi="Times New Roman" w:cs="Times New Roman"/>
        </w:rPr>
        <w:t>system successfully detects the user’s eye gaze direction (top-right) using real-time webcam input and maps it to screen coordinates for interaction.</w:t>
      </w:r>
      <w:r w:rsidR="00CF0940" w:rsidRPr="00514277">
        <w:rPr>
          <w:rFonts w:ascii="Times New Roman" w:hAnsi="Times New Roman" w:cs="Times New Roman"/>
        </w:rPr>
        <w:t xml:space="preserve"> </w:t>
      </w:r>
      <w:r w:rsidRPr="00514277">
        <w:rPr>
          <w:rFonts w:ascii="Times New Roman" w:hAnsi="Times New Roman" w:cs="Times New Roman"/>
        </w:rPr>
        <w:t>The AI voice guidance provides instant audio feedback and confirms actions</w:t>
      </w:r>
      <w:r w:rsidR="00A62C43" w:rsidRPr="00514277">
        <w:rPr>
          <w:rFonts w:ascii="Times New Roman" w:hAnsi="Times New Roman" w:cs="Times New Roman"/>
        </w:rPr>
        <w:t>.</w:t>
      </w:r>
    </w:p>
    <w:p w14:paraId="22ECB5E3" w14:textId="524335A8" w:rsidR="00A62C43" w:rsidRDefault="00A62C43">
      <w:r w:rsidRPr="00A62C43">
        <w:lastRenderedPageBreak/>
        <w:drawing>
          <wp:inline distT="0" distB="0" distL="0" distR="0" wp14:anchorId="776E4971" wp14:editId="577E0FB1">
            <wp:extent cx="5731510" cy="2627630"/>
            <wp:effectExtent l="0" t="0" r="2540" b="1270"/>
            <wp:docPr id="68975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58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7607" w14:textId="77777777" w:rsidR="00514277" w:rsidRDefault="00514277"/>
    <w:p w14:paraId="73075A2E" w14:textId="63B34CFB" w:rsidR="00514277" w:rsidRPr="00514277" w:rsidRDefault="00514277">
      <w:pPr>
        <w:rPr>
          <w:rFonts w:ascii="Times New Roman" w:hAnsi="Times New Roman" w:cs="Times New Roman"/>
        </w:rPr>
      </w:pPr>
      <w:r w:rsidRPr="00514277">
        <w:rPr>
          <w:rFonts w:ascii="Times New Roman" w:hAnsi="Times New Roman" w:cs="Times New Roman"/>
        </w:rPr>
        <w:t>The image shows a Visual Studio Code window where the “Customize Layout” option is being selected using an eye gaze–controlled cursor.</w:t>
      </w:r>
      <w:r w:rsidRPr="00514277">
        <w:rPr>
          <w:rFonts w:ascii="Times New Roman" w:hAnsi="Times New Roman" w:cs="Times New Roman"/>
        </w:rPr>
        <w:t xml:space="preserve"> </w:t>
      </w:r>
      <w:r w:rsidRPr="00514277">
        <w:rPr>
          <w:rFonts w:ascii="Times New Roman" w:hAnsi="Times New Roman" w:cs="Times New Roman"/>
        </w:rPr>
        <w:t>When the user focuses their gaze on the layout icon, the cursor moves precisely to that point without using a physical mouse.</w:t>
      </w:r>
    </w:p>
    <w:p w14:paraId="44E79BC4" w14:textId="77777777" w:rsidR="00514277" w:rsidRDefault="00514277"/>
    <w:p w14:paraId="780F1797" w14:textId="69E5F65D" w:rsidR="00514277" w:rsidRDefault="00514277">
      <w:r w:rsidRPr="00514277">
        <w:drawing>
          <wp:inline distT="0" distB="0" distL="0" distR="0" wp14:anchorId="3629472B" wp14:editId="2960C464">
            <wp:extent cx="5379720" cy="2232660"/>
            <wp:effectExtent l="0" t="0" r="0" b="0"/>
            <wp:docPr id="146977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72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FB06" w14:textId="77777777" w:rsidR="00514277" w:rsidRDefault="00514277" w:rsidP="00514277">
      <w:pPr>
        <w:tabs>
          <w:tab w:val="left" w:pos="2736"/>
        </w:tabs>
      </w:pPr>
    </w:p>
    <w:p w14:paraId="63486AC8" w14:textId="4D2255C3" w:rsidR="00514277" w:rsidRPr="00514277" w:rsidRDefault="00514277" w:rsidP="00514277">
      <w:pPr>
        <w:tabs>
          <w:tab w:val="left" w:pos="2736"/>
        </w:tabs>
        <w:rPr>
          <w:rFonts w:ascii="Times New Roman" w:hAnsi="Times New Roman" w:cs="Times New Roman"/>
        </w:rPr>
      </w:pPr>
      <w:r w:rsidRPr="00514277">
        <w:rPr>
          <w:rFonts w:ascii="Times New Roman" w:hAnsi="Times New Roman" w:cs="Times New Roman"/>
        </w:rPr>
        <w:t>The image shows a floating overlay indicator that appears near the cursor during gaze-based interaction. This overlay is a small circular UI element displaying a progress arc along with the text “Clicking…”, indicating that the system is preparing to perform a click action.</w:t>
      </w:r>
    </w:p>
    <w:p w14:paraId="5E1BC995" w14:textId="77777777" w:rsidR="00514277" w:rsidRDefault="00514277" w:rsidP="00514277">
      <w:pPr>
        <w:tabs>
          <w:tab w:val="left" w:pos="2736"/>
        </w:tabs>
      </w:pPr>
      <w:r w:rsidRPr="00514277">
        <w:drawing>
          <wp:inline distT="0" distB="0" distL="0" distR="0" wp14:anchorId="35D41725" wp14:editId="374B3424">
            <wp:extent cx="5731510" cy="2049780"/>
            <wp:effectExtent l="0" t="0" r="2540" b="7620"/>
            <wp:docPr id="6953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7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25C5" w14:textId="77777777" w:rsidR="00514277" w:rsidRDefault="00514277" w:rsidP="00514277">
      <w:pPr>
        <w:tabs>
          <w:tab w:val="left" w:pos="2736"/>
        </w:tabs>
      </w:pPr>
    </w:p>
    <w:p w14:paraId="0A10594C" w14:textId="5B80F8FF" w:rsidR="00514277" w:rsidRPr="00514277" w:rsidRDefault="00514277" w:rsidP="00514277">
      <w:pPr>
        <w:tabs>
          <w:tab w:val="left" w:pos="2736"/>
        </w:tabs>
        <w:rPr>
          <w:rFonts w:ascii="Times New Roman" w:hAnsi="Times New Roman" w:cs="Times New Roman"/>
        </w:rPr>
      </w:pPr>
      <w:r w:rsidRPr="00514277">
        <w:rPr>
          <w:rFonts w:ascii="Times New Roman" w:hAnsi="Times New Roman" w:cs="Times New Roman"/>
        </w:rPr>
        <w:t>The image shows the Customize Layout menu in Visual Studio Code after it has been selected using the eye gaze–controlled system.</w:t>
      </w:r>
      <w:r w:rsidRPr="00514277">
        <w:rPr>
          <w:rFonts w:ascii="Times New Roman" w:hAnsi="Times New Roman" w:cs="Times New Roman"/>
        </w:rPr>
        <w:t xml:space="preserve"> </w:t>
      </w:r>
      <w:r w:rsidRPr="00514277">
        <w:rPr>
          <w:rFonts w:ascii="Times New Roman" w:hAnsi="Times New Roman" w:cs="Times New Roman"/>
        </w:rPr>
        <w:t>The cursor, controlled by iris movement, successfully navigates and opens this dropdown without physical input</w:t>
      </w:r>
      <w:r w:rsidRPr="00514277">
        <w:rPr>
          <w:rFonts w:ascii="Times New Roman" w:hAnsi="Times New Roman" w:cs="Times New Roman"/>
        </w:rPr>
        <w:t>.</w:t>
      </w:r>
    </w:p>
    <w:sectPr w:rsidR="00514277" w:rsidRPr="00514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23A"/>
    <w:rsid w:val="000A1A57"/>
    <w:rsid w:val="00111B3C"/>
    <w:rsid w:val="00514277"/>
    <w:rsid w:val="007C6D4C"/>
    <w:rsid w:val="008D17FA"/>
    <w:rsid w:val="00A62C43"/>
    <w:rsid w:val="00C4723A"/>
    <w:rsid w:val="00CF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0E62E"/>
  <w15:chartTrackingRefBased/>
  <w15:docId w15:val="{1CD0CBAA-1C92-4325-A310-6D5D0AB5A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dharshikaanbalagan74@gmail.com</dc:creator>
  <cp:keywords/>
  <dc:description/>
  <cp:lastModifiedBy>dharshikaanbalagan74@gmail.com</cp:lastModifiedBy>
  <cp:revision>1</cp:revision>
  <dcterms:created xsi:type="dcterms:W3CDTF">2026-04-20T14:23:00Z</dcterms:created>
  <dcterms:modified xsi:type="dcterms:W3CDTF">2026-04-20T15:13:00Z</dcterms:modified>
</cp:coreProperties>
</file>