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Quiz: Water Conservation</w:t>
      </w:r>
    </w:p>
    <w:p/>
    <w:p>
      <w:r>
        <w:t>Topic: Water Conservation</w:t>
      </w:r>
    </w:p>
    <w:p>
      <w:r>
        <w:t>Questions: 2</w:t>
      </w:r>
    </w:p>
    <w:p>
      <w:r>
        <w:t>Difficulty: Medium</w:t>
      </w:r>
    </w:p>
    <w:p>
      <w:r>
        <w:t>Generated: November 13, 2025 at 21:59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Question 1</w:t>
      </w:r>
    </w:p>
    <w:p>
      <w:r>
        <w:t>What percentage range of total indoor residential water consumption is typically attributed to toilets, and what is the maximum gallons per flush (GPF) standard for a modern low-flow toilet?</w:t>
      </w:r>
    </w:p>
    <w:p/>
    <w:p>
      <w:r>
        <w:t xml:space="preserve">    A) 10-15% and 3.5 GPF</w:t>
      </w:r>
    </w:p>
    <w:p>
      <w:r>
        <w:t xml:space="preserve">    B) 25-30% and 1.6 GPF</w:t>
      </w:r>
    </w:p>
    <w:p>
      <w:r>
        <w:t xml:space="preserve">    C) 40-50% and 1.28 GPF</w:t>
      </w:r>
    </w:p>
    <w:p>
      <w:r>
        <w:t xml:space="preserve">    D) 15-20% and 7 GPF</w:t>
      </w:r>
    </w:p>
    <w:p/>
    <w:p/>
    <w:p>
      <w:pPr>
        <w:pStyle w:val="Heading2"/>
      </w:pPr>
      <w:r>
        <w:t>Question 2</w:t>
      </w:r>
    </w:p>
    <w:p>
      <w:r>
        <w:t>Which conservation practice involves designing landscapes using drought-tolerant native plants to minimize the need for irrigation, and approximately how much water can a single leaky faucet dripping once per second waste over the course of one year?</w:t>
      </w:r>
    </w:p>
    <w:p/>
    <w:p>
      <w:r>
        <w:t xml:space="preserve">    A) Hydroponics, and 500 gallons</w:t>
      </w:r>
    </w:p>
    <w:p>
      <w:r>
        <w:t xml:space="preserve">    B) Xeriscaping, and over 3,000 gallons</w:t>
      </w:r>
    </w:p>
    <w:p>
      <w:r>
        <w:t xml:space="preserve">    C) Permaculture, and 1,500 gallons</w:t>
      </w:r>
    </w:p>
    <w:p>
      <w:r>
        <w:t xml:space="preserve">    D) Drip Irrigation, and 10,000 gallons</w:t>
      </w:r>
    </w:p>
    <w:p/>
    <w:p/>
    <w:p>
      <w:r>
        <w:br w:type="page"/>
      </w:r>
    </w:p>
    <w:p>
      <w:pPr>
        <w:pStyle w:val="Heading1"/>
      </w:pPr>
      <w:r>
        <w:t>Answer Key</w:t>
      </w:r>
    </w:p>
    <w:p/>
    <w:p>
      <w:r>
        <w:rPr>
          <w:b/>
        </w:rPr>
        <w:t xml:space="preserve">1. </w:t>
      </w:r>
      <w:r>
        <w:t>Answer: B</w:t>
      </w:r>
    </w:p>
    <w:p>
      <w:pPr>
        <w:pStyle w:val="IntenseQuote"/>
      </w:pPr>
      <w:r>
        <w:t xml:space="preserve">   Toilets are the largest indoor consumer, accounting for 25-30% of use. Modern low-flow standards require 1.6 GPF or less.</w:t>
      </w:r>
    </w:p>
    <w:p/>
    <w:p>
      <w:r>
        <w:rPr>
          <w:b/>
        </w:rPr>
        <w:t xml:space="preserve">2. </w:t>
      </w:r>
      <w:r>
        <w:t>Answer: B</w:t>
      </w:r>
    </w:p>
    <w:p>
      <w:pPr>
        <w:pStyle w:val="IntenseQuote"/>
      </w:pPr>
      <w:r>
        <w:t xml:space="preserve">   Xeriscaping is the practice of using drought-tolerant plants to minimize irrigation. A continuous leak dripping once per second can waste over 3,000 gallons annually.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