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D0F" w:rsidRDefault="00037D0F"/>
    <w:p w:rsidR="00037D0F" w:rsidRDefault="00037D0F">
      <w:pPr>
        <w:spacing w:line="184" w:lineRule="exact"/>
      </w:pPr>
    </w:p>
    <w:tbl>
      <w:tblPr>
        <w:tblW w:w="10367" w:type="dxa"/>
        <w:tblInd w:w="2" w:type="dxa"/>
        <w:tblBorders>
          <w:top w:val="single" w:sz="2" w:space="0" w:color="44546A"/>
          <w:left w:val="single" w:sz="2" w:space="0" w:color="44546A"/>
          <w:bottom w:val="single" w:sz="2" w:space="0" w:color="44546A"/>
          <w:right w:val="single" w:sz="2" w:space="0" w:color="44546A"/>
          <w:insideH w:val="single" w:sz="2" w:space="0" w:color="44546A"/>
          <w:insideV w:val="single" w:sz="2" w:space="0" w:color="44546A"/>
        </w:tblBorders>
        <w:tblLayout w:type="fixed"/>
        <w:tblLook w:val="04A0"/>
      </w:tblPr>
      <w:tblGrid>
        <w:gridCol w:w="1543"/>
        <w:gridCol w:w="2018"/>
        <w:gridCol w:w="1701"/>
        <w:gridCol w:w="1415"/>
        <w:gridCol w:w="1418"/>
        <w:gridCol w:w="2272"/>
      </w:tblGrid>
      <w:tr w:rsidR="00037D0F">
        <w:trPr>
          <w:trHeight w:val="427"/>
        </w:trPr>
        <w:tc>
          <w:tcPr>
            <w:tcW w:w="1543" w:type="dxa"/>
          </w:tcPr>
          <w:p w:rsidR="00037D0F" w:rsidRDefault="00037D0F"/>
        </w:tc>
        <w:tc>
          <w:tcPr>
            <w:tcW w:w="2018" w:type="dxa"/>
          </w:tcPr>
          <w:p w:rsidR="00037D0F" w:rsidRDefault="00522723">
            <w:pPr>
              <w:spacing w:before="71" w:line="233" w:lineRule="auto"/>
              <w:ind w:left="65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Entice</w:t>
            </w:r>
          </w:p>
        </w:tc>
        <w:tc>
          <w:tcPr>
            <w:tcW w:w="1701" w:type="dxa"/>
          </w:tcPr>
          <w:p w:rsidR="00037D0F" w:rsidRDefault="00522723">
            <w:pPr>
              <w:spacing w:before="71" w:line="233" w:lineRule="auto"/>
              <w:ind w:left="54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Enter</w:t>
            </w:r>
          </w:p>
        </w:tc>
        <w:tc>
          <w:tcPr>
            <w:tcW w:w="1415" w:type="dxa"/>
          </w:tcPr>
          <w:p w:rsidR="00037D0F" w:rsidRDefault="00522723">
            <w:pPr>
              <w:spacing w:before="72" w:line="190" w:lineRule="auto"/>
              <w:ind w:left="29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Engage</w:t>
            </w:r>
          </w:p>
        </w:tc>
        <w:tc>
          <w:tcPr>
            <w:tcW w:w="1418" w:type="dxa"/>
          </w:tcPr>
          <w:p w:rsidR="00037D0F" w:rsidRDefault="00522723">
            <w:pPr>
              <w:spacing w:before="71" w:line="234" w:lineRule="auto"/>
              <w:ind w:left="48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Exit</w:t>
            </w:r>
          </w:p>
        </w:tc>
        <w:tc>
          <w:tcPr>
            <w:tcW w:w="2272" w:type="dxa"/>
          </w:tcPr>
          <w:p w:rsidR="00037D0F" w:rsidRDefault="00522723">
            <w:pPr>
              <w:spacing w:before="71" w:line="233" w:lineRule="auto"/>
              <w:ind w:left="74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Extend</w:t>
            </w:r>
          </w:p>
        </w:tc>
      </w:tr>
      <w:tr w:rsidR="00037D0F">
        <w:trPr>
          <w:trHeight w:val="4667"/>
        </w:trPr>
        <w:tc>
          <w:tcPr>
            <w:tcW w:w="1543" w:type="dxa"/>
          </w:tcPr>
          <w:p w:rsidR="00037D0F" w:rsidRDefault="00037D0F">
            <w:pPr>
              <w:spacing w:line="315" w:lineRule="auto"/>
            </w:pPr>
          </w:p>
          <w:p w:rsidR="00037D0F" w:rsidRDefault="00037D0F">
            <w:pPr>
              <w:spacing w:line="315" w:lineRule="auto"/>
            </w:pPr>
          </w:p>
          <w:p w:rsidR="00037D0F" w:rsidRDefault="00037D0F">
            <w:pPr>
              <w:spacing w:line="315" w:lineRule="auto"/>
            </w:pPr>
          </w:p>
          <w:p w:rsidR="00037D0F" w:rsidRDefault="00522723">
            <w:pPr>
              <w:spacing w:before="80" w:line="191" w:lineRule="auto"/>
              <w:ind w:left="1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Steps</w:t>
            </w:r>
          </w:p>
        </w:tc>
        <w:tc>
          <w:tcPr>
            <w:tcW w:w="2018" w:type="dxa"/>
            <w:shd w:val="clear" w:color="auto" w:fill="FFF2CC"/>
          </w:tcPr>
          <w:p w:rsidR="00037D0F" w:rsidRDefault="00037D0F">
            <w:pPr>
              <w:spacing w:line="266" w:lineRule="auto"/>
            </w:pPr>
          </w:p>
          <w:p w:rsidR="00037D0F" w:rsidRDefault="00037D0F">
            <w:pPr>
              <w:spacing w:line="267" w:lineRule="auto"/>
            </w:pPr>
          </w:p>
          <w:p w:rsidR="00037D0F" w:rsidRDefault="00522723">
            <w:pPr>
              <w:spacing w:before="63" w:line="257" w:lineRule="exact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w w:val="99"/>
                <w:sz w:val="22"/>
                <w:szCs w:val="22"/>
              </w:rPr>
              <w:t>Customer</w:t>
            </w:r>
          </w:p>
          <w:p w:rsidR="00037D0F" w:rsidRDefault="00522723">
            <w:pPr>
              <w:spacing w:before="26" w:line="255" w:lineRule="auto"/>
              <w:ind w:left="113" w:right="366" w:hanging="1"/>
              <w:rPr>
                <w:sz w:val="22"/>
                <w:szCs w:val="22"/>
              </w:rPr>
            </w:pPr>
            <w:r>
              <w:rPr>
                <w:b/>
                <w:bCs/>
                <w:spacing w:val="-17"/>
                <w:w w:val="99"/>
                <w:sz w:val="22"/>
                <w:szCs w:val="22"/>
              </w:rPr>
              <w:t>interestedtobuy</w:t>
            </w:r>
            <w:r>
              <w:rPr>
                <w:b/>
                <w:bCs/>
                <w:spacing w:val="-13"/>
                <w:w w:val="95"/>
                <w:sz w:val="22"/>
                <w:szCs w:val="22"/>
              </w:rPr>
              <w:t>car</w:t>
            </w:r>
          </w:p>
          <w:p w:rsidR="00037D0F" w:rsidRDefault="00037D0F">
            <w:pPr>
              <w:spacing w:line="244" w:lineRule="auto"/>
            </w:pPr>
          </w:p>
          <w:p w:rsidR="00037D0F" w:rsidRDefault="00522723">
            <w:pPr>
              <w:spacing w:before="63" w:line="281" w:lineRule="exact"/>
              <w:ind w:left="115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7"/>
                <w:position w:val="4"/>
                <w:sz w:val="22"/>
                <w:szCs w:val="22"/>
              </w:rPr>
              <w:t>Customersurfs</w:t>
            </w:r>
          </w:p>
          <w:p w:rsidR="00037D0F" w:rsidRDefault="00522723">
            <w:pPr>
              <w:spacing w:line="202" w:lineRule="auto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7"/>
                <w:sz w:val="22"/>
                <w:szCs w:val="22"/>
              </w:rPr>
              <w:t>regardingtheir</w:t>
            </w:r>
          </w:p>
          <w:p w:rsidR="00037D0F" w:rsidRDefault="00522723">
            <w:pPr>
              <w:spacing w:before="69" w:line="258" w:lineRule="exact"/>
              <w:ind w:left="105"/>
              <w:rPr>
                <w:sz w:val="22"/>
                <w:szCs w:val="22"/>
              </w:rPr>
            </w:pPr>
            <w:r>
              <w:rPr>
                <w:b/>
                <w:bCs/>
                <w:spacing w:val="-13"/>
                <w:w w:val="89"/>
                <w:sz w:val="22"/>
                <w:szCs w:val="22"/>
              </w:rPr>
              <w:t>websites</w:t>
            </w:r>
          </w:p>
          <w:p w:rsidR="00037D0F" w:rsidRDefault="00037D0F">
            <w:pPr>
              <w:spacing w:line="246" w:lineRule="auto"/>
            </w:pPr>
          </w:p>
          <w:p w:rsidR="00037D0F" w:rsidRDefault="00522723">
            <w:pPr>
              <w:spacing w:before="64" w:line="257" w:lineRule="exact"/>
              <w:ind w:left="108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5"/>
                <w:sz w:val="22"/>
                <w:szCs w:val="22"/>
              </w:rPr>
              <w:t>Researchworkon</w:t>
            </w:r>
          </w:p>
          <w:p w:rsidR="00037D0F" w:rsidRDefault="00522723">
            <w:pPr>
              <w:spacing w:before="16" w:line="258" w:lineRule="exact"/>
              <w:ind w:left="117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4"/>
                <w:sz w:val="22"/>
                <w:szCs w:val="22"/>
              </w:rPr>
              <w:t>resalewebsite</w:t>
            </w:r>
          </w:p>
          <w:p w:rsidR="00037D0F" w:rsidRDefault="00522723">
            <w:pPr>
              <w:spacing w:before="21" w:line="257" w:lineRule="auto"/>
              <w:ind w:left="114" w:right="221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6"/>
                <w:sz w:val="22"/>
                <w:szCs w:val="22"/>
              </w:rPr>
              <w:t>Gettoknowaboutcustomerfeedback</w:t>
            </w:r>
          </w:p>
        </w:tc>
        <w:tc>
          <w:tcPr>
            <w:tcW w:w="1701" w:type="dxa"/>
            <w:shd w:val="clear" w:color="auto" w:fill="FFF2CC"/>
          </w:tcPr>
          <w:p w:rsidR="00037D0F" w:rsidRDefault="00037D0F">
            <w:pPr>
              <w:spacing w:line="257" w:lineRule="auto"/>
            </w:pPr>
          </w:p>
          <w:p w:rsidR="00037D0F" w:rsidRDefault="00037D0F">
            <w:pPr>
              <w:spacing w:line="257" w:lineRule="auto"/>
            </w:pPr>
          </w:p>
          <w:p w:rsidR="00037D0F" w:rsidRDefault="00522723">
            <w:pPr>
              <w:spacing w:before="63" w:line="257" w:lineRule="exact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sz w:val="22"/>
                <w:szCs w:val="22"/>
              </w:rPr>
              <w:t>Customeris</w:t>
            </w:r>
          </w:p>
          <w:p w:rsidR="00037D0F" w:rsidRDefault="00522723">
            <w:pPr>
              <w:spacing w:before="18" w:line="233" w:lineRule="auto"/>
              <w:ind w:left="118" w:right="153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5"/>
                <w:sz w:val="22"/>
                <w:szCs w:val="22"/>
              </w:rPr>
              <w:t>redirectedtothehomepageafter</w:t>
            </w:r>
          </w:p>
          <w:p w:rsidR="00037D0F" w:rsidRDefault="00522723">
            <w:pPr>
              <w:spacing w:before="56" w:line="276" w:lineRule="exact"/>
              <w:ind w:left="107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w w:val="99"/>
                <w:position w:val="3"/>
                <w:sz w:val="22"/>
                <w:szCs w:val="22"/>
              </w:rPr>
              <w:t>successful</w:t>
            </w:r>
          </w:p>
          <w:p w:rsidR="00037D0F" w:rsidRDefault="00522723">
            <w:pPr>
              <w:spacing w:line="202" w:lineRule="auto"/>
              <w:ind w:left="117"/>
              <w:rPr>
                <w:sz w:val="22"/>
                <w:szCs w:val="22"/>
              </w:rPr>
            </w:pPr>
            <w:r>
              <w:rPr>
                <w:b/>
                <w:bCs/>
                <w:spacing w:val="-10"/>
                <w:sz w:val="22"/>
                <w:szCs w:val="22"/>
              </w:rPr>
              <w:t>login</w:t>
            </w:r>
          </w:p>
          <w:p w:rsidR="00037D0F" w:rsidRDefault="00037D0F">
            <w:pPr>
              <w:spacing w:line="269" w:lineRule="auto"/>
            </w:pPr>
          </w:p>
          <w:p w:rsidR="00037D0F" w:rsidRDefault="00522723">
            <w:pPr>
              <w:spacing w:before="63" w:line="232" w:lineRule="auto"/>
              <w:ind w:left="114" w:right="170" w:firstLine="2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sz w:val="22"/>
                <w:szCs w:val="22"/>
              </w:rPr>
              <w:t>Customerlogin</w:t>
            </w:r>
            <w:r>
              <w:rPr>
                <w:b/>
                <w:bCs/>
                <w:spacing w:val="-10"/>
                <w:sz w:val="22"/>
                <w:szCs w:val="22"/>
              </w:rPr>
              <w:t>orsign</w:t>
            </w:r>
            <w:r>
              <w:rPr>
                <w:b/>
                <w:bCs/>
                <w:spacing w:val="-10"/>
                <w:sz w:val="22"/>
                <w:szCs w:val="22"/>
              </w:rPr>
              <w:t>in</w:t>
            </w:r>
          </w:p>
          <w:p w:rsidR="00037D0F" w:rsidRDefault="00037D0F">
            <w:pPr>
              <w:spacing w:line="268" w:lineRule="auto"/>
            </w:pPr>
          </w:p>
          <w:p w:rsidR="00037D0F" w:rsidRDefault="00522723">
            <w:pPr>
              <w:spacing w:before="64" w:line="257" w:lineRule="exact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w w:val="99"/>
                <w:sz w:val="22"/>
                <w:szCs w:val="22"/>
              </w:rPr>
              <w:t>Customer</w:t>
            </w:r>
          </w:p>
          <w:p w:rsidR="00037D0F" w:rsidRDefault="00522723">
            <w:pPr>
              <w:spacing w:before="17" w:line="276" w:lineRule="exact"/>
              <w:ind w:left="98"/>
              <w:rPr>
                <w:sz w:val="22"/>
                <w:szCs w:val="22"/>
              </w:rPr>
            </w:pPr>
            <w:r>
              <w:rPr>
                <w:b/>
                <w:bCs/>
                <w:spacing w:val="-17"/>
                <w:position w:val="6"/>
                <w:sz w:val="22"/>
                <w:szCs w:val="22"/>
              </w:rPr>
              <w:t>providedwith</w:t>
            </w:r>
          </w:p>
          <w:p w:rsidR="00037D0F" w:rsidRDefault="00522723">
            <w:pPr>
              <w:spacing w:line="258" w:lineRule="exact"/>
              <w:ind w:left="106"/>
              <w:rPr>
                <w:sz w:val="22"/>
                <w:szCs w:val="22"/>
              </w:rPr>
            </w:pPr>
            <w:r>
              <w:rPr>
                <w:b/>
                <w:bCs/>
                <w:spacing w:val="-12"/>
                <w:sz w:val="22"/>
                <w:szCs w:val="22"/>
              </w:rPr>
              <w:t>various</w:t>
            </w:r>
          </w:p>
          <w:p w:rsidR="00037D0F" w:rsidRDefault="00522723">
            <w:pPr>
              <w:spacing w:before="16" w:line="261" w:lineRule="exact"/>
              <w:ind w:left="103"/>
              <w:rPr>
                <w:sz w:val="22"/>
                <w:szCs w:val="22"/>
              </w:rPr>
            </w:pPr>
            <w:r>
              <w:rPr>
                <w:b/>
                <w:bCs/>
                <w:spacing w:val="-7"/>
                <w:sz w:val="22"/>
                <w:szCs w:val="22"/>
              </w:rPr>
              <w:t>functional</w:t>
            </w:r>
          </w:p>
          <w:p w:rsidR="00037D0F" w:rsidRDefault="00522723">
            <w:pPr>
              <w:spacing w:before="12" w:line="276" w:lineRule="exact"/>
              <w:ind w:left="114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position w:val="5"/>
                <w:sz w:val="22"/>
                <w:szCs w:val="22"/>
              </w:rPr>
              <w:t>operationsin</w:t>
            </w:r>
          </w:p>
          <w:p w:rsidR="00037D0F" w:rsidRDefault="00522723">
            <w:pPr>
              <w:spacing w:line="216" w:lineRule="auto"/>
              <w:ind w:left="106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2"/>
                <w:sz w:val="22"/>
                <w:szCs w:val="22"/>
              </w:rPr>
              <w:t>webpage</w:t>
            </w:r>
          </w:p>
        </w:tc>
        <w:tc>
          <w:tcPr>
            <w:tcW w:w="1415" w:type="dxa"/>
            <w:shd w:val="clear" w:color="auto" w:fill="FFF2CC"/>
          </w:tcPr>
          <w:p w:rsidR="00037D0F" w:rsidRDefault="00522723">
            <w:pPr>
              <w:spacing w:before="33" w:line="273" w:lineRule="exact"/>
              <w:ind w:left="117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w w:val="99"/>
                <w:position w:val="3"/>
                <w:sz w:val="22"/>
                <w:szCs w:val="22"/>
              </w:rPr>
              <w:t>Customer</w:t>
            </w:r>
          </w:p>
          <w:p w:rsidR="00037D0F" w:rsidRDefault="00522723">
            <w:pPr>
              <w:spacing w:line="257" w:lineRule="exact"/>
              <w:ind w:left="115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sz w:val="22"/>
                <w:szCs w:val="22"/>
              </w:rPr>
              <w:t>enterthe</w:t>
            </w:r>
          </w:p>
          <w:p w:rsidR="00037D0F" w:rsidRDefault="00522723">
            <w:pPr>
              <w:spacing w:before="15" w:line="206" w:lineRule="auto"/>
              <w:ind w:left="119"/>
              <w:rPr>
                <w:sz w:val="22"/>
                <w:szCs w:val="22"/>
              </w:rPr>
            </w:pPr>
            <w:r>
              <w:rPr>
                <w:b/>
                <w:bCs/>
                <w:spacing w:val="-13"/>
                <w:sz w:val="22"/>
                <w:szCs w:val="22"/>
              </w:rPr>
              <w:t>required</w:t>
            </w:r>
          </w:p>
          <w:p w:rsidR="00037D0F" w:rsidRDefault="00522723">
            <w:pPr>
              <w:spacing w:before="59" w:line="273" w:lineRule="exact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3"/>
                <w:position w:val="3"/>
                <w:sz w:val="22"/>
                <w:szCs w:val="22"/>
              </w:rPr>
              <w:t>detailsof</w:t>
            </w:r>
          </w:p>
          <w:p w:rsidR="00037D0F" w:rsidRDefault="00522723">
            <w:pPr>
              <w:spacing w:line="258" w:lineRule="exact"/>
              <w:ind w:left="103"/>
              <w:rPr>
                <w:sz w:val="22"/>
                <w:szCs w:val="22"/>
              </w:rPr>
            </w:pPr>
            <w:r>
              <w:rPr>
                <w:b/>
                <w:bCs/>
                <w:spacing w:val="-12"/>
                <w:sz w:val="22"/>
                <w:szCs w:val="22"/>
              </w:rPr>
              <w:t>theircarto</w:t>
            </w:r>
          </w:p>
          <w:p w:rsidR="00037D0F" w:rsidRDefault="00522723">
            <w:pPr>
              <w:spacing w:before="16" w:line="203" w:lineRule="auto"/>
              <w:ind w:left="115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7"/>
                <w:sz w:val="22"/>
                <w:szCs w:val="22"/>
              </w:rPr>
              <w:t>getresale</w:t>
            </w:r>
          </w:p>
          <w:p w:rsidR="00037D0F" w:rsidRDefault="00522723">
            <w:pPr>
              <w:spacing w:before="62" w:line="206" w:lineRule="auto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0"/>
                <w:sz w:val="22"/>
                <w:szCs w:val="22"/>
              </w:rPr>
              <w:t>quotation.</w:t>
            </w:r>
          </w:p>
          <w:p w:rsidR="00037D0F" w:rsidRDefault="00037D0F">
            <w:pPr>
              <w:spacing w:line="265" w:lineRule="auto"/>
            </w:pPr>
          </w:p>
          <w:p w:rsidR="00037D0F" w:rsidRDefault="00522723">
            <w:pPr>
              <w:spacing w:before="63" w:line="261" w:lineRule="exact"/>
              <w:ind w:left="101"/>
              <w:rPr>
                <w:sz w:val="22"/>
                <w:szCs w:val="22"/>
              </w:rPr>
            </w:pPr>
            <w:r>
              <w:rPr>
                <w:b/>
                <w:bCs/>
                <w:spacing w:val="-5"/>
                <w:sz w:val="22"/>
                <w:szCs w:val="22"/>
              </w:rPr>
              <w:t>After</w:t>
            </w:r>
          </w:p>
          <w:p w:rsidR="00037D0F" w:rsidRDefault="00522723">
            <w:pPr>
              <w:spacing w:before="16" w:line="231" w:lineRule="auto"/>
              <w:ind w:left="116" w:right="172" w:hanging="1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w w:val="90"/>
                <w:sz w:val="22"/>
                <w:szCs w:val="22"/>
              </w:rPr>
              <w:t>processedby</w:t>
            </w:r>
            <w:r>
              <w:rPr>
                <w:b/>
                <w:bCs/>
                <w:spacing w:val="-9"/>
                <w:sz w:val="22"/>
                <w:szCs w:val="22"/>
              </w:rPr>
              <w:t>algorithm</w:t>
            </w:r>
          </w:p>
          <w:p w:rsidR="00037D0F" w:rsidRDefault="00522723">
            <w:pPr>
              <w:spacing w:before="58" w:line="251" w:lineRule="auto"/>
              <w:ind w:left="114" w:right="124" w:hanging="11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w w:val="91"/>
                <w:sz w:val="22"/>
                <w:szCs w:val="22"/>
              </w:rPr>
              <w:t>therespective</w:t>
            </w:r>
            <w:r>
              <w:rPr>
                <w:b/>
                <w:bCs/>
                <w:spacing w:val="-17"/>
                <w:w w:val="98"/>
                <w:sz w:val="22"/>
                <w:szCs w:val="22"/>
              </w:rPr>
              <w:t>resalevalue</w:t>
            </w:r>
            <w:r>
              <w:rPr>
                <w:b/>
                <w:bCs/>
                <w:spacing w:val="-12"/>
                <w:sz w:val="22"/>
                <w:szCs w:val="22"/>
              </w:rPr>
              <w:t>isdisplayed</w:t>
            </w:r>
          </w:p>
        </w:tc>
        <w:tc>
          <w:tcPr>
            <w:tcW w:w="1418" w:type="dxa"/>
            <w:shd w:val="clear" w:color="auto" w:fill="FFF2CC"/>
          </w:tcPr>
          <w:p w:rsidR="00037D0F" w:rsidRDefault="00037D0F">
            <w:pPr>
              <w:spacing w:line="257" w:lineRule="auto"/>
            </w:pPr>
          </w:p>
          <w:p w:rsidR="00037D0F" w:rsidRDefault="00037D0F">
            <w:pPr>
              <w:spacing w:line="257" w:lineRule="auto"/>
            </w:pPr>
          </w:p>
          <w:p w:rsidR="00037D0F" w:rsidRDefault="00522723">
            <w:pPr>
              <w:spacing w:before="63" w:line="261" w:lineRule="exact"/>
              <w:ind w:left="102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sz w:val="22"/>
                <w:szCs w:val="22"/>
              </w:rPr>
              <w:t>Attheendof</w:t>
            </w:r>
          </w:p>
          <w:p w:rsidR="00037D0F" w:rsidRDefault="00522723">
            <w:pPr>
              <w:spacing w:before="15" w:line="273" w:lineRule="exact"/>
              <w:ind w:left="104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w w:val="92"/>
                <w:position w:val="6"/>
                <w:sz w:val="22"/>
                <w:szCs w:val="22"/>
              </w:rPr>
              <w:t>theprocess</w:t>
            </w:r>
          </w:p>
          <w:p w:rsidR="00037D0F" w:rsidRDefault="00522723">
            <w:pPr>
              <w:spacing w:line="257" w:lineRule="exact"/>
              <w:ind w:left="117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7"/>
                <w:sz w:val="22"/>
                <w:szCs w:val="22"/>
              </w:rPr>
              <w:t>customer</w:t>
            </w:r>
          </w:p>
          <w:p w:rsidR="00037D0F" w:rsidRDefault="00522723">
            <w:pPr>
              <w:spacing w:before="15" w:line="203" w:lineRule="auto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8"/>
                <w:sz w:val="22"/>
                <w:szCs w:val="22"/>
              </w:rPr>
              <w:t>getsthe</w:t>
            </w:r>
          </w:p>
          <w:p w:rsidR="00037D0F" w:rsidRDefault="00522723">
            <w:pPr>
              <w:spacing w:before="62" w:line="258" w:lineRule="exact"/>
              <w:ind w:left="120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sz w:val="22"/>
                <w:szCs w:val="22"/>
              </w:rPr>
              <w:t>resalevalue</w:t>
            </w:r>
          </w:p>
        </w:tc>
        <w:tc>
          <w:tcPr>
            <w:tcW w:w="2272" w:type="dxa"/>
            <w:shd w:val="clear" w:color="auto" w:fill="FFF2CC"/>
          </w:tcPr>
          <w:p w:rsidR="00037D0F" w:rsidRDefault="00037D0F">
            <w:pPr>
              <w:spacing w:line="262" w:lineRule="auto"/>
            </w:pPr>
          </w:p>
          <w:p w:rsidR="00037D0F" w:rsidRDefault="00037D0F">
            <w:pPr>
              <w:spacing w:line="263" w:lineRule="auto"/>
            </w:pPr>
          </w:p>
          <w:p w:rsidR="00037D0F" w:rsidRDefault="00037D0F">
            <w:pPr>
              <w:spacing w:line="263" w:lineRule="auto"/>
            </w:pPr>
          </w:p>
          <w:p w:rsidR="00037D0F" w:rsidRDefault="00522723">
            <w:pPr>
              <w:spacing w:before="63" w:line="261" w:lineRule="exact"/>
              <w:ind w:left="119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sz w:val="22"/>
                <w:szCs w:val="22"/>
              </w:rPr>
              <w:t>Customersatisfaction</w:t>
            </w:r>
          </w:p>
        </w:tc>
      </w:tr>
      <w:tr w:rsidR="00037D0F">
        <w:trPr>
          <w:trHeight w:val="2399"/>
        </w:trPr>
        <w:tc>
          <w:tcPr>
            <w:tcW w:w="1543" w:type="dxa"/>
          </w:tcPr>
          <w:p w:rsidR="00037D0F" w:rsidRDefault="00037D0F">
            <w:pPr>
              <w:spacing w:line="249" w:lineRule="auto"/>
            </w:pPr>
          </w:p>
          <w:p w:rsidR="00037D0F" w:rsidRDefault="00037D0F">
            <w:pPr>
              <w:spacing w:line="249" w:lineRule="auto"/>
            </w:pPr>
          </w:p>
          <w:p w:rsidR="00037D0F" w:rsidRDefault="00037D0F">
            <w:pPr>
              <w:spacing w:line="250" w:lineRule="auto"/>
            </w:pPr>
          </w:p>
          <w:p w:rsidR="00037D0F" w:rsidRDefault="00522723">
            <w:pPr>
              <w:spacing w:before="80" w:line="233" w:lineRule="auto"/>
              <w:ind w:left="11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Interactions</w:t>
            </w:r>
          </w:p>
        </w:tc>
        <w:tc>
          <w:tcPr>
            <w:tcW w:w="2018" w:type="dxa"/>
            <w:shd w:val="clear" w:color="auto" w:fill="FFD966"/>
          </w:tcPr>
          <w:p w:rsidR="00037D0F" w:rsidRDefault="00037D0F">
            <w:pPr>
              <w:spacing w:line="343" w:lineRule="auto"/>
            </w:pPr>
          </w:p>
          <w:p w:rsidR="00037D0F" w:rsidRDefault="00037D0F">
            <w:pPr>
              <w:spacing w:line="343" w:lineRule="auto"/>
            </w:pPr>
          </w:p>
          <w:p w:rsidR="00037D0F" w:rsidRDefault="00522723">
            <w:pPr>
              <w:spacing w:before="63" w:line="257" w:lineRule="auto"/>
              <w:ind w:left="122" w:right="333" w:hanging="1"/>
              <w:rPr>
                <w:sz w:val="22"/>
                <w:szCs w:val="22"/>
              </w:rPr>
            </w:pPr>
            <w:r>
              <w:rPr>
                <w:b/>
                <w:bCs/>
                <w:spacing w:val="-21"/>
                <w:w w:val="97"/>
                <w:sz w:val="22"/>
                <w:szCs w:val="22"/>
              </w:rPr>
              <w:t>HumanComputer</w:t>
            </w:r>
            <w:r>
              <w:rPr>
                <w:b/>
                <w:bCs/>
                <w:spacing w:val="-18"/>
                <w:sz w:val="22"/>
                <w:szCs w:val="22"/>
              </w:rPr>
              <w:t>Interaction</w:t>
            </w:r>
          </w:p>
          <w:p w:rsidR="00037D0F" w:rsidRDefault="00522723">
            <w:pPr>
              <w:spacing w:before="299" w:line="236" w:lineRule="auto"/>
              <w:ind w:left="117" w:right="308" w:firstLine="6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sz w:val="22"/>
                <w:szCs w:val="22"/>
              </w:rPr>
              <w:t>Internetserviceis</w:t>
            </w:r>
            <w:r>
              <w:rPr>
                <w:b/>
                <w:bCs/>
                <w:spacing w:val="-13"/>
                <w:sz w:val="22"/>
                <w:szCs w:val="22"/>
              </w:rPr>
              <w:t>required</w:t>
            </w:r>
          </w:p>
        </w:tc>
        <w:tc>
          <w:tcPr>
            <w:tcW w:w="1701" w:type="dxa"/>
            <w:shd w:val="clear" w:color="auto" w:fill="FFD966"/>
          </w:tcPr>
          <w:p w:rsidR="00037D0F" w:rsidRDefault="00037D0F">
            <w:pPr>
              <w:spacing w:line="259" w:lineRule="auto"/>
            </w:pPr>
          </w:p>
          <w:p w:rsidR="00037D0F" w:rsidRDefault="00037D0F">
            <w:pPr>
              <w:spacing w:line="260" w:lineRule="auto"/>
            </w:pPr>
          </w:p>
          <w:p w:rsidR="00037D0F" w:rsidRDefault="00522723">
            <w:pPr>
              <w:spacing w:before="63" w:line="256" w:lineRule="auto"/>
              <w:ind w:left="106" w:right="137" w:firstLine="10"/>
              <w:rPr>
                <w:sz w:val="22"/>
                <w:szCs w:val="22"/>
              </w:rPr>
            </w:pPr>
            <w:r>
              <w:rPr>
                <w:b/>
                <w:bCs/>
                <w:spacing w:val="-20"/>
                <w:sz w:val="22"/>
                <w:szCs w:val="22"/>
              </w:rPr>
              <w:t>Customercan</w:t>
            </w:r>
            <w:r>
              <w:rPr>
                <w:b/>
                <w:bCs/>
                <w:spacing w:val="-14"/>
                <w:w w:val="93"/>
                <w:sz w:val="22"/>
                <w:szCs w:val="22"/>
              </w:rPr>
              <w:t>viewcarresale</w:t>
            </w:r>
            <w:r>
              <w:rPr>
                <w:b/>
                <w:bCs/>
                <w:spacing w:val="-15"/>
                <w:sz w:val="22"/>
                <w:szCs w:val="22"/>
              </w:rPr>
              <w:t>valueprediction</w:t>
            </w:r>
            <w:r>
              <w:rPr>
                <w:b/>
                <w:bCs/>
                <w:spacing w:val="-14"/>
                <w:w w:val="95"/>
                <w:sz w:val="22"/>
                <w:szCs w:val="22"/>
              </w:rPr>
              <w:t>website</w:t>
            </w:r>
          </w:p>
        </w:tc>
        <w:tc>
          <w:tcPr>
            <w:tcW w:w="1415" w:type="dxa"/>
            <w:shd w:val="clear" w:color="auto" w:fill="FFD966"/>
          </w:tcPr>
          <w:p w:rsidR="00037D0F" w:rsidRDefault="00037D0F">
            <w:pPr>
              <w:spacing w:line="258" w:lineRule="auto"/>
            </w:pPr>
          </w:p>
          <w:p w:rsidR="00037D0F" w:rsidRDefault="00037D0F">
            <w:pPr>
              <w:spacing w:line="259" w:lineRule="auto"/>
            </w:pPr>
          </w:p>
          <w:p w:rsidR="00037D0F" w:rsidRDefault="00522723">
            <w:pPr>
              <w:spacing w:before="63" w:line="245" w:lineRule="auto"/>
              <w:ind w:left="116" w:right="123" w:firstLine="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w w:val="95"/>
                <w:sz w:val="22"/>
                <w:szCs w:val="22"/>
              </w:rPr>
              <w:t>Easywebsite</w:t>
            </w:r>
            <w:r>
              <w:rPr>
                <w:b/>
                <w:bCs/>
                <w:spacing w:val="-13"/>
                <w:sz w:val="22"/>
                <w:szCs w:val="22"/>
              </w:rPr>
              <w:t>accessibility</w:t>
            </w:r>
          </w:p>
        </w:tc>
        <w:tc>
          <w:tcPr>
            <w:tcW w:w="1418" w:type="dxa"/>
            <w:shd w:val="clear" w:color="auto" w:fill="FFD966"/>
          </w:tcPr>
          <w:p w:rsidR="00037D0F" w:rsidRDefault="00037D0F">
            <w:pPr>
              <w:spacing w:line="258" w:lineRule="auto"/>
            </w:pPr>
          </w:p>
          <w:p w:rsidR="00037D0F" w:rsidRDefault="00037D0F">
            <w:pPr>
              <w:spacing w:line="259" w:lineRule="auto"/>
            </w:pPr>
          </w:p>
          <w:p w:rsidR="00037D0F" w:rsidRDefault="00522723">
            <w:pPr>
              <w:spacing w:before="63" w:line="245" w:lineRule="auto"/>
              <w:ind w:left="121" w:right="198" w:hanging="3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7"/>
                <w:sz w:val="22"/>
                <w:szCs w:val="22"/>
              </w:rPr>
              <w:t>Websitecan</w:t>
            </w:r>
            <w:r>
              <w:rPr>
                <w:b/>
                <w:bCs/>
                <w:spacing w:val="-20"/>
                <w:sz w:val="22"/>
                <w:szCs w:val="22"/>
              </w:rPr>
              <w:t>beeasily</w:t>
            </w:r>
          </w:p>
          <w:p w:rsidR="00037D0F" w:rsidRDefault="00522723">
            <w:pPr>
              <w:spacing w:before="31" w:line="258" w:lineRule="exact"/>
              <w:ind w:left="117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w w:val="96"/>
                <w:sz w:val="22"/>
                <w:szCs w:val="22"/>
              </w:rPr>
              <w:t>accessible</w:t>
            </w:r>
          </w:p>
        </w:tc>
        <w:tc>
          <w:tcPr>
            <w:tcW w:w="2272" w:type="dxa"/>
            <w:shd w:val="clear" w:color="auto" w:fill="FFD966"/>
          </w:tcPr>
          <w:p w:rsidR="00037D0F" w:rsidRDefault="00037D0F">
            <w:pPr>
              <w:spacing w:line="258" w:lineRule="auto"/>
            </w:pPr>
          </w:p>
          <w:p w:rsidR="00037D0F" w:rsidRDefault="00037D0F">
            <w:pPr>
              <w:spacing w:line="259" w:lineRule="auto"/>
            </w:pPr>
          </w:p>
          <w:p w:rsidR="00037D0F" w:rsidRDefault="00522723">
            <w:pPr>
              <w:spacing w:before="63" w:line="252" w:lineRule="auto"/>
              <w:ind w:left="109" w:right="440" w:hanging="6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6"/>
                <w:sz w:val="22"/>
                <w:szCs w:val="22"/>
              </w:rPr>
              <w:t>Approximateresale</w:t>
            </w:r>
            <w:r>
              <w:rPr>
                <w:b/>
                <w:bCs/>
                <w:spacing w:val="-15"/>
                <w:sz w:val="22"/>
                <w:szCs w:val="22"/>
              </w:rPr>
              <w:t>valueisobtained</w:t>
            </w:r>
          </w:p>
        </w:tc>
      </w:tr>
      <w:tr w:rsidR="00037D0F">
        <w:trPr>
          <w:trHeight w:val="2538"/>
        </w:trPr>
        <w:tc>
          <w:tcPr>
            <w:tcW w:w="1543" w:type="dxa"/>
          </w:tcPr>
          <w:p w:rsidR="00037D0F" w:rsidRDefault="00037D0F">
            <w:pPr>
              <w:spacing w:line="250" w:lineRule="auto"/>
            </w:pPr>
          </w:p>
          <w:p w:rsidR="00037D0F" w:rsidRDefault="00037D0F">
            <w:pPr>
              <w:spacing w:line="250" w:lineRule="auto"/>
            </w:pPr>
          </w:p>
          <w:p w:rsidR="00037D0F" w:rsidRDefault="00522723">
            <w:pPr>
              <w:spacing w:before="80" w:line="236" w:lineRule="auto"/>
              <w:ind w:left="110" w:right="215" w:firstLine="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Goalsand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motivation</w:t>
            </w:r>
          </w:p>
        </w:tc>
        <w:tc>
          <w:tcPr>
            <w:tcW w:w="2018" w:type="dxa"/>
            <w:shd w:val="clear" w:color="auto" w:fill="D9E2F3"/>
          </w:tcPr>
          <w:p w:rsidR="00037D0F" w:rsidRDefault="00037D0F">
            <w:pPr>
              <w:spacing w:line="269" w:lineRule="auto"/>
            </w:pPr>
          </w:p>
          <w:p w:rsidR="00037D0F" w:rsidRDefault="00037D0F">
            <w:pPr>
              <w:spacing w:line="269" w:lineRule="auto"/>
            </w:pPr>
          </w:p>
          <w:p w:rsidR="00037D0F" w:rsidRDefault="00522723">
            <w:pPr>
              <w:spacing w:before="63" w:line="258" w:lineRule="auto"/>
              <w:ind w:left="112" w:right="192" w:hanging="5"/>
              <w:rPr>
                <w:sz w:val="22"/>
                <w:szCs w:val="22"/>
              </w:rPr>
            </w:pPr>
            <w:r>
              <w:rPr>
                <w:b/>
                <w:bCs/>
                <w:spacing w:val="-19"/>
                <w:sz w:val="22"/>
                <w:szCs w:val="22"/>
              </w:rPr>
              <w:t>Toavoidmisusage</w:t>
            </w:r>
            <w:r>
              <w:rPr>
                <w:b/>
                <w:bCs/>
                <w:spacing w:val="-9"/>
                <w:sz w:val="22"/>
                <w:szCs w:val="22"/>
              </w:rPr>
              <w:t>ofinformation</w:t>
            </w:r>
          </w:p>
          <w:p w:rsidR="00037D0F" w:rsidRDefault="00522723">
            <w:pPr>
              <w:spacing w:before="300" w:line="258" w:lineRule="exact"/>
              <w:ind w:left="107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w w:val="95"/>
                <w:sz w:val="22"/>
                <w:szCs w:val="22"/>
              </w:rPr>
              <w:t>Toobtain</w:t>
            </w:r>
          </w:p>
          <w:p w:rsidR="00037D0F" w:rsidRDefault="00522723">
            <w:pPr>
              <w:spacing w:before="25" w:line="258" w:lineRule="auto"/>
              <w:ind w:left="105" w:right="327" w:firstLine="7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0"/>
                <w:sz w:val="22"/>
                <w:szCs w:val="22"/>
              </w:rPr>
              <w:t>approximateresale</w:t>
            </w:r>
            <w:r>
              <w:rPr>
                <w:b/>
                <w:bCs/>
                <w:spacing w:val="-15"/>
                <w:w w:val="93"/>
                <w:sz w:val="22"/>
                <w:szCs w:val="22"/>
              </w:rPr>
              <w:t>valueofthecar</w:t>
            </w:r>
          </w:p>
        </w:tc>
        <w:tc>
          <w:tcPr>
            <w:tcW w:w="1701" w:type="dxa"/>
            <w:shd w:val="clear" w:color="auto" w:fill="D9E2F3"/>
          </w:tcPr>
          <w:p w:rsidR="00037D0F" w:rsidRDefault="00037D0F">
            <w:pPr>
              <w:spacing w:line="259" w:lineRule="auto"/>
            </w:pPr>
          </w:p>
          <w:p w:rsidR="00037D0F" w:rsidRDefault="00037D0F">
            <w:pPr>
              <w:spacing w:line="259" w:lineRule="auto"/>
            </w:pPr>
          </w:p>
          <w:p w:rsidR="00037D0F" w:rsidRDefault="00522723">
            <w:pPr>
              <w:spacing w:before="63" w:line="255" w:lineRule="auto"/>
              <w:ind w:left="113" w:right="249" w:hanging="5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4"/>
                <w:sz w:val="22"/>
                <w:szCs w:val="22"/>
              </w:rPr>
              <w:t>Topreventloss</w:t>
            </w:r>
            <w:r>
              <w:rPr>
                <w:b/>
                <w:bCs/>
                <w:spacing w:val="-11"/>
                <w:sz w:val="22"/>
                <w:szCs w:val="22"/>
              </w:rPr>
              <w:t>ofdata</w:t>
            </w:r>
          </w:p>
        </w:tc>
        <w:tc>
          <w:tcPr>
            <w:tcW w:w="1415" w:type="dxa"/>
            <w:shd w:val="clear" w:color="auto" w:fill="D9E2F3"/>
          </w:tcPr>
          <w:p w:rsidR="00037D0F" w:rsidRDefault="00037D0F">
            <w:pPr>
              <w:spacing w:line="259" w:lineRule="auto"/>
            </w:pPr>
          </w:p>
          <w:p w:rsidR="00037D0F" w:rsidRDefault="00037D0F">
            <w:pPr>
              <w:spacing w:line="260" w:lineRule="auto"/>
            </w:pPr>
          </w:p>
          <w:p w:rsidR="00037D0F" w:rsidRDefault="00522723">
            <w:pPr>
              <w:spacing w:before="63" w:line="253" w:lineRule="auto"/>
              <w:ind w:left="107" w:right="197" w:firstLine="1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5"/>
                <w:sz w:val="22"/>
                <w:szCs w:val="22"/>
              </w:rPr>
              <w:t>Toknowthe</w:t>
            </w:r>
            <w:r>
              <w:rPr>
                <w:b/>
                <w:bCs/>
                <w:spacing w:val="-16"/>
                <w:w w:val="96"/>
                <w:sz w:val="22"/>
                <w:szCs w:val="22"/>
              </w:rPr>
              <w:t>websiteis</w:t>
            </w:r>
          </w:p>
          <w:p w:rsidR="00037D0F" w:rsidRDefault="00522723">
            <w:pPr>
              <w:spacing w:before="15" w:line="203" w:lineRule="auto"/>
              <w:ind w:left="118"/>
              <w:rPr>
                <w:sz w:val="22"/>
                <w:szCs w:val="22"/>
              </w:rPr>
            </w:pPr>
            <w:r>
              <w:rPr>
                <w:b/>
                <w:bCs/>
                <w:spacing w:val="-13"/>
                <w:sz w:val="22"/>
                <w:szCs w:val="22"/>
              </w:rPr>
              <w:t>legitimateor</w:t>
            </w:r>
          </w:p>
          <w:p w:rsidR="00037D0F" w:rsidRDefault="00522723">
            <w:pPr>
              <w:spacing w:before="59" w:line="258" w:lineRule="exact"/>
              <w:ind w:left="121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sz w:val="22"/>
                <w:szCs w:val="22"/>
              </w:rPr>
              <w:t>not</w:t>
            </w:r>
          </w:p>
        </w:tc>
        <w:tc>
          <w:tcPr>
            <w:tcW w:w="1418" w:type="dxa"/>
            <w:shd w:val="clear" w:color="auto" w:fill="D9E2F3"/>
          </w:tcPr>
          <w:p w:rsidR="00037D0F" w:rsidRDefault="00037D0F">
            <w:pPr>
              <w:spacing w:line="247" w:lineRule="auto"/>
            </w:pPr>
          </w:p>
          <w:p w:rsidR="00037D0F" w:rsidRDefault="00522723">
            <w:pPr>
              <w:spacing w:before="63" w:line="252" w:lineRule="auto"/>
              <w:ind w:left="116" w:right="119" w:firstLine="2"/>
              <w:rPr>
                <w:sz w:val="22"/>
                <w:szCs w:val="22"/>
              </w:rPr>
            </w:pPr>
            <w:r>
              <w:rPr>
                <w:b/>
                <w:bCs/>
                <w:spacing w:val="-8"/>
                <w:sz w:val="22"/>
                <w:szCs w:val="22"/>
              </w:rPr>
              <w:t>Clarification</w:t>
            </w:r>
            <w:r>
              <w:rPr>
                <w:b/>
                <w:bCs/>
                <w:spacing w:val="-17"/>
                <w:sz w:val="22"/>
                <w:szCs w:val="22"/>
              </w:rPr>
              <w:t>oncars</w:t>
            </w:r>
          </w:p>
        </w:tc>
        <w:tc>
          <w:tcPr>
            <w:tcW w:w="2272" w:type="dxa"/>
            <w:shd w:val="clear" w:color="auto" w:fill="D9E2F3"/>
          </w:tcPr>
          <w:p w:rsidR="00037D0F" w:rsidRDefault="00037D0F">
            <w:pPr>
              <w:spacing w:line="246" w:lineRule="auto"/>
            </w:pPr>
          </w:p>
          <w:p w:rsidR="00037D0F" w:rsidRDefault="00522723">
            <w:pPr>
              <w:spacing w:before="63" w:line="254" w:lineRule="auto"/>
              <w:ind w:left="109" w:right="145" w:firstLine="10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9"/>
                <w:sz w:val="22"/>
                <w:szCs w:val="22"/>
              </w:rPr>
              <w:t>Customerpaysforthe</w:t>
            </w:r>
            <w:r>
              <w:rPr>
                <w:b/>
                <w:bCs/>
                <w:spacing w:val="-11"/>
                <w:w w:val="94"/>
                <w:sz w:val="22"/>
                <w:szCs w:val="22"/>
              </w:rPr>
              <w:t>worthofcar</w:t>
            </w:r>
          </w:p>
        </w:tc>
      </w:tr>
      <w:tr w:rsidR="00037D0F">
        <w:trPr>
          <w:trHeight w:val="2140"/>
        </w:trPr>
        <w:tc>
          <w:tcPr>
            <w:tcW w:w="1543" w:type="dxa"/>
          </w:tcPr>
          <w:p w:rsidR="00037D0F" w:rsidRDefault="00037D0F">
            <w:pPr>
              <w:spacing w:line="314" w:lineRule="auto"/>
            </w:pPr>
          </w:p>
          <w:p w:rsidR="00037D0F" w:rsidRDefault="00037D0F">
            <w:pPr>
              <w:spacing w:line="315" w:lineRule="auto"/>
            </w:pPr>
          </w:p>
          <w:p w:rsidR="00037D0F" w:rsidRDefault="00522723">
            <w:pPr>
              <w:spacing w:before="81"/>
              <w:ind w:left="1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Positive</w:t>
            </w:r>
          </w:p>
          <w:p w:rsidR="00037D0F" w:rsidRDefault="00522723">
            <w:pPr>
              <w:spacing w:line="232" w:lineRule="auto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moments</w:t>
            </w:r>
          </w:p>
        </w:tc>
        <w:tc>
          <w:tcPr>
            <w:tcW w:w="2018" w:type="dxa"/>
            <w:shd w:val="clear" w:color="auto" w:fill="A8D08D"/>
          </w:tcPr>
          <w:p w:rsidR="00037D0F" w:rsidRDefault="00037D0F">
            <w:pPr>
              <w:spacing w:line="263" w:lineRule="auto"/>
            </w:pPr>
          </w:p>
          <w:p w:rsidR="00037D0F" w:rsidRDefault="00037D0F">
            <w:pPr>
              <w:spacing w:line="264" w:lineRule="auto"/>
            </w:pPr>
          </w:p>
          <w:p w:rsidR="00037D0F" w:rsidRDefault="00037D0F">
            <w:pPr>
              <w:spacing w:line="264" w:lineRule="auto"/>
            </w:pPr>
          </w:p>
          <w:p w:rsidR="00037D0F" w:rsidRDefault="00522723">
            <w:pPr>
              <w:spacing w:before="63" w:line="254" w:lineRule="auto"/>
              <w:ind w:left="119" w:right="161" w:hanging="12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3"/>
                <w:sz w:val="22"/>
                <w:szCs w:val="22"/>
              </w:rPr>
              <w:t>Tocomparevarious</w:t>
            </w:r>
            <w:r>
              <w:rPr>
                <w:b/>
                <w:bCs/>
                <w:spacing w:val="-16"/>
                <w:w w:val="96"/>
                <w:sz w:val="22"/>
                <w:szCs w:val="22"/>
              </w:rPr>
              <w:t>modelsofcar</w:t>
            </w:r>
          </w:p>
        </w:tc>
        <w:tc>
          <w:tcPr>
            <w:tcW w:w="1701" w:type="dxa"/>
            <w:shd w:val="clear" w:color="auto" w:fill="A8D08D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0" w:lineRule="auto"/>
            </w:pPr>
          </w:p>
          <w:p w:rsidR="00037D0F" w:rsidRDefault="00522723">
            <w:pPr>
              <w:spacing w:before="63" w:line="252" w:lineRule="auto"/>
              <w:ind w:left="102" w:right="283" w:firstLine="14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6"/>
                <w:sz w:val="22"/>
                <w:szCs w:val="22"/>
              </w:rPr>
              <w:t>Customergets</w:t>
            </w:r>
            <w:r>
              <w:rPr>
                <w:b/>
                <w:bCs/>
                <w:spacing w:val="-17"/>
                <w:sz w:val="22"/>
                <w:szCs w:val="22"/>
              </w:rPr>
              <w:t>theresult</w:t>
            </w:r>
          </w:p>
          <w:p w:rsidR="00037D0F" w:rsidRDefault="00522723">
            <w:pPr>
              <w:spacing w:before="15" w:line="230" w:lineRule="auto"/>
              <w:ind w:left="113"/>
              <w:rPr>
                <w:sz w:val="22"/>
                <w:szCs w:val="22"/>
              </w:rPr>
            </w:pPr>
            <w:r>
              <w:rPr>
                <w:b/>
                <w:bCs/>
                <w:spacing w:val="-10"/>
                <w:sz w:val="22"/>
                <w:szCs w:val="22"/>
              </w:rPr>
              <w:t>immediately</w:t>
            </w:r>
          </w:p>
        </w:tc>
        <w:tc>
          <w:tcPr>
            <w:tcW w:w="1415" w:type="dxa"/>
            <w:shd w:val="clear" w:color="auto" w:fill="A8D08D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1" w:lineRule="auto"/>
            </w:pPr>
          </w:p>
          <w:p w:rsidR="00037D0F" w:rsidRDefault="00522723">
            <w:pPr>
              <w:spacing w:before="63" w:line="231" w:lineRule="auto"/>
              <w:ind w:left="114" w:right="136" w:hanging="9"/>
              <w:rPr>
                <w:sz w:val="22"/>
                <w:szCs w:val="22"/>
              </w:rPr>
            </w:pPr>
            <w:r>
              <w:rPr>
                <w:b/>
                <w:bCs/>
                <w:spacing w:val="-7"/>
                <w:sz w:val="22"/>
                <w:szCs w:val="22"/>
              </w:rPr>
              <w:t>Satisfaction</w:t>
            </w:r>
            <w:r>
              <w:rPr>
                <w:b/>
                <w:bCs/>
                <w:spacing w:val="-11"/>
                <w:sz w:val="22"/>
                <w:szCs w:val="22"/>
              </w:rPr>
              <w:t>ongetting</w:t>
            </w:r>
          </w:p>
          <w:p w:rsidR="00037D0F" w:rsidRDefault="00522723">
            <w:pPr>
              <w:spacing w:before="60" w:line="255" w:lineRule="auto"/>
              <w:ind w:left="99" w:right="215" w:firstLine="4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w w:val="96"/>
                <w:sz w:val="22"/>
                <w:szCs w:val="22"/>
              </w:rPr>
              <w:t>theaccuratepriceofthe</w:t>
            </w:r>
            <w:r>
              <w:rPr>
                <w:b/>
                <w:bCs/>
                <w:spacing w:val="-12"/>
                <w:sz w:val="22"/>
                <w:szCs w:val="22"/>
              </w:rPr>
              <w:t>car</w:t>
            </w:r>
          </w:p>
        </w:tc>
        <w:tc>
          <w:tcPr>
            <w:tcW w:w="1418" w:type="dxa"/>
            <w:shd w:val="clear" w:color="auto" w:fill="A8D08D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1" w:lineRule="auto"/>
            </w:pPr>
          </w:p>
          <w:p w:rsidR="00037D0F" w:rsidRDefault="00522723">
            <w:pPr>
              <w:spacing w:before="63" w:line="231" w:lineRule="auto"/>
              <w:ind w:left="117" w:right="100" w:firstLine="11"/>
              <w:rPr>
                <w:sz w:val="22"/>
                <w:szCs w:val="22"/>
              </w:rPr>
            </w:pPr>
            <w:r>
              <w:rPr>
                <w:b/>
                <w:bCs/>
                <w:spacing w:val="-17"/>
                <w:sz w:val="22"/>
                <w:szCs w:val="22"/>
              </w:rPr>
              <w:t>Unnecessary</w:t>
            </w:r>
            <w:r>
              <w:rPr>
                <w:b/>
                <w:bCs/>
                <w:spacing w:val="-15"/>
                <w:sz w:val="22"/>
                <w:szCs w:val="22"/>
              </w:rPr>
              <w:t>detailsget</w:t>
            </w:r>
          </w:p>
          <w:p w:rsidR="00037D0F" w:rsidRDefault="00522723">
            <w:pPr>
              <w:spacing w:before="59" w:line="258" w:lineRule="exact"/>
              <w:ind w:left="117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sz w:val="22"/>
                <w:szCs w:val="22"/>
              </w:rPr>
              <w:t>avoided</w:t>
            </w:r>
          </w:p>
        </w:tc>
        <w:tc>
          <w:tcPr>
            <w:tcW w:w="2272" w:type="dxa"/>
            <w:shd w:val="clear" w:color="auto" w:fill="A8D08D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0" w:lineRule="auto"/>
            </w:pPr>
          </w:p>
          <w:p w:rsidR="00037D0F" w:rsidRDefault="00522723">
            <w:pPr>
              <w:spacing w:before="63" w:line="261" w:lineRule="exact"/>
              <w:ind w:left="131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sz w:val="22"/>
                <w:szCs w:val="22"/>
              </w:rPr>
              <w:t>Nointerference</w:t>
            </w:r>
          </w:p>
          <w:p w:rsidR="00037D0F" w:rsidRDefault="00522723">
            <w:pPr>
              <w:spacing w:before="13" w:line="231" w:lineRule="auto"/>
              <w:ind w:left="105" w:right="271" w:firstLine="11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sz w:val="22"/>
                <w:szCs w:val="22"/>
              </w:rPr>
              <w:t>ofanyagenciesand</w:t>
            </w:r>
            <w:r>
              <w:rPr>
                <w:b/>
                <w:bCs/>
                <w:spacing w:val="-6"/>
                <w:sz w:val="22"/>
                <w:szCs w:val="22"/>
              </w:rPr>
              <w:t>thirdparty</w:t>
            </w:r>
          </w:p>
        </w:tc>
      </w:tr>
    </w:tbl>
    <w:p w:rsidR="00037D0F" w:rsidRDefault="00037D0F"/>
    <w:p w:rsidR="00037D0F" w:rsidRDefault="00037D0F">
      <w:pPr>
        <w:sectPr w:rsidR="00037D0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/>
          <w:pgMar w:top="1013" w:right="1320" w:bottom="0" w:left="213" w:header="723" w:footer="0" w:gutter="0"/>
          <w:cols w:space="720"/>
        </w:sectPr>
      </w:pPr>
    </w:p>
    <w:p w:rsidR="00037D0F" w:rsidRDefault="00037D0F"/>
    <w:p w:rsidR="00037D0F" w:rsidRDefault="00037D0F">
      <w:pPr>
        <w:spacing w:line="184" w:lineRule="exact"/>
      </w:pPr>
    </w:p>
    <w:tbl>
      <w:tblPr>
        <w:tblW w:w="10367" w:type="dxa"/>
        <w:tblInd w:w="2" w:type="dxa"/>
        <w:tblBorders>
          <w:top w:val="single" w:sz="2" w:space="0" w:color="44546A"/>
          <w:left w:val="single" w:sz="2" w:space="0" w:color="44546A"/>
          <w:bottom w:val="single" w:sz="2" w:space="0" w:color="44546A"/>
          <w:right w:val="single" w:sz="2" w:space="0" w:color="44546A"/>
          <w:insideH w:val="single" w:sz="2" w:space="0" w:color="44546A"/>
          <w:insideV w:val="single" w:sz="2" w:space="0" w:color="44546A"/>
        </w:tblBorders>
        <w:tblLayout w:type="fixed"/>
        <w:tblLook w:val="04A0"/>
      </w:tblPr>
      <w:tblGrid>
        <w:gridCol w:w="1543"/>
        <w:gridCol w:w="2018"/>
        <w:gridCol w:w="1701"/>
        <w:gridCol w:w="1415"/>
        <w:gridCol w:w="1418"/>
        <w:gridCol w:w="2272"/>
      </w:tblGrid>
      <w:tr w:rsidR="00037D0F">
        <w:trPr>
          <w:trHeight w:val="2141"/>
        </w:trPr>
        <w:tc>
          <w:tcPr>
            <w:tcW w:w="1543" w:type="dxa"/>
          </w:tcPr>
          <w:p w:rsidR="00037D0F" w:rsidRDefault="00037D0F">
            <w:pPr>
              <w:spacing w:line="315" w:lineRule="auto"/>
            </w:pPr>
          </w:p>
          <w:p w:rsidR="00037D0F" w:rsidRDefault="00037D0F">
            <w:pPr>
              <w:spacing w:line="315" w:lineRule="auto"/>
            </w:pPr>
          </w:p>
          <w:p w:rsidR="00037D0F" w:rsidRDefault="00522723">
            <w:pPr>
              <w:spacing w:before="80" w:line="242" w:lineRule="auto"/>
              <w:ind w:left="10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Negative</w:t>
            </w:r>
          </w:p>
          <w:p w:rsidR="00037D0F" w:rsidRDefault="00522723">
            <w:pPr>
              <w:spacing w:line="232" w:lineRule="auto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moments</w:t>
            </w:r>
          </w:p>
        </w:tc>
        <w:tc>
          <w:tcPr>
            <w:tcW w:w="2018" w:type="dxa"/>
            <w:shd w:val="clear" w:color="auto" w:fill="F7CAAC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1" w:lineRule="auto"/>
            </w:pPr>
          </w:p>
          <w:p w:rsidR="00037D0F" w:rsidRDefault="00522723">
            <w:pPr>
              <w:spacing w:before="63" w:line="257" w:lineRule="exact"/>
              <w:ind w:left="125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6"/>
                <w:sz w:val="22"/>
                <w:szCs w:val="22"/>
              </w:rPr>
              <w:t>Userhastoenter</w:t>
            </w:r>
          </w:p>
          <w:p w:rsidR="00037D0F" w:rsidRDefault="00522723">
            <w:pPr>
              <w:spacing w:before="16" w:line="252" w:lineRule="auto"/>
              <w:ind w:left="112" w:right="166" w:firstLine="4"/>
              <w:rPr>
                <w:sz w:val="22"/>
                <w:szCs w:val="22"/>
              </w:rPr>
            </w:pPr>
            <w:r>
              <w:rPr>
                <w:b/>
                <w:bCs/>
                <w:spacing w:val="-15"/>
                <w:sz w:val="22"/>
                <w:szCs w:val="22"/>
              </w:rPr>
              <w:t>requirefieldssince</w:t>
            </w:r>
            <w:r>
              <w:rPr>
                <w:b/>
                <w:bCs/>
                <w:spacing w:val="-8"/>
                <w:sz w:val="22"/>
                <w:szCs w:val="22"/>
              </w:rPr>
              <w:t>itismanual</w:t>
            </w:r>
          </w:p>
          <w:p w:rsidR="00037D0F" w:rsidRDefault="00522723">
            <w:pPr>
              <w:spacing w:before="18" w:line="206" w:lineRule="auto"/>
              <w:ind w:left="97"/>
              <w:rPr>
                <w:sz w:val="22"/>
                <w:szCs w:val="22"/>
              </w:rPr>
            </w:pPr>
            <w:r>
              <w:rPr>
                <w:b/>
                <w:bCs/>
                <w:spacing w:val="-14"/>
                <w:w w:val="91"/>
                <w:sz w:val="22"/>
                <w:szCs w:val="22"/>
              </w:rPr>
              <w:t>process</w:t>
            </w:r>
          </w:p>
        </w:tc>
        <w:tc>
          <w:tcPr>
            <w:tcW w:w="1701" w:type="dxa"/>
            <w:shd w:val="clear" w:color="auto" w:fill="F7CAAC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1" w:lineRule="auto"/>
            </w:pPr>
          </w:p>
          <w:p w:rsidR="00037D0F" w:rsidRDefault="00522723">
            <w:pPr>
              <w:spacing w:before="63" w:line="258" w:lineRule="exact"/>
              <w:ind w:left="108"/>
              <w:rPr>
                <w:sz w:val="22"/>
                <w:szCs w:val="22"/>
              </w:rPr>
            </w:pPr>
            <w:r>
              <w:rPr>
                <w:b/>
                <w:bCs/>
                <w:spacing w:val="-9"/>
                <w:sz w:val="22"/>
                <w:szCs w:val="22"/>
              </w:rPr>
              <w:t>Time</w:t>
            </w:r>
          </w:p>
          <w:p w:rsidR="00037D0F" w:rsidRDefault="00522723">
            <w:pPr>
              <w:spacing w:before="16" w:line="273" w:lineRule="exact"/>
              <w:ind w:left="115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position w:val="4"/>
                <w:sz w:val="22"/>
                <w:szCs w:val="22"/>
              </w:rPr>
              <w:t>complexity</w:t>
            </w:r>
          </w:p>
          <w:p w:rsidR="00037D0F" w:rsidRDefault="00522723">
            <w:pPr>
              <w:spacing w:line="202" w:lineRule="auto"/>
              <w:ind w:left="120"/>
              <w:rPr>
                <w:sz w:val="22"/>
                <w:szCs w:val="22"/>
              </w:rPr>
            </w:pPr>
            <w:r>
              <w:rPr>
                <w:b/>
                <w:bCs/>
                <w:spacing w:val="-17"/>
                <w:w w:val="99"/>
                <w:sz w:val="22"/>
                <w:szCs w:val="22"/>
              </w:rPr>
              <w:t>mayoccur</w:t>
            </w:r>
          </w:p>
        </w:tc>
        <w:tc>
          <w:tcPr>
            <w:tcW w:w="1415" w:type="dxa"/>
            <w:shd w:val="clear" w:color="auto" w:fill="F7CAAC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1" w:lineRule="auto"/>
            </w:pPr>
          </w:p>
          <w:p w:rsidR="00037D0F" w:rsidRDefault="00522723">
            <w:pPr>
              <w:spacing w:before="63" w:line="258" w:lineRule="exact"/>
              <w:ind w:left="109"/>
              <w:rPr>
                <w:sz w:val="22"/>
                <w:szCs w:val="22"/>
              </w:rPr>
            </w:pPr>
            <w:r>
              <w:rPr>
                <w:b/>
                <w:bCs/>
                <w:spacing w:val="-9"/>
                <w:sz w:val="22"/>
                <w:szCs w:val="22"/>
              </w:rPr>
              <w:t>Time</w:t>
            </w:r>
          </w:p>
          <w:p w:rsidR="00037D0F" w:rsidRDefault="00522723">
            <w:pPr>
              <w:spacing w:before="15" w:line="252" w:lineRule="auto"/>
              <w:ind w:left="114" w:right="103" w:firstLine="1"/>
              <w:rPr>
                <w:sz w:val="22"/>
                <w:szCs w:val="22"/>
              </w:rPr>
            </w:pPr>
            <w:r>
              <w:rPr>
                <w:b/>
                <w:bCs/>
                <w:spacing w:val="-18"/>
                <w:sz w:val="22"/>
                <w:szCs w:val="22"/>
              </w:rPr>
              <w:t>consumptionisless</w:t>
            </w:r>
          </w:p>
        </w:tc>
        <w:tc>
          <w:tcPr>
            <w:tcW w:w="1418" w:type="dxa"/>
            <w:shd w:val="clear" w:color="auto" w:fill="F7CAAC"/>
          </w:tcPr>
          <w:p w:rsidR="00037D0F" w:rsidRDefault="00037D0F">
            <w:pPr>
              <w:spacing w:line="260" w:lineRule="auto"/>
            </w:pPr>
          </w:p>
          <w:p w:rsidR="00037D0F" w:rsidRDefault="00037D0F">
            <w:pPr>
              <w:spacing w:line="261" w:lineRule="auto"/>
            </w:pPr>
          </w:p>
          <w:p w:rsidR="00037D0F" w:rsidRDefault="00522723">
            <w:pPr>
              <w:spacing w:before="63" w:line="258" w:lineRule="exact"/>
              <w:ind w:left="115"/>
              <w:rPr>
                <w:sz w:val="22"/>
                <w:szCs w:val="22"/>
              </w:rPr>
            </w:pPr>
            <w:r>
              <w:rPr>
                <w:b/>
                <w:bCs/>
                <w:spacing w:val="-6"/>
                <w:sz w:val="22"/>
                <w:szCs w:val="22"/>
              </w:rPr>
              <w:t>Manual</w:t>
            </w:r>
          </w:p>
          <w:p w:rsidR="00037D0F" w:rsidRDefault="00522723">
            <w:pPr>
              <w:spacing w:before="15" w:line="252" w:lineRule="auto"/>
              <w:ind w:left="116" w:right="271"/>
              <w:rPr>
                <w:sz w:val="22"/>
                <w:szCs w:val="22"/>
              </w:rPr>
            </w:pPr>
            <w:r>
              <w:rPr>
                <w:b/>
                <w:bCs/>
                <w:spacing w:val="-12"/>
                <w:sz w:val="22"/>
                <w:szCs w:val="22"/>
              </w:rPr>
              <w:t>enteringof</w:t>
            </w:r>
            <w:r>
              <w:rPr>
                <w:b/>
                <w:bCs/>
                <w:spacing w:val="-11"/>
                <w:sz w:val="22"/>
                <w:szCs w:val="22"/>
              </w:rPr>
              <w:t>data</w:t>
            </w:r>
          </w:p>
        </w:tc>
        <w:tc>
          <w:tcPr>
            <w:tcW w:w="2272" w:type="dxa"/>
            <w:shd w:val="clear" w:color="auto" w:fill="F7CAAC"/>
          </w:tcPr>
          <w:p w:rsidR="00037D0F" w:rsidRDefault="00037D0F">
            <w:pPr>
              <w:spacing w:line="259" w:lineRule="auto"/>
            </w:pPr>
          </w:p>
          <w:p w:rsidR="00037D0F" w:rsidRDefault="00037D0F">
            <w:pPr>
              <w:spacing w:line="260" w:lineRule="auto"/>
            </w:pPr>
          </w:p>
          <w:p w:rsidR="00037D0F" w:rsidRDefault="00522723">
            <w:pPr>
              <w:spacing w:before="64" w:line="253" w:lineRule="auto"/>
              <w:ind w:left="110" w:right="307" w:firstLine="17"/>
              <w:rPr>
                <w:sz w:val="22"/>
                <w:szCs w:val="22"/>
              </w:rPr>
            </w:pPr>
            <w:r>
              <w:rPr>
                <w:b/>
                <w:bCs/>
                <w:spacing w:val="-17"/>
                <w:w w:val="95"/>
                <w:sz w:val="22"/>
                <w:szCs w:val="22"/>
              </w:rPr>
              <w:t>Itdoesnotprovides</w:t>
            </w:r>
            <w:r>
              <w:rPr>
                <w:b/>
                <w:bCs/>
                <w:spacing w:val="-15"/>
                <w:sz w:val="22"/>
                <w:szCs w:val="22"/>
              </w:rPr>
              <w:t>anyopportunitiesto</w:t>
            </w:r>
            <w:r>
              <w:rPr>
                <w:b/>
                <w:bCs/>
                <w:spacing w:val="-16"/>
                <w:sz w:val="22"/>
                <w:szCs w:val="22"/>
              </w:rPr>
              <w:t>sellthecarinstead</w:t>
            </w:r>
            <w:r>
              <w:rPr>
                <w:b/>
                <w:bCs/>
                <w:spacing w:val="-15"/>
                <w:sz w:val="22"/>
                <w:szCs w:val="22"/>
              </w:rPr>
              <w:t>allowsonlytoget</w:t>
            </w:r>
          </w:p>
          <w:p w:rsidR="00037D0F" w:rsidRDefault="00522723">
            <w:pPr>
              <w:spacing w:before="31" w:line="261" w:lineRule="exact"/>
              <w:ind w:left="116"/>
              <w:rPr>
                <w:sz w:val="22"/>
                <w:szCs w:val="22"/>
              </w:rPr>
            </w:pPr>
            <w:r>
              <w:rPr>
                <w:b/>
                <w:bCs/>
                <w:spacing w:val="-11"/>
                <w:sz w:val="22"/>
                <w:szCs w:val="22"/>
              </w:rPr>
              <w:t>informationabout</w:t>
            </w:r>
            <w:r>
              <w:rPr>
                <w:b/>
                <w:bCs/>
                <w:spacing w:val="-11"/>
                <w:sz w:val="22"/>
                <w:szCs w:val="22"/>
              </w:rPr>
              <w:t>it</w:t>
            </w:r>
          </w:p>
        </w:tc>
      </w:tr>
      <w:tr w:rsidR="00037D0F">
        <w:trPr>
          <w:trHeight w:val="2138"/>
        </w:trPr>
        <w:tc>
          <w:tcPr>
            <w:tcW w:w="1543" w:type="dxa"/>
          </w:tcPr>
          <w:p w:rsidR="00037D0F" w:rsidRDefault="00037D0F">
            <w:pPr>
              <w:spacing w:line="280" w:lineRule="auto"/>
            </w:pPr>
          </w:p>
          <w:p w:rsidR="00037D0F" w:rsidRDefault="00037D0F">
            <w:pPr>
              <w:spacing w:line="280" w:lineRule="auto"/>
            </w:pPr>
          </w:p>
          <w:p w:rsidR="00037D0F" w:rsidRDefault="00522723">
            <w:pPr>
              <w:spacing w:before="81" w:line="233" w:lineRule="auto"/>
              <w:ind w:left="11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8"/>
                <w:szCs w:val="28"/>
              </w:rPr>
              <w:t>Areasof</w:t>
            </w:r>
          </w:p>
          <w:p w:rsidR="00037D0F" w:rsidRDefault="00522723">
            <w:pPr>
              <w:spacing w:before="10" w:line="190" w:lineRule="auto"/>
              <w:ind w:left="11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opportunity</w:t>
            </w:r>
          </w:p>
        </w:tc>
        <w:tc>
          <w:tcPr>
            <w:tcW w:w="2018" w:type="dxa"/>
            <w:shd w:val="clear" w:color="auto" w:fill="E7E6E6"/>
          </w:tcPr>
          <w:p w:rsidR="00037D0F" w:rsidRDefault="00037D0F">
            <w:pPr>
              <w:spacing w:line="258" w:lineRule="auto"/>
            </w:pPr>
          </w:p>
          <w:p w:rsidR="00037D0F" w:rsidRDefault="00037D0F">
            <w:pPr>
              <w:spacing w:line="259" w:lineRule="auto"/>
            </w:pPr>
          </w:p>
          <w:p w:rsidR="00037D0F" w:rsidRDefault="00522723">
            <w:pPr>
              <w:spacing w:before="63" w:line="242" w:lineRule="auto"/>
              <w:ind w:left="97" w:right="284" w:firstLine="10"/>
              <w:jc w:val="both"/>
              <w:rPr>
                <w:sz w:val="22"/>
                <w:szCs w:val="22"/>
              </w:rPr>
            </w:pPr>
            <w:r>
              <w:rPr>
                <w:b/>
                <w:bCs/>
                <w:spacing w:val="-13"/>
                <w:w w:val="92"/>
                <w:sz w:val="22"/>
                <w:szCs w:val="22"/>
              </w:rPr>
              <w:t>Todetectpriceof</w:t>
            </w:r>
            <w:r>
              <w:rPr>
                <w:b/>
                <w:bCs/>
                <w:spacing w:val="-13"/>
                <w:sz w:val="22"/>
                <w:szCs w:val="22"/>
              </w:rPr>
              <w:t>thecarusingthis</w:t>
            </w:r>
            <w:r>
              <w:rPr>
                <w:b/>
                <w:bCs/>
                <w:spacing w:val="-17"/>
                <w:sz w:val="22"/>
                <w:szCs w:val="22"/>
              </w:rPr>
              <w:t>product</w:t>
            </w:r>
          </w:p>
        </w:tc>
        <w:tc>
          <w:tcPr>
            <w:tcW w:w="1701" w:type="dxa"/>
            <w:shd w:val="clear" w:color="auto" w:fill="E7E6E6"/>
          </w:tcPr>
          <w:p w:rsidR="00037D0F" w:rsidRDefault="00037D0F">
            <w:pPr>
              <w:spacing w:line="244" w:lineRule="auto"/>
            </w:pPr>
          </w:p>
          <w:p w:rsidR="00037D0F" w:rsidRDefault="00522723">
            <w:pPr>
              <w:spacing w:before="63" w:line="257" w:lineRule="exact"/>
              <w:ind w:left="100"/>
              <w:rPr>
                <w:sz w:val="22"/>
                <w:szCs w:val="22"/>
              </w:rPr>
            </w:pPr>
            <w:r>
              <w:rPr>
                <w:b/>
                <w:bCs/>
                <w:spacing w:val="-11"/>
                <w:sz w:val="22"/>
                <w:szCs w:val="22"/>
              </w:rPr>
              <w:t>Automated</w:t>
            </w:r>
          </w:p>
          <w:p w:rsidR="00037D0F" w:rsidRDefault="00522723">
            <w:pPr>
              <w:spacing w:before="16" w:line="253" w:lineRule="auto"/>
              <w:ind w:left="102" w:right="147" w:firstLine="22"/>
              <w:rPr>
                <w:sz w:val="22"/>
                <w:szCs w:val="22"/>
              </w:rPr>
            </w:pPr>
            <w:r>
              <w:rPr>
                <w:b/>
                <w:bCs/>
                <w:spacing w:val="-10"/>
                <w:sz w:val="22"/>
                <w:szCs w:val="22"/>
              </w:rPr>
              <w:t>Informationfor</w:t>
            </w:r>
            <w:r>
              <w:rPr>
                <w:b/>
                <w:bCs/>
                <w:spacing w:val="-17"/>
                <w:w w:val="98"/>
                <w:sz w:val="22"/>
                <w:szCs w:val="22"/>
              </w:rPr>
              <w:t>theuser</w:t>
            </w:r>
          </w:p>
        </w:tc>
        <w:tc>
          <w:tcPr>
            <w:tcW w:w="1415" w:type="dxa"/>
            <w:shd w:val="clear" w:color="auto" w:fill="E7E6E6"/>
          </w:tcPr>
          <w:p w:rsidR="00037D0F" w:rsidRDefault="00037D0F">
            <w:pPr>
              <w:spacing w:line="243" w:lineRule="auto"/>
            </w:pPr>
          </w:p>
          <w:p w:rsidR="00037D0F" w:rsidRDefault="00522723">
            <w:pPr>
              <w:spacing w:before="64" w:line="203" w:lineRule="auto"/>
              <w:ind w:left="127"/>
              <w:rPr>
                <w:sz w:val="22"/>
                <w:szCs w:val="22"/>
              </w:rPr>
            </w:pPr>
            <w:r>
              <w:rPr>
                <w:b/>
                <w:bCs/>
                <w:spacing w:val="-8"/>
                <w:sz w:val="22"/>
                <w:szCs w:val="22"/>
              </w:rPr>
              <w:t>Using</w:t>
            </w:r>
          </w:p>
          <w:p w:rsidR="00037D0F" w:rsidRDefault="00522723">
            <w:pPr>
              <w:spacing w:before="59" w:line="261" w:lineRule="exact"/>
              <w:ind w:left="104"/>
              <w:rPr>
                <w:sz w:val="22"/>
                <w:szCs w:val="22"/>
              </w:rPr>
            </w:pPr>
            <w:r>
              <w:rPr>
                <w:b/>
                <w:bCs/>
                <w:spacing w:val="-10"/>
                <w:w w:val="99"/>
                <w:sz w:val="22"/>
                <w:szCs w:val="22"/>
              </w:rPr>
              <w:t>fastest</w:t>
            </w:r>
          </w:p>
          <w:p w:rsidR="00037D0F" w:rsidRDefault="00522723">
            <w:pPr>
              <w:spacing w:before="14" w:line="254" w:lineRule="auto"/>
              <w:ind w:left="104" w:right="158" w:firstLine="11"/>
              <w:rPr>
                <w:sz w:val="22"/>
                <w:szCs w:val="22"/>
              </w:rPr>
            </w:pPr>
            <w:r>
              <w:rPr>
                <w:b/>
                <w:bCs/>
                <w:spacing w:val="-12"/>
                <w:sz w:val="22"/>
                <w:szCs w:val="22"/>
              </w:rPr>
              <w:t>algorithmto</w:t>
            </w:r>
            <w:r>
              <w:rPr>
                <w:b/>
                <w:bCs/>
                <w:spacing w:val="-16"/>
                <w:sz w:val="22"/>
                <w:szCs w:val="22"/>
              </w:rPr>
              <w:t>fetchresult</w:t>
            </w:r>
          </w:p>
        </w:tc>
        <w:tc>
          <w:tcPr>
            <w:tcW w:w="1418" w:type="dxa"/>
            <w:shd w:val="clear" w:color="auto" w:fill="E7E6E6"/>
          </w:tcPr>
          <w:p w:rsidR="00037D0F" w:rsidRDefault="00037D0F">
            <w:pPr>
              <w:spacing w:line="244" w:lineRule="auto"/>
            </w:pPr>
          </w:p>
          <w:p w:rsidR="00037D0F" w:rsidRDefault="00522723">
            <w:pPr>
              <w:spacing w:before="63" w:line="273" w:lineRule="exact"/>
              <w:ind w:left="107"/>
              <w:rPr>
                <w:sz w:val="22"/>
                <w:szCs w:val="22"/>
              </w:rPr>
            </w:pPr>
            <w:r>
              <w:rPr>
                <w:b/>
                <w:bCs/>
                <w:spacing w:val="-10"/>
                <w:position w:val="6"/>
                <w:sz w:val="22"/>
                <w:szCs w:val="22"/>
              </w:rPr>
              <w:t>Providing</w:t>
            </w:r>
          </w:p>
          <w:p w:rsidR="00037D0F" w:rsidRDefault="00522723">
            <w:pPr>
              <w:spacing w:line="257" w:lineRule="exact"/>
              <w:ind w:left="104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7"/>
                <w:sz w:val="22"/>
                <w:szCs w:val="22"/>
              </w:rPr>
              <w:t>themost</w:t>
            </w:r>
          </w:p>
          <w:p w:rsidR="00037D0F" w:rsidRDefault="00522723">
            <w:pPr>
              <w:spacing w:before="18" w:line="252" w:lineRule="auto"/>
              <w:ind w:left="120" w:right="202" w:hanging="3"/>
              <w:rPr>
                <w:sz w:val="22"/>
                <w:szCs w:val="22"/>
              </w:rPr>
            </w:pPr>
            <w:r>
              <w:rPr>
                <w:b/>
                <w:bCs/>
                <w:spacing w:val="-16"/>
                <w:w w:val="97"/>
                <w:sz w:val="22"/>
                <w:szCs w:val="22"/>
              </w:rPr>
              <w:t>approximate</w:t>
            </w:r>
            <w:r>
              <w:rPr>
                <w:b/>
                <w:bCs/>
                <w:spacing w:val="-16"/>
                <w:sz w:val="22"/>
                <w:szCs w:val="22"/>
              </w:rPr>
              <w:t>resalevalue</w:t>
            </w:r>
          </w:p>
        </w:tc>
        <w:tc>
          <w:tcPr>
            <w:tcW w:w="2272" w:type="dxa"/>
            <w:shd w:val="clear" w:color="auto" w:fill="E7E6E6"/>
          </w:tcPr>
          <w:p w:rsidR="00037D0F" w:rsidRDefault="00037D0F"/>
        </w:tc>
      </w:tr>
    </w:tbl>
    <w:p w:rsidR="00037D0F" w:rsidRDefault="00037D0F"/>
    <w:sectPr w:rsidR="00037D0F" w:rsidSect="00037D0F">
      <w:pgSz w:w="11907" w:h="16839"/>
      <w:pgMar w:top="1013" w:right="1320" w:bottom="0" w:left="213" w:header="723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723" w:rsidRDefault="00522723" w:rsidP="00037D0F">
      <w:pPr>
        <w:spacing w:after="0"/>
      </w:pPr>
      <w:r>
        <w:separator/>
      </w:r>
    </w:p>
  </w:endnote>
  <w:endnote w:type="continuationSeparator" w:id="1">
    <w:p w:rsidR="00522723" w:rsidRDefault="00522723" w:rsidP="00037D0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730" w:rsidRDefault="00D677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730" w:rsidRDefault="00D677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730" w:rsidRDefault="00D677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723" w:rsidRDefault="00522723" w:rsidP="00037D0F">
      <w:pPr>
        <w:spacing w:after="0"/>
      </w:pPr>
      <w:r>
        <w:separator/>
      </w:r>
    </w:p>
  </w:footnote>
  <w:footnote w:type="continuationSeparator" w:id="1">
    <w:p w:rsidR="00522723" w:rsidRDefault="00522723" w:rsidP="00037D0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730" w:rsidRDefault="00D677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D0F" w:rsidRDefault="00522723">
    <w:pPr>
      <w:spacing w:line="195" w:lineRule="auto"/>
      <w:ind w:left="1234"/>
      <w:rPr>
        <w:rFonts w:ascii="Trebuchet MS" w:eastAsia="Trebuchet MS" w:hAnsi="Trebuchet MS" w:cs="Trebuchet MS"/>
        <w:sz w:val="22"/>
        <w:szCs w:val="22"/>
      </w:rPr>
    </w:pPr>
    <w:r>
      <w:rPr>
        <w:rFonts w:ascii="Times New Roman" w:eastAsia="Times New Roman" w:hAnsi="Times New Roman" w:cs="Times New Roman"/>
        <w:color w:val="2F5597"/>
        <w:spacing w:val="-4"/>
        <w:sz w:val="31"/>
        <w:szCs w:val="31"/>
      </w:rPr>
      <w:t>CUSTOMEREXPERIENCEJOURNEYMAP</w:t>
    </w:r>
    <w:r w:rsidR="00D67730">
      <w:rPr>
        <w:rFonts w:ascii="Times New Roman" w:eastAsia="Times New Roman" w:hAnsi="Times New Roman" w:cs="Times New Roman"/>
        <w:color w:val="2F5597"/>
        <w:spacing w:val="-4"/>
        <w:sz w:val="31"/>
        <w:szCs w:val="31"/>
      </w:rPr>
      <w:t xml:space="preserve">   </w:t>
    </w:r>
    <w:r w:rsidR="00D67730" w:rsidRPr="00D67730">
      <w:rPr>
        <w:rFonts w:ascii="Trebuchet MS" w:eastAsia="Trebuchet MS" w:hAnsi="Trebuchet MS" w:cs="Trebuchet MS"/>
        <w:b/>
        <w:color w:val="5F497A" w:themeColor="accent4" w:themeShade="BF"/>
        <w:spacing w:val="-4"/>
        <w:sz w:val="22"/>
        <w:szCs w:val="22"/>
      </w:rPr>
      <w:t>PNT2022TMID42057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730" w:rsidRDefault="00D677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</w:compat>
  <w:rsids>
    <w:rsidRoot w:val="00037D0F"/>
    <w:rsid w:val="00037D0F"/>
    <w:rsid w:val="00522723"/>
    <w:rsid w:val="00D677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037D0F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6773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730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D6773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730"/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Megaranjani C</dc:creator>
  <cp:lastModifiedBy>GOOD</cp:lastModifiedBy>
  <cp:revision>2</cp:revision>
  <dcterms:created xsi:type="dcterms:W3CDTF">2022-10-18T12:21:00Z</dcterms:created>
  <dcterms:modified xsi:type="dcterms:W3CDTF">2022-10-20T02:05:00Z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2022-10-20T08:55:19Z</vt:filetime>
  </property>
</Properties>
</file>