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THEORY OF COMPUTATION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rFonts w:hint="default"/>
          <w:sz w:val="32"/>
          <w:szCs w:val="32"/>
          <w:lang w:val="en-US"/>
        </w:rPr>
        <w:t>S.Hari prashanth reddy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REG NUM: 19211</w:t>
      </w:r>
      <w:r>
        <w:rPr>
          <w:rFonts w:hint="default"/>
          <w:sz w:val="32"/>
          <w:szCs w:val="32"/>
          <w:lang w:val="en-US"/>
        </w:rPr>
        <w:t>1523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30: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input={a,b}.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73675" cy="3542665"/>
            <wp:effectExtent l="0" t="0" r="14605" b="8255"/>
            <wp:docPr id="1" name="Picture 1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36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{a,b} and check W=  abaab is accepted or not.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5420" cy="3893820"/>
            <wp:effectExtent l="0" t="0" r="7620" b="7620"/>
            <wp:docPr id="2" name="Picture 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37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4361180" cy="4119880"/>
            <wp:effectExtent l="0" t="0" r="12700" b="1016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38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 using simulator to accept the input string “bbc” ,”c”,and ”bcaaa”.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73675" cy="4371975"/>
            <wp:effectExtent l="0" t="0" r="14605" b="1905"/>
            <wp:docPr id="4" name="Picture 4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ind w:left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40: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input={a,b}.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8595" cy="5146040"/>
            <wp:effectExtent l="0" t="0" r="4445" b="5080"/>
            <wp:docPr id="5" name="Picture 5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rPr>
          <w:sz w:val="32"/>
          <w:szCs w:val="32"/>
        </w:rPr>
      </w:pPr>
      <w:r>
        <w:rPr>
          <w:rFonts w:ascii="Cambria" w:hAnsi="Cambria"/>
        </w:rPr>
        <w:tab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6CF8"/>
    <w:rsid w:val="2F5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2023-08-08T07:59:00Z</dcterms:created>
  <dc:creator>SRI LAKSHMI</dc:creator>
  <cp:lastModifiedBy>Hari prashanth Reddy</cp:lastModifiedBy>
  <dcterms:modified xsi:type="dcterms:W3CDTF">2023-08-09T02:48:37Z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08AEC469A113417E98C685C0C824D58F_13</vt:lpwstr>
  </property>
</Properties>
</file>