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64DF" w14:textId="77777777" w:rsidR="00855B2F" w:rsidRDefault="00855B2F" w:rsidP="00855B2F">
      <w:pPr>
        <w:jc w:val="center"/>
        <w:rPr>
          <w:rFonts w:ascii="Times New Roman" w:hAnsi="Times New Roman" w:cs="Times New Roman"/>
          <w:b/>
          <w:bCs/>
          <w:sz w:val="28"/>
          <w:szCs w:val="28"/>
        </w:rPr>
      </w:pPr>
      <w:r w:rsidRPr="00A92D4F">
        <w:rPr>
          <w:rFonts w:ascii="Times New Roman" w:hAnsi="Times New Roman" w:cs="Times New Roman"/>
          <w:b/>
          <w:bCs/>
          <w:color w:val="000000" w:themeColor="text1"/>
          <w:sz w:val="28"/>
          <w:szCs w:val="28"/>
        </w:rPr>
        <w:t>Smytten</w:t>
      </w:r>
      <w:r w:rsidRPr="00A92D4F">
        <w:rPr>
          <w:rFonts w:ascii="Times New Roman" w:hAnsi="Times New Roman" w:cs="Times New Roman"/>
          <w:b/>
          <w:bCs/>
          <w:sz w:val="28"/>
          <w:szCs w:val="28"/>
        </w:rPr>
        <w:t xml:space="preserve"> E-Commerce Database Management System</w:t>
      </w:r>
    </w:p>
    <w:p w14:paraId="269E934F" w14:textId="2B7EE621" w:rsidR="00855B2F" w:rsidRDefault="00855B2F" w:rsidP="00855B2F">
      <w:pPr>
        <w:jc w:val="center"/>
        <w:rPr>
          <w:rFonts w:ascii="Times New Roman" w:hAnsi="Times New Roman" w:cs="Times New Roman"/>
          <w:b/>
          <w:bCs/>
          <w:sz w:val="28"/>
          <w:szCs w:val="28"/>
        </w:rPr>
      </w:pPr>
      <w:r w:rsidRPr="000B7020">
        <w:rPr>
          <w:rFonts w:ascii="Times New Roman" w:hAnsi="Times New Roman" w:cs="Times New Roman"/>
          <w:b/>
          <w:bCs/>
          <w:sz w:val="28"/>
          <w:szCs w:val="28"/>
        </w:rPr>
        <w:t xml:space="preserve">CHAPTER – </w:t>
      </w:r>
      <w:r>
        <w:rPr>
          <w:rFonts w:ascii="Times New Roman" w:hAnsi="Times New Roman" w:cs="Times New Roman"/>
          <w:b/>
          <w:bCs/>
          <w:sz w:val="28"/>
          <w:szCs w:val="28"/>
        </w:rPr>
        <w:t>5</w:t>
      </w:r>
    </w:p>
    <w:p w14:paraId="39C404C8" w14:textId="77777777" w:rsidR="00855B2F" w:rsidRPr="00855B2F" w:rsidRDefault="00855B2F" w:rsidP="00855B2F">
      <w:pPr>
        <w:jc w:val="center"/>
        <w:rPr>
          <w:rFonts w:ascii="Times New Roman" w:hAnsi="Times New Roman" w:cs="Times New Roman"/>
          <w:b/>
          <w:bCs/>
          <w:sz w:val="28"/>
          <w:szCs w:val="28"/>
        </w:rPr>
      </w:pPr>
      <w:r w:rsidRPr="00855B2F">
        <w:rPr>
          <w:rFonts w:ascii="Times New Roman" w:hAnsi="Times New Roman" w:cs="Times New Roman"/>
          <w:b/>
          <w:bCs/>
          <w:sz w:val="28"/>
          <w:szCs w:val="28"/>
        </w:rPr>
        <w:t>PRODUCT AND CATEGORY MANAGEMENT SYSTEM</w:t>
      </w:r>
    </w:p>
    <w:p w14:paraId="2FF83184" w14:textId="77777777" w:rsidR="00855B2F" w:rsidRPr="00855B2F" w:rsidRDefault="00855B2F" w:rsidP="00855B2F">
      <w:pPr>
        <w:rPr>
          <w:rFonts w:ascii="Times New Roman" w:hAnsi="Times New Roman" w:cs="Times New Roman"/>
          <w:b/>
          <w:bCs/>
          <w:sz w:val="24"/>
          <w:szCs w:val="24"/>
        </w:rPr>
      </w:pPr>
      <w:r w:rsidRPr="00855B2F">
        <w:rPr>
          <w:rFonts w:ascii="Times New Roman" w:hAnsi="Times New Roman" w:cs="Times New Roman"/>
          <w:b/>
          <w:bCs/>
          <w:sz w:val="24"/>
          <w:szCs w:val="24"/>
        </w:rPr>
        <w:t>Introduction</w:t>
      </w:r>
    </w:p>
    <w:p w14:paraId="5F906C05" w14:textId="77777777" w:rsid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The Smytten E-Commerce Database Management System is designed to manage product and category information efficiently. The system uses two related tables, Category and Product, to store and organize product details. Primary key and foreign key constraints are used to maintain data integrity. SQL operations such as insertion, updating, and deletion are performed on the Product table. A category-wise product report is generated using SQL and PL/SQL to analyze the products available under each category.</w:t>
      </w:r>
    </w:p>
    <w:p w14:paraId="7BA3BE18"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b/>
          <w:bCs/>
          <w:sz w:val="24"/>
          <w:szCs w:val="24"/>
        </w:rPr>
        <w:t>2. Objectives</w:t>
      </w:r>
    </w:p>
    <w:p w14:paraId="53C08E96" w14:textId="77777777" w:rsidR="00855B2F" w:rsidRPr="00855B2F" w:rsidRDefault="00855B2F" w:rsidP="00855B2F">
      <w:pPr>
        <w:pStyle w:val="ListParagraph"/>
        <w:numPr>
          <w:ilvl w:val="0"/>
          <w:numId w:val="1"/>
        </w:numPr>
        <w:rPr>
          <w:rFonts w:ascii="Times New Roman" w:hAnsi="Times New Roman" w:cs="Times New Roman"/>
          <w:sz w:val="24"/>
          <w:szCs w:val="24"/>
        </w:rPr>
      </w:pPr>
      <w:r w:rsidRPr="00855B2F">
        <w:rPr>
          <w:rFonts w:ascii="Times New Roman" w:hAnsi="Times New Roman" w:cs="Times New Roman"/>
          <w:sz w:val="24"/>
          <w:szCs w:val="24"/>
        </w:rPr>
        <w:t>Design tables for Product and Category entities.</w:t>
      </w:r>
    </w:p>
    <w:p w14:paraId="1D2AF1AD" w14:textId="77777777" w:rsidR="00855B2F" w:rsidRPr="00855B2F" w:rsidRDefault="00855B2F" w:rsidP="00855B2F">
      <w:pPr>
        <w:pStyle w:val="ListParagraph"/>
        <w:numPr>
          <w:ilvl w:val="0"/>
          <w:numId w:val="1"/>
        </w:numPr>
        <w:rPr>
          <w:rFonts w:ascii="Times New Roman" w:hAnsi="Times New Roman" w:cs="Times New Roman"/>
          <w:sz w:val="24"/>
          <w:szCs w:val="24"/>
        </w:rPr>
      </w:pPr>
      <w:r w:rsidRPr="00855B2F">
        <w:rPr>
          <w:rFonts w:ascii="Times New Roman" w:hAnsi="Times New Roman" w:cs="Times New Roman"/>
          <w:sz w:val="24"/>
          <w:szCs w:val="24"/>
        </w:rPr>
        <w:t>Define primary and foreign key relationships.</w:t>
      </w:r>
    </w:p>
    <w:p w14:paraId="138643E1" w14:textId="77777777" w:rsidR="00855B2F" w:rsidRPr="00855B2F" w:rsidRDefault="00855B2F" w:rsidP="00855B2F">
      <w:pPr>
        <w:pStyle w:val="ListParagraph"/>
        <w:numPr>
          <w:ilvl w:val="0"/>
          <w:numId w:val="1"/>
        </w:numPr>
        <w:rPr>
          <w:rFonts w:ascii="Times New Roman" w:hAnsi="Times New Roman" w:cs="Times New Roman"/>
          <w:sz w:val="24"/>
          <w:szCs w:val="24"/>
        </w:rPr>
      </w:pPr>
      <w:r w:rsidRPr="00855B2F">
        <w:rPr>
          <w:rFonts w:ascii="Times New Roman" w:hAnsi="Times New Roman" w:cs="Times New Roman"/>
          <w:sz w:val="24"/>
          <w:szCs w:val="24"/>
        </w:rPr>
        <w:t>Store product name, category, price and stock.</w:t>
      </w:r>
    </w:p>
    <w:p w14:paraId="20E6D3E6" w14:textId="77777777" w:rsidR="00855B2F" w:rsidRPr="00855B2F" w:rsidRDefault="00855B2F" w:rsidP="00855B2F">
      <w:pPr>
        <w:pStyle w:val="ListParagraph"/>
        <w:numPr>
          <w:ilvl w:val="0"/>
          <w:numId w:val="1"/>
        </w:numPr>
        <w:rPr>
          <w:rFonts w:ascii="Times New Roman" w:hAnsi="Times New Roman" w:cs="Times New Roman"/>
          <w:sz w:val="24"/>
          <w:szCs w:val="24"/>
        </w:rPr>
      </w:pPr>
      <w:r w:rsidRPr="00855B2F">
        <w:rPr>
          <w:rFonts w:ascii="Times New Roman" w:hAnsi="Times New Roman" w:cs="Times New Roman"/>
          <w:sz w:val="24"/>
          <w:szCs w:val="24"/>
        </w:rPr>
        <w:t>Perform product insertion, updating and deletion.</w:t>
      </w:r>
    </w:p>
    <w:p w14:paraId="525BEB21" w14:textId="77777777" w:rsidR="00855B2F" w:rsidRDefault="00855B2F" w:rsidP="00855B2F">
      <w:pPr>
        <w:pStyle w:val="ListParagraph"/>
        <w:numPr>
          <w:ilvl w:val="0"/>
          <w:numId w:val="1"/>
        </w:numPr>
        <w:rPr>
          <w:rFonts w:ascii="Times New Roman" w:hAnsi="Times New Roman" w:cs="Times New Roman"/>
          <w:sz w:val="24"/>
          <w:szCs w:val="24"/>
        </w:rPr>
      </w:pPr>
      <w:r w:rsidRPr="00855B2F">
        <w:rPr>
          <w:rFonts w:ascii="Times New Roman" w:hAnsi="Times New Roman" w:cs="Times New Roman"/>
          <w:sz w:val="24"/>
          <w:szCs w:val="24"/>
        </w:rPr>
        <w:t>Generate category-wise product reports using SQL and PL/SQL.</w:t>
      </w:r>
    </w:p>
    <w:p w14:paraId="763EEAF6" w14:textId="77777777" w:rsidR="00855B2F" w:rsidRDefault="00855B2F" w:rsidP="00855B2F">
      <w:pPr>
        <w:pStyle w:val="artifact-docx-previewheading1"/>
        <w:shd w:val="clear" w:color="auto" w:fill="FFFFFF"/>
        <w:spacing w:before="0" w:beforeAutospacing="0" w:after="0" w:afterAutospacing="0"/>
        <w:rPr>
          <w:b/>
          <w:bCs/>
          <w:color w:val="000000" w:themeColor="text1"/>
        </w:rPr>
      </w:pPr>
      <w:r w:rsidRPr="00855B2F">
        <w:rPr>
          <w:b/>
          <w:bCs/>
          <w:color w:val="000000" w:themeColor="text1"/>
        </w:rPr>
        <w:t>3. Table Design</w:t>
      </w:r>
    </w:p>
    <w:p w14:paraId="01924274" w14:textId="77777777" w:rsidR="00855B2F" w:rsidRPr="00855B2F" w:rsidRDefault="00855B2F" w:rsidP="00855B2F">
      <w:pPr>
        <w:pStyle w:val="artifact-docx-previewheading1"/>
        <w:shd w:val="clear" w:color="auto" w:fill="FFFFFF"/>
        <w:spacing w:before="0" w:beforeAutospacing="0" w:after="0" w:afterAutospacing="0"/>
        <w:rPr>
          <w:b/>
          <w:bCs/>
          <w:color w:val="000000" w:themeColor="text1"/>
        </w:rPr>
      </w:pPr>
    </w:p>
    <w:p w14:paraId="66C8D753" w14:textId="4E8729E4" w:rsidR="00855B2F" w:rsidRPr="00855B2F" w:rsidRDefault="00855B2F" w:rsidP="00855B2F">
      <w:pPr>
        <w:pStyle w:val="artifact-docx-previewheading2"/>
        <w:shd w:val="clear" w:color="auto" w:fill="FFFFFF"/>
        <w:spacing w:before="0" w:beforeAutospacing="0" w:after="0" w:afterAutospacing="0"/>
        <w:rPr>
          <w:b/>
          <w:bCs/>
          <w:color w:val="000000" w:themeColor="text1"/>
        </w:rPr>
      </w:pPr>
      <w:r>
        <w:rPr>
          <w:b/>
          <w:bCs/>
          <w:color w:val="000000" w:themeColor="text1"/>
        </w:rPr>
        <w:t xml:space="preserve">  </w:t>
      </w:r>
      <w:r w:rsidRPr="00855B2F">
        <w:rPr>
          <w:b/>
          <w:bCs/>
          <w:color w:val="000000" w:themeColor="text1"/>
        </w:rPr>
        <w:t>3.1 Category2 Table</w:t>
      </w:r>
    </w:p>
    <w:p w14:paraId="7A741773" w14:textId="77777777" w:rsidR="00855B2F" w:rsidRPr="00855B2F" w:rsidRDefault="00855B2F" w:rsidP="00855B2F">
      <w:pPr>
        <w:pStyle w:val="ListParagraph"/>
        <w:rPr>
          <w:rFonts w:ascii="Times New Roman" w:hAnsi="Times New Roman" w:cs="Times New Roman"/>
          <w:b/>
          <w:bCs/>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17"/>
        <w:gridCol w:w="2367"/>
        <w:gridCol w:w="2124"/>
        <w:gridCol w:w="2208"/>
      </w:tblGrid>
      <w:tr w:rsidR="00855B2F" w:rsidRPr="00855B2F" w14:paraId="48B694C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4749E81"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8F16605"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FE3BFA2"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Key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F3B8052"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Description</w:t>
            </w:r>
          </w:p>
        </w:tc>
      </w:tr>
      <w:tr w:rsidR="00855B2F" w:rsidRPr="00855B2F" w14:paraId="67F1ED9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F7702C5"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Category_ID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3B1FCEF"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NUMBER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E412D99"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Primary Key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57F1914"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Unique category identifier</w:t>
            </w:r>
          </w:p>
        </w:tc>
      </w:tr>
      <w:tr w:rsidR="00855B2F" w:rsidRPr="00855B2F" w14:paraId="79BF63A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343463"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Category_Name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8CA89D7"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VARCHAR2(100)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D16C8B5"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E1EAC28"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Product category name</w:t>
            </w:r>
          </w:p>
        </w:tc>
      </w:tr>
    </w:tbl>
    <w:p w14:paraId="3E5EF7E0" w14:textId="77777777" w:rsidR="00855B2F" w:rsidRDefault="00855B2F" w:rsidP="00855B2F">
      <w:pPr>
        <w:rPr>
          <w:rFonts w:ascii="Times New Roman" w:hAnsi="Times New Roman" w:cs="Times New Roman"/>
          <w:b/>
          <w:bCs/>
          <w:sz w:val="24"/>
          <w:szCs w:val="24"/>
        </w:rPr>
      </w:pPr>
      <w:r w:rsidRPr="00855B2F">
        <w:rPr>
          <w:rFonts w:ascii="Times New Roman" w:hAnsi="Times New Roman" w:cs="Times New Roman"/>
          <w:b/>
          <w:bCs/>
          <w:sz w:val="24"/>
          <w:szCs w:val="24"/>
        </w:rPr>
        <w:t>3.2 Product2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0"/>
        <w:gridCol w:w="2300"/>
        <w:gridCol w:w="1917"/>
        <w:gridCol w:w="2629"/>
      </w:tblGrid>
      <w:tr w:rsidR="00855B2F" w:rsidRPr="00855B2F" w14:paraId="4499002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3F67E83"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2605CA1"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5CE5BD6"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Key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8A6084A"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Description</w:t>
            </w:r>
          </w:p>
        </w:tc>
      </w:tr>
      <w:tr w:rsidR="00855B2F" w:rsidRPr="00855B2F" w14:paraId="26E5ACC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CA6FEDB"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Product_ID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D8BDD9D"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NUMBER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9C1C9DF"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Primary Key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A6A30FA"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Unique product identifier</w:t>
            </w:r>
          </w:p>
        </w:tc>
      </w:tr>
      <w:tr w:rsidR="00855B2F" w:rsidRPr="00855B2F" w14:paraId="038E2B4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4232756"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Product_Name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3A8F98A"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VARCHAR2(100)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47A012A"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78BA6E3"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Product name</w:t>
            </w:r>
          </w:p>
        </w:tc>
      </w:tr>
      <w:tr w:rsidR="00855B2F" w:rsidRPr="00855B2F" w14:paraId="08187FC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01E3FD3"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Price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38321A6" w14:textId="7FA809B9"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NUMBER (10,2)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8AEA648"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F2E2399"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Product price</w:t>
            </w:r>
          </w:p>
        </w:tc>
      </w:tr>
      <w:tr w:rsidR="00855B2F" w:rsidRPr="00855B2F" w14:paraId="497EC30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EEA8494"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Stock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5ECFDB3"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NUMBER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FCDB75D"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2001DAA"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Available quantity</w:t>
            </w:r>
          </w:p>
        </w:tc>
      </w:tr>
      <w:tr w:rsidR="00855B2F" w:rsidRPr="00855B2F" w14:paraId="6A956BB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F0D775B"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Category_ID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2A8A949"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NUMBER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B733D71"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Foreign Key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F0915C9"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References Category2(Category_ID)</w:t>
            </w:r>
          </w:p>
        </w:tc>
      </w:tr>
    </w:tbl>
    <w:p w14:paraId="62581FB5" w14:textId="77777777" w:rsidR="00855B2F" w:rsidRDefault="00855B2F" w:rsidP="00855B2F">
      <w:pPr>
        <w:rPr>
          <w:rFonts w:ascii="Times New Roman" w:hAnsi="Times New Roman" w:cs="Times New Roman"/>
          <w:b/>
          <w:bCs/>
          <w:sz w:val="24"/>
          <w:szCs w:val="24"/>
        </w:rPr>
      </w:pPr>
    </w:p>
    <w:p w14:paraId="3911C93E"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b/>
          <w:bCs/>
          <w:sz w:val="24"/>
          <w:szCs w:val="24"/>
        </w:rPr>
        <w:lastRenderedPageBreak/>
        <w:t>4. Relationship</w:t>
      </w:r>
    </w:p>
    <w:p w14:paraId="7A621F78" w14:textId="77777777" w:rsidR="00855B2F" w:rsidRPr="00855B2F" w:rsidRDefault="00855B2F" w:rsidP="00855B2F">
      <w:pPr>
        <w:rPr>
          <w:rFonts w:ascii="Times New Roman" w:hAnsi="Times New Roman" w:cs="Times New Roman"/>
          <w:sz w:val="24"/>
          <w:szCs w:val="24"/>
        </w:rPr>
      </w:pPr>
      <w:r w:rsidRPr="00855B2F">
        <w:rPr>
          <w:rFonts w:ascii="Times New Roman" w:hAnsi="Times New Roman" w:cs="Times New Roman"/>
          <w:sz w:val="24"/>
          <w:szCs w:val="24"/>
        </w:rPr>
        <w:t>Category and Product have a one-to-many (1:M) relationship. One category can contain many products, while each product belongs to one category.</w:t>
      </w:r>
    </w:p>
    <w:p w14:paraId="215E3788" w14:textId="539986B6" w:rsidR="00855B2F" w:rsidRDefault="00855B2F" w:rsidP="00855B2F">
      <w:pPr>
        <w:rPr>
          <w:rFonts w:ascii="Times New Roman" w:hAnsi="Times New Roman" w:cs="Times New Roman"/>
          <w:sz w:val="24"/>
          <w:szCs w:val="24"/>
        </w:rPr>
      </w:pPr>
      <w:r>
        <w:rPr>
          <w:rFonts w:ascii="Times New Roman" w:hAnsi="Times New Roman" w:cs="Times New Roman"/>
          <w:sz w:val="24"/>
          <w:szCs w:val="24"/>
        </w:rPr>
        <w:t xml:space="preserve">                 </w:t>
      </w:r>
      <w:r w:rsidRPr="00855B2F">
        <w:rPr>
          <w:rFonts w:ascii="Times New Roman" w:hAnsi="Times New Roman" w:cs="Times New Roman"/>
          <w:sz w:val="24"/>
          <w:szCs w:val="24"/>
        </w:rPr>
        <w:t>CATEGORY (1) ─────────── (M) PRODUCT</w:t>
      </w:r>
      <w:r w:rsidRPr="00855B2F">
        <w:rPr>
          <w:rFonts w:ascii="Times New Roman" w:hAnsi="Times New Roman" w:cs="Times New Roman"/>
          <w:sz w:val="24"/>
          <w:szCs w:val="24"/>
        </w:rPr>
        <w:br/>
      </w:r>
      <w:r>
        <w:rPr>
          <w:rFonts w:ascii="Times New Roman" w:hAnsi="Times New Roman" w:cs="Times New Roman"/>
          <w:sz w:val="24"/>
          <w:szCs w:val="24"/>
        </w:rPr>
        <w:t xml:space="preserve">                          </w:t>
      </w:r>
      <w:r w:rsidRPr="00855B2F">
        <w:rPr>
          <w:rFonts w:ascii="Times New Roman" w:hAnsi="Times New Roman" w:cs="Times New Roman"/>
          <w:sz w:val="24"/>
          <w:szCs w:val="24"/>
        </w:rPr>
        <w:t>Category_ID (PK) Category_ID (FK)</w:t>
      </w:r>
      <w:r>
        <w:rPr>
          <w:rFonts w:ascii="Times New Roman" w:hAnsi="Times New Roman" w:cs="Times New Roman"/>
          <w:sz w:val="24"/>
          <w:szCs w:val="24"/>
        </w:rPr>
        <w:t>.</w:t>
      </w:r>
    </w:p>
    <w:p w14:paraId="09049FC0" w14:textId="77777777" w:rsidR="00AF7D9D" w:rsidRDefault="00AF7D9D" w:rsidP="00AF7D9D">
      <w:pPr>
        <w:rPr>
          <w:rFonts w:ascii="Times New Roman" w:hAnsi="Times New Roman" w:cs="Times New Roman"/>
          <w:b/>
          <w:bCs/>
          <w:sz w:val="24"/>
          <w:szCs w:val="24"/>
        </w:rPr>
      </w:pPr>
      <w:r w:rsidRPr="00AF7D9D">
        <w:rPr>
          <w:rFonts w:ascii="Times New Roman" w:hAnsi="Times New Roman" w:cs="Times New Roman"/>
          <w:b/>
          <w:bCs/>
          <w:sz w:val="24"/>
          <w:szCs w:val="24"/>
        </w:rPr>
        <w:t>5. SQL Table Creation</w:t>
      </w:r>
    </w:p>
    <w:p w14:paraId="3E84F557" w14:textId="65C65C7B" w:rsidR="00F96526" w:rsidRDefault="00BF1BE2" w:rsidP="00AF7D9D">
      <w:pPr>
        <w:rPr>
          <w:rFonts w:ascii="Times New Roman" w:hAnsi="Times New Roman" w:cs="Times New Roman"/>
          <w:sz w:val="24"/>
          <w:szCs w:val="24"/>
        </w:rPr>
      </w:pPr>
      <w:r w:rsidRPr="00BF1BE2">
        <w:rPr>
          <w:rFonts w:ascii="Times New Roman" w:hAnsi="Times New Roman" w:cs="Times New Roman"/>
          <w:sz w:val="24"/>
          <w:szCs w:val="24"/>
        </w:rPr>
        <w:drawing>
          <wp:inline distT="0" distB="0" distL="0" distR="0" wp14:anchorId="05D6C456" wp14:editId="11C88CD4">
            <wp:extent cx="3454400" cy="660400"/>
            <wp:effectExtent l="0" t="0" r="0" b="6350"/>
            <wp:docPr id="14635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4645" name=""/>
                    <pic:cNvPicPr/>
                  </pic:nvPicPr>
                  <pic:blipFill>
                    <a:blip r:embed="rId7"/>
                    <a:stretch>
                      <a:fillRect/>
                    </a:stretch>
                  </pic:blipFill>
                  <pic:spPr>
                    <a:xfrm>
                      <a:off x="0" y="0"/>
                      <a:ext cx="3454594" cy="660437"/>
                    </a:xfrm>
                    <a:prstGeom prst="rect">
                      <a:avLst/>
                    </a:prstGeom>
                  </pic:spPr>
                </pic:pic>
              </a:graphicData>
            </a:graphic>
          </wp:inline>
        </w:drawing>
      </w:r>
    </w:p>
    <w:p w14:paraId="109B1869" w14:textId="29F56A64" w:rsidR="00BF1BE2" w:rsidRPr="00AF7D9D" w:rsidRDefault="005F01FB" w:rsidP="00AF7D9D">
      <w:pPr>
        <w:rPr>
          <w:rFonts w:ascii="Times New Roman" w:hAnsi="Times New Roman" w:cs="Times New Roman"/>
          <w:sz w:val="24"/>
          <w:szCs w:val="24"/>
        </w:rPr>
      </w:pPr>
      <w:r w:rsidRPr="005F01FB">
        <w:rPr>
          <w:rFonts w:ascii="Times New Roman" w:hAnsi="Times New Roman" w:cs="Times New Roman"/>
          <w:sz w:val="24"/>
          <w:szCs w:val="24"/>
        </w:rPr>
        <w:drawing>
          <wp:inline distT="0" distB="0" distL="0" distR="0" wp14:anchorId="46FF3D92" wp14:editId="4B1667EF">
            <wp:extent cx="5264150" cy="1746250"/>
            <wp:effectExtent l="0" t="0" r="0" b="6350"/>
            <wp:docPr id="24785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57849" name=""/>
                    <pic:cNvPicPr/>
                  </pic:nvPicPr>
                  <pic:blipFill>
                    <a:blip r:embed="rId8"/>
                    <a:stretch>
                      <a:fillRect/>
                    </a:stretch>
                  </pic:blipFill>
                  <pic:spPr>
                    <a:xfrm>
                      <a:off x="0" y="0"/>
                      <a:ext cx="5264433" cy="1746344"/>
                    </a:xfrm>
                    <a:prstGeom prst="rect">
                      <a:avLst/>
                    </a:prstGeom>
                  </pic:spPr>
                </pic:pic>
              </a:graphicData>
            </a:graphic>
          </wp:inline>
        </w:drawing>
      </w:r>
    </w:p>
    <w:p w14:paraId="3F17DAA4"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b/>
          <w:bCs/>
          <w:sz w:val="24"/>
          <w:szCs w:val="24"/>
        </w:rPr>
        <w:t>6. Insert Records</w:t>
      </w:r>
    </w:p>
    <w:p w14:paraId="66CCB68F" w14:textId="519823CB" w:rsidR="00AF7D9D" w:rsidRDefault="00F05547" w:rsidP="00AF7D9D">
      <w:pPr>
        <w:rPr>
          <w:rFonts w:ascii="Times New Roman" w:hAnsi="Times New Roman" w:cs="Times New Roman"/>
          <w:b/>
          <w:bCs/>
          <w:sz w:val="24"/>
          <w:szCs w:val="24"/>
        </w:rPr>
      </w:pPr>
      <w:r w:rsidRPr="00F05547">
        <w:rPr>
          <w:rFonts w:ascii="Times New Roman" w:hAnsi="Times New Roman" w:cs="Times New Roman"/>
          <w:b/>
          <w:bCs/>
          <w:sz w:val="24"/>
          <w:szCs w:val="24"/>
        </w:rPr>
        <w:drawing>
          <wp:inline distT="0" distB="0" distL="0" distR="0" wp14:anchorId="54A1F863" wp14:editId="5C99E91A">
            <wp:extent cx="3143250" cy="3168650"/>
            <wp:effectExtent l="0" t="0" r="0" b="0"/>
            <wp:docPr id="3129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5239" name=""/>
                    <pic:cNvPicPr/>
                  </pic:nvPicPr>
                  <pic:blipFill>
                    <a:blip r:embed="rId9"/>
                    <a:stretch>
                      <a:fillRect/>
                    </a:stretch>
                  </pic:blipFill>
                  <pic:spPr>
                    <a:xfrm>
                      <a:off x="0" y="0"/>
                      <a:ext cx="3143413" cy="3168814"/>
                    </a:xfrm>
                    <a:prstGeom prst="rect">
                      <a:avLst/>
                    </a:prstGeom>
                  </pic:spPr>
                </pic:pic>
              </a:graphicData>
            </a:graphic>
          </wp:inline>
        </w:drawing>
      </w:r>
    </w:p>
    <w:p w14:paraId="19641632" w14:textId="455E2E92" w:rsidR="00F05547" w:rsidRDefault="00DC303D" w:rsidP="00AF7D9D">
      <w:pPr>
        <w:rPr>
          <w:rFonts w:ascii="Times New Roman" w:hAnsi="Times New Roman" w:cs="Times New Roman"/>
          <w:b/>
          <w:bCs/>
          <w:sz w:val="24"/>
          <w:szCs w:val="24"/>
        </w:rPr>
      </w:pPr>
      <w:r w:rsidRPr="00DC303D">
        <w:rPr>
          <w:rFonts w:ascii="Times New Roman" w:hAnsi="Times New Roman" w:cs="Times New Roman"/>
          <w:b/>
          <w:bCs/>
          <w:sz w:val="24"/>
          <w:szCs w:val="24"/>
        </w:rPr>
        <w:lastRenderedPageBreak/>
        <w:drawing>
          <wp:inline distT="0" distB="0" distL="0" distR="0" wp14:anchorId="492D741A" wp14:editId="10811924">
            <wp:extent cx="3352800" cy="3422650"/>
            <wp:effectExtent l="0" t="0" r="0" b="6350"/>
            <wp:docPr id="120478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83502" name=""/>
                    <pic:cNvPicPr/>
                  </pic:nvPicPr>
                  <pic:blipFill>
                    <a:blip r:embed="rId10"/>
                    <a:stretch>
                      <a:fillRect/>
                    </a:stretch>
                  </pic:blipFill>
                  <pic:spPr>
                    <a:xfrm>
                      <a:off x="0" y="0"/>
                      <a:ext cx="3352975" cy="3422829"/>
                    </a:xfrm>
                    <a:prstGeom prst="rect">
                      <a:avLst/>
                    </a:prstGeom>
                  </pic:spPr>
                </pic:pic>
              </a:graphicData>
            </a:graphic>
          </wp:inline>
        </w:drawing>
      </w:r>
    </w:p>
    <w:p w14:paraId="0D75227C" w14:textId="33462B5F" w:rsidR="00DC303D" w:rsidRDefault="00F0125D" w:rsidP="00AF7D9D">
      <w:pPr>
        <w:rPr>
          <w:rFonts w:ascii="Times New Roman" w:hAnsi="Times New Roman" w:cs="Times New Roman"/>
          <w:b/>
          <w:bCs/>
          <w:sz w:val="24"/>
          <w:szCs w:val="24"/>
        </w:rPr>
      </w:pPr>
      <w:r w:rsidRPr="00F0125D">
        <w:rPr>
          <w:rFonts w:ascii="Times New Roman" w:hAnsi="Times New Roman" w:cs="Times New Roman"/>
          <w:b/>
          <w:bCs/>
          <w:sz w:val="24"/>
          <w:szCs w:val="24"/>
        </w:rPr>
        <w:drawing>
          <wp:inline distT="0" distB="0" distL="0" distR="0" wp14:anchorId="25FA9D73" wp14:editId="17277E7A">
            <wp:extent cx="3429000" cy="2692400"/>
            <wp:effectExtent l="0" t="0" r="0" b="0"/>
            <wp:docPr id="156607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9877" name=""/>
                    <pic:cNvPicPr/>
                  </pic:nvPicPr>
                  <pic:blipFill>
                    <a:blip r:embed="rId11"/>
                    <a:stretch>
                      <a:fillRect/>
                    </a:stretch>
                  </pic:blipFill>
                  <pic:spPr>
                    <a:xfrm>
                      <a:off x="0" y="0"/>
                      <a:ext cx="3429179" cy="2692541"/>
                    </a:xfrm>
                    <a:prstGeom prst="rect">
                      <a:avLst/>
                    </a:prstGeom>
                  </pic:spPr>
                </pic:pic>
              </a:graphicData>
            </a:graphic>
          </wp:inline>
        </w:drawing>
      </w:r>
    </w:p>
    <w:p w14:paraId="31053F43" w14:textId="77777777" w:rsidR="00AF7D9D" w:rsidRDefault="00AF7D9D" w:rsidP="00AF7D9D">
      <w:pPr>
        <w:rPr>
          <w:rFonts w:ascii="Times New Roman" w:hAnsi="Times New Roman" w:cs="Times New Roman"/>
          <w:b/>
          <w:bCs/>
          <w:sz w:val="24"/>
          <w:szCs w:val="24"/>
        </w:rPr>
      </w:pPr>
    </w:p>
    <w:p w14:paraId="50D1E614" w14:textId="56846AE2" w:rsidR="00AF7D9D" w:rsidRDefault="00AF7D9D" w:rsidP="00AF7D9D">
      <w:pPr>
        <w:rPr>
          <w:rFonts w:ascii="Times New Roman" w:hAnsi="Times New Roman" w:cs="Times New Roman"/>
          <w:b/>
          <w:bCs/>
          <w:sz w:val="24"/>
          <w:szCs w:val="24"/>
        </w:rPr>
      </w:pPr>
      <w:r w:rsidRPr="00AF7D9D">
        <w:rPr>
          <w:rFonts w:ascii="Times New Roman" w:hAnsi="Times New Roman" w:cs="Times New Roman"/>
          <w:b/>
          <w:bCs/>
          <w:sz w:val="24"/>
          <w:szCs w:val="24"/>
        </w:rPr>
        <w:t>7. Product Insertion, Updating and Deletion</w:t>
      </w:r>
    </w:p>
    <w:p w14:paraId="2B5A3438" w14:textId="37F67B9E" w:rsidR="00F0125D" w:rsidRDefault="005057A9" w:rsidP="00AF7D9D">
      <w:pPr>
        <w:rPr>
          <w:rFonts w:ascii="Times New Roman" w:hAnsi="Times New Roman" w:cs="Times New Roman"/>
          <w:sz w:val="24"/>
          <w:szCs w:val="24"/>
        </w:rPr>
      </w:pPr>
      <w:r w:rsidRPr="005057A9">
        <w:rPr>
          <w:rFonts w:ascii="Times New Roman" w:hAnsi="Times New Roman" w:cs="Times New Roman"/>
          <w:sz w:val="24"/>
          <w:szCs w:val="24"/>
        </w:rPr>
        <w:drawing>
          <wp:inline distT="0" distB="0" distL="0" distR="0" wp14:anchorId="05F12096" wp14:editId="728FAB15">
            <wp:extent cx="3257550" cy="1720850"/>
            <wp:effectExtent l="0" t="0" r="0" b="0"/>
            <wp:docPr id="55304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41860" name=""/>
                    <pic:cNvPicPr/>
                  </pic:nvPicPr>
                  <pic:blipFill>
                    <a:blip r:embed="rId12"/>
                    <a:stretch>
                      <a:fillRect/>
                    </a:stretch>
                  </pic:blipFill>
                  <pic:spPr>
                    <a:xfrm>
                      <a:off x="0" y="0"/>
                      <a:ext cx="3257722" cy="1720941"/>
                    </a:xfrm>
                    <a:prstGeom prst="rect">
                      <a:avLst/>
                    </a:prstGeom>
                  </pic:spPr>
                </pic:pic>
              </a:graphicData>
            </a:graphic>
          </wp:inline>
        </w:drawing>
      </w:r>
    </w:p>
    <w:p w14:paraId="6CA047A0" w14:textId="23199CF3" w:rsidR="005057A9" w:rsidRDefault="00C604BB" w:rsidP="00AF7D9D">
      <w:pPr>
        <w:rPr>
          <w:rFonts w:ascii="Times New Roman" w:hAnsi="Times New Roman" w:cs="Times New Roman"/>
          <w:sz w:val="24"/>
          <w:szCs w:val="24"/>
        </w:rPr>
      </w:pPr>
      <w:r w:rsidRPr="00C604BB">
        <w:rPr>
          <w:rFonts w:ascii="Times New Roman" w:hAnsi="Times New Roman" w:cs="Times New Roman"/>
          <w:sz w:val="24"/>
          <w:szCs w:val="24"/>
        </w:rPr>
        <w:lastRenderedPageBreak/>
        <w:drawing>
          <wp:inline distT="0" distB="0" distL="0" distR="0" wp14:anchorId="28A6E8A0" wp14:editId="0894AF58">
            <wp:extent cx="3371850" cy="2025650"/>
            <wp:effectExtent l="0" t="0" r="0" b="0"/>
            <wp:docPr id="580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69" name=""/>
                    <pic:cNvPicPr/>
                  </pic:nvPicPr>
                  <pic:blipFill>
                    <a:blip r:embed="rId13"/>
                    <a:stretch>
                      <a:fillRect/>
                    </a:stretch>
                  </pic:blipFill>
                  <pic:spPr>
                    <a:xfrm>
                      <a:off x="0" y="0"/>
                      <a:ext cx="3371850" cy="2025650"/>
                    </a:xfrm>
                    <a:prstGeom prst="rect">
                      <a:avLst/>
                    </a:prstGeom>
                  </pic:spPr>
                </pic:pic>
              </a:graphicData>
            </a:graphic>
          </wp:inline>
        </w:drawing>
      </w:r>
    </w:p>
    <w:p w14:paraId="5DE887EE" w14:textId="3D9734C6" w:rsidR="00C604BB" w:rsidRDefault="00794D35" w:rsidP="00AF7D9D">
      <w:pPr>
        <w:rPr>
          <w:rFonts w:ascii="Times New Roman" w:hAnsi="Times New Roman" w:cs="Times New Roman"/>
          <w:sz w:val="24"/>
          <w:szCs w:val="24"/>
        </w:rPr>
      </w:pPr>
      <w:r w:rsidRPr="00794D35">
        <w:rPr>
          <w:rFonts w:ascii="Times New Roman" w:hAnsi="Times New Roman" w:cs="Times New Roman"/>
          <w:sz w:val="24"/>
          <w:szCs w:val="24"/>
        </w:rPr>
        <w:drawing>
          <wp:inline distT="0" distB="0" distL="0" distR="0" wp14:anchorId="6CD063FF" wp14:editId="4E4949CB">
            <wp:extent cx="3524250" cy="2584450"/>
            <wp:effectExtent l="0" t="0" r="0" b="6350"/>
            <wp:docPr id="77841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3900" name=""/>
                    <pic:cNvPicPr/>
                  </pic:nvPicPr>
                  <pic:blipFill>
                    <a:blip r:embed="rId14"/>
                    <a:stretch>
                      <a:fillRect/>
                    </a:stretch>
                  </pic:blipFill>
                  <pic:spPr>
                    <a:xfrm>
                      <a:off x="0" y="0"/>
                      <a:ext cx="3524437" cy="2584587"/>
                    </a:xfrm>
                    <a:prstGeom prst="rect">
                      <a:avLst/>
                    </a:prstGeom>
                  </pic:spPr>
                </pic:pic>
              </a:graphicData>
            </a:graphic>
          </wp:inline>
        </w:drawing>
      </w:r>
    </w:p>
    <w:p w14:paraId="1A2CDB84" w14:textId="7D397989" w:rsidR="0057090F" w:rsidRPr="00AF7D9D" w:rsidRDefault="0057090F" w:rsidP="00AF7D9D">
      <w:pPr>
        <w:rPr>
          <w:rFonts w:ascii="Times New Roman" w:hAnsi="Times New Roman" w:cs="Times New Roman"/>
          <w:sz w:val="24"/>
          <w:szCs w:val="24"/>
        </w:rPr>
      </w:pPr>
      <w:r w:rsidRPr="0057090F">
        <w:rPr>
          <w:rFonts w:ascii="Times New Roman" w:hAnsi="Times New Roman" w:cs="Times New Roman"/>
          <w:sz w:val="24"/>
          <w:szCs w:val="24"/>
        </w:rPr>
        <w:drawing>
          <wp:inline distT="0" distB="0" distL="0" distR="0" wp14:anchorId="20F873FC" wp14:editId="543F5C91">
            <wp:extent cx="3879850" cy="2095500"/>
            <wp:effectExtent l="0" t="0" r="6350" b="0"/>
            <wp:docPr id="10475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6876" name=""/>
                    <pic:cNvPicPr/>
                  </pic:nvPicPr>
                  <pic:blipFill>
                    <a:blip r:embed="rId15"/>
                    <a:stretch>
                      <a:fillRect/>
                    </a:stretch>
                  </pic:blipFill>
                  <pic:spPr>
                    <a:xfrm>
                      <a:off x="0" y="0"/>
                      <a:ext cx="3879850" cy="2095500"/>
                    </a:xfrm>
                    <a:prstGeom prst="rect">
                      <a:avLst/>
                    </a:prstGeom>
                  </pic:spPr>
                </pic:pic>
              </a:graphicData>
            </a:graphic>
          </wp:inline>
        </w:drawing>
      </w:r>
    </w:p>
    <w:p w14:paraId="20D51D9E" w14:textId="77777777" w:rsidR="00F0385B" w:rsidRDefault="00F0385B" w:rsidP="00AF7D9D">
      <w:pPr>
        <w:rPr>
          <w:rFonts w:ascii="Times New Roman" w:hAnsi="Times New Roman" w:cs="Times New Roman"/>
          <w:b/>
          <w:bCs/>
          <w:sz w:val="24"/>
          <w:szCs w:val="24"/>
        </w:rPr>
      </w:pPr>
    </w:p>
    <w:p w14:paraId="1FBDD867" w14:textId="77777777" w:rsidR="00F0385B" w:rsidRDefault="00F0385B" w:rsidP="00AF7D9D">
      <w:pPr>
        <w:rPr>
          <w:rFonts w:ascii="Times New Roman" w:hAnsi="Times New Roman" w:cs="Times New Roman"/>
          <w:b/>
          <w:bCs/>
          <w:sz w:val="24"/>
          <w:szCs w:val="24"/>
        </w:rPr>
      </w:pPr>
    </w:p>
    <w:p w14:paraId="5DEBB582" w14:textId="77777777" w:rsidR="00F0385B" w:rsidRDefault="00F0385B" w:rsidP="00AF7D9D">
      <w:pPr>
        <w:rPr>
          <w:rFonts w:ascii="Times New Roman" w:hAnsi="Times New Roman" w:cs="Times New Roman"/>
          <w:b/>
          <w:bCs/>
          <w:sz w:val="24"/>
          <w:szCs w:val="24"/>
        </w:rPr>
      </w:pPr>
    </w:p>
    <w:p w14:paraId="13239910" w14:textId="77777777" w:rsidR="00F0385B" w:rsidRDefault="00F0385B" w:rsidP="00AF7D9D">
      <w:pPr>
        <w:rPr>
          <w:rFonts w:ascii="Times New Roman" w:hAnsi="Times New Roman" w:cs="Times New Roman"/>
          <w:b/>
          <w:bCs/>
          <w:sz w:val="24"/>
          <w:szCs w:val="24"/>
        </w:rPr>
      </w:pPr>
    </w:p>
    <w:p w14:paraId="23B9387A" w14:textId="77777777" w:rsidR="00F0385B" w:rsidRDefault="00F0385B" w:rsidP="00AF7D9D">
      <w:pPr>
        <w:rPr>
          <w:rFonts w:ascii="Times New Roman" w:hAnsi="Times New Roman" w:cs="Times New Roman"/>
          <w:b/>
          <w:bCs/>
          <w:sz w:val="24"/>
          <w:szCs w:val="24"/>
        </w:rPr>
      </w:pPr>
    </w:p>
    <w:p w14:paraId="26DA2C94" w14:textId="77777777" w:rsidR="00F0385B" w:rsidRDefault="00F0385B" w:rsidP="00AF7D9D">
      <w:pPr>
        <w:rPr>
          <w:rFonts w:ascii="Times New Roman" w:hAnsi="Times New Roman" w:cs="Times New Roman"/>
          <w:b/>
          <w:bCs/>
          <w:sz w:val="24"/>
          <w:szCs w:val="24"/>
        </w:rPr>
      </w:pPr>
    </w:p>
    <w:p w14:paraId="5017434F" w14:textId="13B877D7" w:rsidR="00AF7D9D" w:rsidRDefault="00AF7D9D" w:rsidP="00AF7D9D">
      <w:pPr>
        <w:rPr>
          <w:rFonts w:ascii="Times New Roman" w:hAnsi="Times New Roman" w:cs="Times New Roman"/>
          <w:sz w:val="24"/>
          <w:szCs w:val="24"/>
        </w:rPr>
      </w:pPr>
      <w:r w:rsidRPr="00AF7D9D">
        <w:rPr>
          <w:rFonts w:ascii="Times New Roman" w:hAnsi="Times New Roman" w:cs="Times New Roman"/>
          <w:b/>
          <w:bCs/>
          <w:sz w:val="24"/>
          <w:szCs w:val="24"/>
        </w:rPr>
        <w:lastRenderedPageBreak/>
        <w:t>8. Category-wise Product Report (SQL)</w:t>
      </w:r>
      <w:r w:rsidR="00F0385B" w:rsidRPr="00F0385B">
        <w:rPr>
          <w:rFonts w:ascii="Times New Roman" w:hAnsi="Times New Roman" w:cs="Times New Roman"/>
          <w:sz w:val="24"/>
          <w:szCs w:val="24"/>
        </w:rPr>
        <w:t xml:space="preserve"> </w:t>
      </w:r>
    </w:p>
    <w:p w14:paraId="3C723C9E" w14:textId="52476838" w:rsidR="00F0385B" w:rsidRDefault="00F0385B" w:rsidP="00AF7D9D">
      <w:pPr>
        <w:rPr>
          <w:rFonts w:ascii="Times New Roman" w:hAnsi="Times New Roman" w:cs="Times New Roman"/>
          <w:b/>
          <w:bCs/>
          <w:sz w:val="24"/>
          <w:szCs w:val="24"/>
        </w:rPr>
      </w:pPr>
      <w:r w:rsidRPr="00F0385B">
        <w:rPr>
          <w:rFonts w:ascii="Times New Roman" w:hAnsi="Times New Roman" w:cs="Times New Roman"/>
          <w:b/>
          <w:bCs/>
          <w:sz w:val="24"/>
          <w:szCs w:val="24"/>
        </w:rPr>
        <w:drawing>
          <wp:inline distT="0" distB="0" distL="0" distR="0" wp14:anchorId="18760330" wp14:editId="623928CE">
            <wp:extent cx="4171950" cy="1695450"/>
            <wp:effectExtent l="0" t="0" r="0" b="0"/>
            <wp:docPr id="74837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76241" name=""/>
                    <pic:cNvPicPr/>
                  </pic:nvPicPr>
                  <pic:blipFill>
                    <a:blip r:embed="rId16"/>
                    <a:stretch>
                      <a:fillRect/>
                    </a:stretch>
                  </pic:blipFill>
                  <pic:spPr>
                    <a:xfrm>
                      <a:off x="0" y="0"/>
                      <a:ext cx="4171950" cy="1695450"/>
                    </a:xfrm>
                    <a:prstGeom prst="rect">
                      <a:avLst/>
                    </a:prstGeom>
                  </pic:spPr>
                </pic:pic>
              </a:graphicData>
            </a:graphic>
          </wp:inline>
        </w:drawing>
      </w:r>
    </w:p>
    <w:p w14:paraId="0DC4F01E" w14:textId="77777777" w:rsidR="00F0385B" w:rsidRDefault="00F0385B" w:rsidP="00AF7D9D">
      <w:pPr>
        <w:rPr>
          <w:rFonts w:ascii="Times New Roman" w:hAnsi="Times New Roman" w:cs="Times New Roman"/>
          <w:b/>
          <w:bCs/>
          <w:sz w:val="24"/>
          <w:szCs w:val="24"/>
        </w:rPr>
      </w:pPr>
    </w:p>
    <w:p w14:paraId="272DDF3D" w14:textId="77777777" w:rsidR="00AF7D9D" w:rsidRDefault="00AF7D9D" w:rsidP="00AF7D9D">
      <w:pPr>
        <w:rPr>
          <w:rFonts w:ascii="Times New Roman" w:hAnsi="Times New Roman" w:cs="Times New Roman"/>
          <w:b/>
          <w:bCs/>
          <w:sz w:val="24"/>
          <w:szCs w:val="24"/>
        </w:rPr>
      </w:pPr>
      <w:r w:rsidRPr="00AF7D9D">
        <w:rPr>
          <w:rFonts w:ascii="Times New Roman" w:hAnsi="Times New Roman" w:cs="Times New Roman"/>
          <w:b/>
          <w:bCs/>
          <w:sz w:val="24"/>
          <w:szCs w:val="24"/>
        </w:rPr>
        <w:t>9. PL/SQL Program – Category-wise Report</w:t>
      </w:r>
    </w:p>
    <w:p w14:paraId="6B8DAF19" w14:textId="0100B8A7" w:rsidR="008C3C7C" w:rsidRDefault="008C3C7C" w:rsidP="00AF7D9D">
      <w:pPr>
        <w:rPr>
          <w:rFonts w:ascii="Times New Roman" w:hAnsi="Times New Roman" w:cs="Times New Roman"/>
          <w:sz w:val="24"/>
          <w:szCs w:val="24"/>
        </w:rPr>
      </w:pPr>
      <w:r w:rsidRPr="008C3C7C">
        <w:rPr>
          <w:rFonts w:ascii="Times New Roman" w:hAnsi="Times New Roman" w:cs="Times New Roman"/>
          <w:sz w:val="24"/>
          <w:szCs w:val="24"/>
        </w:rPr>
        <w:drawing>
          <wp:inline distT="0" distB="0" distL="0" distR="0" wp14:anchorId="13B89E36" wp14:editId="57D6518B">
            <wp:extent cx="3200400" cy="2164465"/>
            <wp:effectExtent l="0" t="0" r="0" b="7620"/>
            <wp:docPr id="34434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5535" name=""/>
                    <pic:cNvPicPr/>
                  </pic:nvPicPr>
                  <pic:blipFill>
                    <a:blip r:embed="rId17"/>
                    <a:stretch>
                      <a:fillRect/>
                    </a:stretch>
                  </pic:blipFill>
                  <pic:spPr>
                    <a:xfrm>
                      <a:off x="0" y="0"/>
                      <a:ext cx="3211668" cy="2172085"/>
                    </a:xfrm>
                    <a:prstGeom prst="rect">
                      <a:avLst/>
                    </a:prstGeom>
                  </pic:spPr>
                </pic:pic>
              </a:graphicData>
            </a:graphic>
          </wp:inline>
        </w:drawing>
      </w:r>
    </w:p>
    <w:p w14:paraId="152E5013" w14:textId="77777777" w:rsidR="008C3C7C" w:rsidRPr="00AF7D9D" w:rsidRDefault="008C3C7C" w:rsidP="00AF7D9D">
      <w:pPr>
        <w:rPr>
          <w:rFonts w:ascii="Times New Roman" w:hAnsi="Times New Roman" w:cs="Times New Roman"/>
          <w:sz w:val="24"/>
          <w:szCs w:val="24"/>
        </w:rPr>
      </w:pPr>
    </w:p>
    <w:p w14:paraId="223C1010"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b/>
          <w:bCs/>
          <w:sz w:val="24"/>
          <w:szCs w:val="24"/>
        </w:rPr>
        <w:t>10. PL/SQL Program – Product Price Update</w:t>
      </w:r>
    </w:p>
    <w:p w14:paraId="7540FC8B" w14:textId="33078C4B" w:rsidR="00AF7D9D" w:rsidRPr="00AF7D9D" w:rsidRDefault="00121491" w:rsidP="00AF7D9D">
      <w:pPr>
        <w:rPr>
          <w:rFonts w:ascii="Times New Roman" w:hAnsi="Times New Roman" w:cs="Times New Roman"/>
          <w:sz w:val="24"/>
          <w:szCs w:val="24"/>
        </w:rPr>
      </w:pPr>
      <w:r w:rsidRPr="00121491">
        <w:rPr>
          <w:rFonts w:ascii="Times New Roman" w:hAnsi="Times New Roman" w:cs="Times New Roman"/>
          <w:sz w:val="24"/>
          <w:szCs w:val="24"/>
        </w:rPr>
        <w:drawing>
          <wp:inline distT="0" distB="0" distL="0" distR="0" wp14:anchorId="439DF2C9" wp14:editId="1FB21CA6">
            <wp:extent cx="4160520" cy="2760562"/>
            <wp:effectExtent l="0" t="0" r="0" b="1905"/>
            <wp:docPr id="15723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78568" name=""/>
                    <pic:cNvPicPr/>
                  </pic:nvPicPr>
                  <pic:blipFill>
                    <a:blip r:embed="rId18"/>
                    <a:stretch>
                      <a:fillRect/>
                    </a:stretch>
                  </pic:blipFill>
                  <pic:spPr>
                    <a:xfrm>
                      <a:off x="0" y="0"/>
                      <a:ext cx="4176651" cy="2771265"/>
                    </a:xfrm>
                    <a:prstGeom prst="rect">
                      <a:avLst/>
                    </a:prstGeom>
                  </pic:spPr>
                </pic:pic>
              </a:graphicData>
            </a:graphic>
          </wp:inline>
        </w:drawing>
      </w:r>
      <w:r w:rsidR="00AF7D9D" w:rsidRPr="00AF7D9D">
        <w:rPr>
          <w:rFonts w:ascii="Times New Roman" w:hAnsi="Times New Roman" w:cs="Times New Roman"/>
          <w:sz w:val="24"/>
          <w:szCs w:val="24"/>
        </w:rPr>
        <w:br/>
      </w:r>
    </w:p>
    <w:p w14:paraId="62A903BE" w14:textId="77777777" w:rsidR="00855B2F" w:rsidRPr="00855B2F" w:rsidRDefault="00855B2F" w:rsidP="00855B2F">
      <w:pPr>
        <w:rPr>
          <w:rFonts w:ascii="Times New Roman" w:hAnsi="Times New Roman" w:cs="Times New Roman"/>
          <w:sz w:val="24"/>
          <w:szCs w:val="24"/>
        </w:rPr>
      </w:pPr>
    </w:p>
    <w:p w14:paraId="62234CB8" w14:textId="77777777" w:rsidR="00AF7D9D" w:rsidRPr="00AF7D9D" w:rsidRDefault="00AF7D9D" w:rsidP="00AF7D9D">
      <w:pPr>
        <w:rPr>
          <w:rFonts w:ascii="Times New Roman" w:hAnsi="Times New Roman" w:cs="Times New Roman"/>
          <w:b/>
          <w:bCs/>
          <w:sz w:val="24"/>
          <w:szCs w:val="24"/>
        </w:rPr>
      </w:pPr>
      <w:r w:rsidRPr="00AF7D9D">
        <w:rPr>
          <w:rFonts w:ascii="Times New Roman" w:hAnsi="Times New Roman" w:cs="Times New Roman"/>
          <w:b/>
          <w:bCs/>
          <w:sz w:val="24"/>
          <w:szCs w:val="24"/>
        </w:rPr>
        <w:lastRenderedPageBreak/>
        <w:t>11. Expected Category-wise Report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29"/>
        <w:gridCol w:w="3013"/>
        <w:gridCol w:w="2974"/>
      </w:tblGrid>
      <w:tr w:rsidR="00AF7D9D" w:rsidRPr="00AF7D9D" w14:paraId="0CB98E5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F43144B"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Category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B6E7F33"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Total Products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912AE67"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Total Stock</w:t>
            </w:r>
          </w:p>
        </w:tc>
      </w:tr>
      <w:tr w:rsidR="00AF7D9D" w:rsidRPr="00AF7D9D" w14:paraId="1381DAC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5959EA7"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Fragrance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7F455B8"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38940A6"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28</w:t>
            </w:r>
          </w:p>
        </w:tc>
      </w:tr>
      <w:tr w:rsidR="00AF7D9D" w:rsidRPr="00AF7D9D" w14:paraId="4EFBAA1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7B1C54C"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Haircare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9EAF4BC"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5BBC183"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102</w:t>
            </w:r>
          </w:p>
        </w:tc>
      </w:tr>
      <w:tr w:rsidR="00AF7D9D" w:rsidRPr="00AF7D9D" w14:paraId="07168D9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7B9E71D"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Makeup</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1E40F71"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531159A"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65</w:t>
            </w:r>
          </w:p>
        </w:tc>
      </w:tr>
      <w:tr w:rsidR="00AF7D9D" w:rsidRPr="00AF7D9D" w14:paraId="28C449E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74288C4"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Skincare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E856F71"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0110A49"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108</w:t>
            </w:r>
          </w:p>
        </w:tc>
      </w:tr>
      <w:tr w:rsidR="00AF7D9D" w:rsidRPr="00AF7D9D" w14:paraId="46D6142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D539297"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Wellness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A2B550A"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B6A4496"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20</w:t>
            </w:r>
          </w:p>
        </w:tc>
      </w:tr>
    </w:tbl>
    <w:p w14:paraId="1DD0A21F" w14:textId="77777777" w:rsidR="00AF7D9D" w:rsidRPr="00AF7D9D" w:rsidRDefault="00AF7D9D" w:rsidP="00AF7D9D">
      <w:pPr>
        <w:rPr>
          <w:rFonts w:ascii="Times New Roman" w:hAnsi="Times New Roman" w:cs="Times New Roman"/>
          <w:b/>
          <w:bCs/>
          <w:sz w:val="24"/>
          <w:szCs w:val="24"/>
        </w:rPr>
      </w:pPr>
      <w:r w:rsidRPr="00AF7D9D">
        <w:rPr>
          <w:rFonts w:ascii="Times New Roman" w:hAnsi="Times New Roman" w:cs="Times New Roman"/>
          <w:b/>
          <w:bCs/>
          <w:sz w:val="24"/>
          <w:szCs w:val="24"/>
        </w:rPr>
        <w:t>12. Conclusion</w:t>
      </w:r>
    </w:p>
    <w:p w14:paraId="67E83356" w14:textId="77777777" w:rsidR="00AF7D9D" w:rsidRPr="00AF7D9D" w:rsidRDefault="00AF7D9D" w:rsidP="00AF7D9D">
      <w:pPr>
        <w:rPr>
          <w:rFonts w:ascii="Times New Roman" w:hAnsi="Times New Roman" w:cs="Times New Roman"/>
          <w:sz w:val="24"/>
          <w:szCs w:val="24"/>
        </w:rPr>
      </w:pPr>
      <w:r w:rsidRPr="00AF7D9D">
        <w:rPr>
          <w:rFonts w:ascii="Times New Roman" w:hAnsi="Times New Roman" w:cs="Times New Roman"/>
          <w:sz w:val="24"/>
          <w:szCs w:val="24"/>
        </w:rPr>
        <w:t>The Product and Category database design successfully represents the one-to-many relationship between categories and products. Primary and foreign key constraints maintain data integrity, while INSERT, UPDATE and DELETE operations support product management. The category-wise report provides a useful summary of products and stock. The PL/SQL cursor program demonstrates procedural database programming for report generation.</w:t>
      </w:r>
    </w:p>
    <w:p w14:paraId="05108D5F" w14:textId="77777777" w:rsidR="00855B2F" w:rsidRPr="00AF7D9D" w:rsidRDefault="00855B2F" w:rsidP="00AF7D9D">
      <w:pPr>
        <w:rPr>
          <w:rFonts w:ascii="Times New Roman" w:hAnsi="Times New Roman" w:cs="Times New Roman"/>
          <w:sz w:val="24"/>
          <w:szCs w:val="24"/>
        </w:rPr>
      </w:pPr>
    </w:p>
    <w:p w14:paraId="6CAA2B3B" w14:textId="77777777" w:rsidR="006439E5" w:rsidRPr="00855B2F" w:rsidRDefault="006439E5">
      <w:pPr>
        <w:rPr>
          <w:rFonts w:ascii="Times New Roman" w:hAnsi="Times New Roman" w:cs="Times New Roman"/>
        </w:rPr>
      </w:pPr>
    </w:p>
    <w:sectPr w:rsidR="006439E5" w:rsidRPr="00855B2F" w:rsidSect="00855B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03A51" w14:textId="77777777" w:rsidR="00EF34A9" w:rsidRDefault="00EF34A9" w:rsidP="00AF7D9D">
      <w:pPr>
        <w:spacing w:after="0" w:line="240" w:lineRule="auto"/>
      </w:pPr>
      <w:r>
        <w:separator/>
      </w:r>
    </w:p>
  </w:endnote>
  <w:endnote w:type="continuationSeparator" w:id="0">
    <w:p w14:paraId="79EF65AF" w14:textId="77777777" w:rsidR="00EF34A9" w:rsidRDefault="00EF34A9" w:rsidP="00AF7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532A" w14:textId="77777777" w:rsidR="00EF34A9" w:rsidRDefault="00EF34A9" w:rsidP="00AF7D9D">
      <w:pPr>
        <w:spacing w:after="0" w:line="240" w:lineRule="auto"/>
      </w:pPr>
      <w:r>
        <w:separator/>
      </w:r>
    </w:p>
  </w:footnote>
  <w:footnote w:type="continuationSeparator" w:id="0">
    <w:p w14:paraId="31FBA52F" w14:textId="77777777" w:rsidR="00EF34A9" w:rsidRDefault="00EF34A9" w:rsidP="00AF7D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3477"/>
    <w:multiLevelType w:val="hybridMultilevel"/>
    <w:tmpl w:val="DC0A0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281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2F"/>
    <w:rsid w:val="00121491"/>
    <w:rsid w:val="00366D49"/>
    <w:rsid w:val="003D699B"/>
    <w:rsid w:val="005057A9"/>
    <w:rsid w:val="0057090F"/>
    <w:rsid w:val="005F01FB"/>
    <w:rsid w:val="006439E5"/>
    <w:rsid w:val="007444F4"/>
    <w:rsid w:val="00794D35"/>
    <w:rsid w:val="00855B2F"/>
    <w:rsid w:val="008C3C7C"/>
    <w:rsid w:val="00AF7D9D"/>
    <w:rsid w:val="00BC27C2"/>
    <w:rsid w:val="00BF1BE2"/>
    <w:rsid w:val="00C604BB"/>
    <w:rsid w:val="00DC303D"/>
    <w:rsid w:val="00EF34A9"/>
    <w:rsid w:val="00F0125D"/>
    <w:rsid w:val="00F0385B"/>
    <w:rsid w:val="00F05547"/>
    <w:rsid w:val="00F96526"/>
    <w:rsid w:val="00FC6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1EC0"/>
  <w15:chartTrackingRefBased/>
  <w15:docId w15:val="{9E587761-B115-400D-A1EB-C63275AC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B2F"/>
  </w:style>
  <w:style w:type="paragraph" w:styleId="Heading1">
    <w:name w:val="heading 1"/>
    <w:basedOn w:val="Normal"/>
    <w:next w:val="Normal"/>
    <w:link w:val="Heading1Char"/>
    <w:uiPriority w:val="9"/>
    <w:qFormat/>
    <w:rsid w:val="00855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B2F"/>
    <w:rPr>
      <w:rFonts w:eastAsiaTheme="majorEastAsia" w:cstheme="majorBidi"/>
      <w:color w:val="272727" w:themeColor="text1" w:themeTint="D8"/>
    </w:rPr>
  </w:style>
  <w:style w:type="paragraph" w:styleId="Title">
    <w:name w:val="Title"/>
    <w:basedOn w:val="Normal"/>
    <w:next w:val="Normal"/>
    <w:link w:val="TitleChar"/>
    <w:uiPriority w:val="10"/>
    <w:qFormat/>
    <w:rsid w:val="00855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B2F"/>
    <w:pPr>
      <w:spacing w:before="160"/>
      <w:jc w:val="center"/>
    </w:pPr>
    <w:rPr>
      <w:i/>
      <w:iCs/>
      <w:color w:val="404040" w:themeColor="text1" w:themeTint="BF"/>
    </w:rPr>
  </w:style>
  <w:style w:type="character" w:customStyle="1" w:styleId="QuoteChar">
    <w:name w:val="Quote Char"/>
    <w:basedOn w:val="DefaultParagraphFont"/>
    <w:link w:val="Quote"/>
    <w:uiPriority w:val="29"/>
    <w:rsid w:val="00855B2F"/>
    <w:rPr>
      <w:i/>
      <w:iCs/>
      <w:color w:val="404040" w:themeColor="text1" w:themeTint="BF"/>
    </w:rPr>
  </w:style>
  <w:style w:type="paragraph" w:styleId="ListParagraph">
    <w:name w:val="List Paragraph"/>
    <w:basedOn w:val="Normal"/>
    <w:uiPriority w:val="34"/>
    <w:qFormat/>
    <w:rsid w:val="00855B2F"/>
    <w:pPr>
      <w:ind w:left="720"/>
      <w:contextualSpacing/>
    </w:pPr>
  </w:style>
  <w:style w:type="character" w:styleId="IntenseEmphasis">
    <w:name w:val="Intense Emphasis"/>
    <w:basedOn w:val="DefaultParagraphFont"/>
    <w:uiPriority w:val="21"/>
    <w:qFormat/>
    <w:rsid w:val="00855B2F"/>
    <w:rPr>
      <w:i/>
      <w:iCs/>
      <w:color w:val="2F5496" w:themeColor="accent1" w:themeShade="BF"/>
    </w:rPr>
  </w:style>
  <w:style w:type="paragraph" w:styleId="IntenseQuote">
    <w:name w:val="Intense Quote"/>
    <w:basedOn w:val="Normal"/>
    <w:next w:val="Normal"/>
    <w:link w:val="IntenseQuoteChar"/>
    <w:uiPriority w:val="30"/>
    <w:qFormat/>
    <w:rsid w:val="00855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B2F"/>
    <w:rPr>
      <w:i/>
      <w:iCs/>
      <w:color w:val="2F5496" w:themeColor="accent1" w:themeShade="BF"/>
    </w:rPr>
  </w:style>
  <w:style w:type="character" w:styleId="IntenseReference">
    <w:name w:val="Intense Reference"/>
    <w:basedOn w:val="DefaultParagraphFont"/>
    <w:uiPriority w:val="32"/>
    <w:qFormat/>
    <w:rsid w:val="00855B2F"/>
    <w:rPr>
      <w:b/>
      <w:bCs/>
      <w:smallCaps/>
      <w:color w:val="2F5496" w:themeColor="accent1" w:themeShade="BF"/>
      <w:spacing w:val="5"/>
    </w:rPr>
  </w:style>
  <w:style w:type="paragraph" w:customStyle="1" w:styleId="artifact-docx-previewheading1">
    <w:name w:val="artifact-docx-preview_heading1"/>
    <w:basedOn w:val="Normal"/>
    <w:rsid w:val="00855B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rtifact-docx-previewheading2">
    <w:name w:val="artifact-docx-preview_heading2"/>
    <w:basedOn w:val="Normal"/>
    <w:rsid w:val="00855B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F7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D9D"/>
  </w:style>
  <w:style w:type="paragraph" w:styleId="Footer">
    <w:name w:val="footer"/>
    <w:basedOn w:val="Normal"/>
    <w:link w:val="FooterChar"/>
    <w:uiPriority w:val="99"/>
    <w:unhideWhenUsed/>
    <w:rsid w:val="00AF7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subhashini baskar</dc:creator>
  <cp:keywords/>
  <dc:description/>
  <cp:lastModifiedBy>subhashini baskar</cp:lastModifiedBy>
  <cp:revision>2</cp:revision>
  <dcterms:created xsi:type="dcterms:W3CDTF">2026-09-10T03:32:00Z</dcterms:created>
  <dcterms:modified xsi:type="dcterms:W3CDTF">2026-09-10T03:32:00Z</dcterms:modified>
</cp:coreProperties>
</file>