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6A0E" w14:textId="77777777" w:rsidR="00ED6DCD" w:rsidRDefault="00B06A8A">
      <w:pPr>
        <w:spacing w:after="0"/>
        <w:jc w:val="center"/>
        <w:rPr>
          <w:b/>
          <w:sz w:val="28"/>
          <w:szCs w:val="28"/>
        </w:rPr>
      </w:pPr>
      <w:r>
        <w:rPr>
          <w:b/>
          <w:sz w:val="28"/>
          <w:szCs w:val="28"/>
        </w:rPr>
        <w:t>Ideation Phase</w:t>
      </w:r>
    </w:p>
    <w:p w14:paraId="485F70BB" w14:textId="47579438" w:rsidR="00ED6DCD" w:rsidRDefault="00B06A8A">
      <w:pPr>
        <w:spacing w:after="0"/>
        <w:jc w:val="center"/>
        <w:rPr>
          <w:b/>
          <w:sz w:val="28"/>
          <w:szCs w:val="28"/>
        </w:rPr>
      </w:pPr>
      <w:r>
        <w:rPr>
          <w:b/>
          <w:sz w:val="28"/>
          <w:szCs w:val="28"/>
        </w:rPr>
        <w:t>Define the Problem Statements</w:t>
      </w:r>
    </w:p>
    <w:p w14:paraId="4BDE8F9E" w14:textId="77777777" w:rsidR="00060CBE" w:rsidRDefault="00060CBE" w:rsidP="00060CBE">
      <w:pPr>
        <w:spacing w:after="0"/>
        <w:ind w:right="51"/>
        <w:jc w:val="center"/>
      </w:pPr>
    </w:p>
    <w:tbl>
      <w:tblPr>
        <w:tblStyle w:val="TableGrid0"/>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060CBE" w14:paraId="5F60191B" w14:textId="77777777" w:rsidTr="009C7D0F">
        <w:trPr>
          <w:trHeight w:val="300"/>
        </w:trPr>
        <w:tc>
          <w:tcPr>
            <w:tcW w:w="4500" w:type="dxa"/>
            <w:tcBorders>
              <w:top w:val="single" w:sz="8" w:space="0" w:color="000000"/>
              <w:left w:val="single" w:sz="8" w:space="0" w:color="000000"/>
              <w:bottom w:val="single" w:sz="8" w:space="0" w:color="000000"/>
              <w:right w:val="single" w:sz="8" w:space="0" w:color="000000"/>
            </w:tcBorders>
          </w:tcPr>
          <w:p w14:paraId="34387119" w14:textId="77777777" w:rsidR="00060CBE" w:rsidRDefault="00060CBE" w:rsidP="009C7D0F">
            <w:pPr>
              <w:spacing w:line="259" w:lineRule="auto"/>
            </w:pPr>
            <w: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7457979B" w14:textId="77777777" w:rsidR="00060CBE" w:rsidRDefault="00060CBE" w:rsidP="009C7D0F">
            <w:pPr>
              <w:spacing w:line="259" w:lineRule="auto"/>
            </w:pPr>
            <w:r>
              <w:t xml:space="preserve">24 JUNE 2025 </w:t>
            </w:r>
          </w:p>
        </w:tc>
      </w:tr>
      <w:tr w:rsidR="00060CBE" w14:paraId="2F6A72C9" w14:textId="77777777" w:rsidTr="009C7D0F">
        <w:trPr>
          <w:trHeight w:val="280"/>
        </w:trPr>
        <w:tc>
          <w:tcPr>
            <w:tcW w:w="4500" w:type="dxa"/>
            <w:tcBorders>
              <w:top w:val="single" w:sz="8" w:space="0" w:color="000000"/>
              <w:left w:val="single" w:sz="8" w:space="0" w:color="000000"/>
              <w:bottom w:val="single" w:sz="8" w:space="0" w:color="000000"/>
              <w:right w:val="single" w:sz="8" w:space="0" w:color="000000"/>
            </w:tcBorders>
          </w:tcPr>
          <w:p w14:paraId="04B00E22" w14:textId="77777777" w:rsidR="00060CBE" w:rsidRDefault="00060CBE" w:rsidP="009C7D0F">
            <w:pPr>
              <w:spacing w:line="259" w:lineRule="auto"/>
            </w:pPr>
            <w: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711AE259" w14:textId="77777777" w:rsidR="00060CBE" w:rsidRDefault="00060CBE" w:rsidP="009C7D0F">
            <w:pPr>
              <w:spacing w:line="259" w:lineRule="auto"/>
            </w:pPr>
            <w:r>
              <w:t>LTVIP2025TMID49893</w:t>
            </w:r>
          </w:p>
        </w:tc>
      </w:tr>
      <w:tr w:rsidR="00060CBE" w14:paraId="694F463F" w14:textId="77777777" w:rsidTr="009C7D0F">
        <w:trPr>
          <w:trHeight w:val="540"/>
        </w:trPr>
        <w:tc>
          <w:tcPr>
            <w:tcW w:w="4500" w:type="dxa"/>
            <w:tcBorders>
              <w:top w:val="single" w:sz="8" w:space="0" w:color="000000"/>
              <w:left w:val="single" w:sz="8" w:space="0" w:color="000000"/>
              <w:bottom w:val="single" w:sz="8" w:space="0" w:color="000000"/>
              <w:right w:val="single" w:sz="8" w:space="0" w:color="000000"/>
            </w:tcBorders>
          </w:tcPr>
          <w:p w14:paraId="21C245A4" w14:textId="77777777" w:rsidR="00060CBE" w:rsidRDefault="00060CBE" w:rsidP="009C7D0F">
            <w:pPr>
              <w:spacing w:line="259" w:lineRule="auto"/>
            </w:pPr>
            <w: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34F65608" w14:textId="77777777" w:rsidR="00060CBE" w:rsidRDefault="00060CBE" w:rsidP="009C7D0F">
            <w:pPr>
              <w:spacing w:line="259" w:lineRule="auto"/>
            </w:pPr>
            <w:r>
              <w:t xml:space="preserve">Visualizing Housing Market Trends: Analysis </w:t>
            </w:r>
            <w:proofErr w:type="gramStart"/>
            <w:r>
              <w:t>Of</w:t>
            </w:r>
            <w:proofErr w:type="gramEnd"/>
            <w:r>
              <w:t xml:space="preserve"> Sale Prices And Feature Using Tableau</w:t>
            </w:r>
          </w:p>
        </w:tc>
      </w:tr>
      <w:tr w:rsidR="00060CBE" w14:paraId="20A91D2B" w14:textId="77777777" w:rsidTr="009C7D0F">
        <w:trPr>
          <w:trHeight w:val="300"/>
        </w:trPr>
        <w:tc>
          <w:tcPr>
            <w:tcW w:w="4500" w:type="dxa"/>
            <w:tcBorders>
              <w:top w:val="single" w:sz="8" w:space="0" w:color="000000"/>
              <w:left w:val="single" w:sz="8" w:space="0" w:color="000000"/>
              <w:bottom w:val="single" w:sz="8" w:space="0" w:color="000000"/>
              <w:right w:val="single" w:sz="8" w:space="0" w:color="000000"/>
            </w:tcBorders>
          </w:tcPr>
          <w:p w14:paraId="2146DAD2" w14:textId="77777777" w:rsidR="00060CBE" w:rsidRDefault="00060CBE" w:rsidP="009C7D0F">
            <w:pPr>
              <w:spacing w:line="259" w:lineRule="auto"/>
            </w:pPr>
            <w: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36456E66" w14:textId="77777777" w:rsidR="00060CBE" w:rsidRDefault="00060CBE" w:rsidP="009C7D0F">
            <w:pPr>
              <w:spacing w:line="259" w:lineRule="auto"/>
            </w:pPr>
            <w:r>
              <w:t xml:space="preserve">4 Marks </w:t>
            </w:r>
          </w:p>
        </w:tc>
      </w:tr>
    </w:tbl>
    <w:p w14:paraId="6B223480" w14:textId="77777777" w:rsidR="00060CBE" w:rsidRDefault="00060CBE" w:rsidP="00060CBE">
      <w:pPr>
        <w:spacing w:after="0"/>
        <w:rPr>
          <w:b/>
          <w:sz w:val="28"/>
          <w:szCs w:val="28"/>
        </w:rPr>
      </w:pPr>
    </w:p>
    <w:p w14:paraId="7868314A" w14:textId="77777777" w:rsidR="00ED6DCD" w:rsidRDefault="00B06A8A">
      <w:pPr>
        <w:rPr>
          <w:b/>
          <w:sz w:val="24"/>
          <w:szCs w:val="24"/>
        </w:rPr>
      </w:pPr>
      <w:r>
        <w:rPr>
          <w:b/>
          <w:sz w:val="24"/>
          <w:szCs w:val="24"/>
        </w:rPr>
        <w:t>Customer Problem Statement Template:</w:t>
      </w:r>
    </w:p>
    <w:p w14:paraId="5037EC2D" w14:textId="77777777" w:rsidR="00ED6DCD" w:rsidRDefault="00B06A8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C6C63C6" w14:textId="4ABE4CE7" w:rsidR="00ED6DCD" w:rsidRDefault="00B06A8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991DF4" w14:textId="6A1EB98F" w:rsidR="00060CBE" w:rsidRDefault="00060CBE">
      <w:pPr>
        <w:jc w:val="both"/>
        <w:rPr>
          <w:sz w:val="24"/>
          <w:szCs w:val="24"/>
        </w:rPr>
      </w:pPr>
    </w:p>
    <w:p w14:paraId="37C18B54" w14:textId="77777777" w:rsidR="00060CBE" w:rsidRDefault="00060CBE">
      <w:pPr>
        <w:jc w:val="both"/>
        <w:rPr>
          <w:sz w:val="24"/>
          <w:szCs w:val="24"/>
        </w:rPr>
      </w:pPr>
    </w:p>
    <w:p w14:paraId="61890652" w14:textId="083986F0" w:rsidR="00B06A8A" w:rsidRDefault="00060CBE">
      <w:pPr>
        <w:jc w:val="both"/>
        <w:rPr>
          <w:sz w:val="24"/>
          <w:szCs w:val="24"/>
        </w:rPr>
      </w:pPr>
      <w:r>
        <w:rPr>
          <w:noProof/>
          <w:sz w:val="24"/>
          <w:szCs w:val="24"/>
        </w:rPr>
        <w:drawing>
          <wp:inline distT="0" distB="0" distL="0" distR="0" wp14:anchorId="21FA53CC" wp14:editId="74AFD9FF">
            <wp:extent cx="5731510" cy="3970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tbl>
      <w:tblPr>
        <w:tblW w:w="950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4070"/>
        <w:gridCol w:w="3909"/>
      </w:tblGrid>
      <w:tr w:rsidR="00060CBE" w:rsidRPr="00060CBE" w14:paraId="210D7B08" w14:textId="77777777" w:rsidTr="00060CBE">
        <w:trPr>
          <w:trHeight w:val="2110"/>
          <w:tblHeader/>
          <w:tblCellSpacing w:w="15" w:type="dxa"/>
        </w:trPr>
        <w:tc>
          <w:tcPr>
            <w:tcW w:w="0" w:type="auto"/>
            <w:vAlign w:val="center"/>
            <w:hideMark/>
          </w:tcPr>
          <w:p w14:paraId="2F967F9F" w14:textId="77777777" w:rsidR="00060CBE" w:rsidRDefault="00060CBE" w:rsidP="00060CBE">
            <w:pPr>
              <w:spacing w:after="0" w:line="240" w:lineRule="auto"/>
              <w:rPr>
                <w:rFonts w:ascii="Times New Roman" w:eastAsia="Times New Roman" w:hAnsi="Times New Roman" w:cs="Times New Roman"/>
                <w:sz w:val="24"/>
                <w:szCs w:val="24"/>
              </w:rPr>
            </w:pPr>
          </w:p>
          <w:p w14:paraId="227EEA9A" w14:textId="77777777" w:rsidR="00060CBE" w:rsidRDefault="00060CBE" w:rsidP="00060CBE">
            <w:pPr>
              <w:spacing w:after="0" w:line="240" w:lineRule="auto"/>
              <w:rPr>
                <w:rFonts w:ascii="Times New Roman" w:eastAsia="Times New Roman" w:hAnsi="Times New Roman" w:cs="Times New Roman"/>
                <w:sz w:val="24"/>
                <w:szCs w:val="24"/>
              </w:rPr>
            </w:pPr>
          </w:p>
          <w:p w14:paraId="27050F47" w14:textId="77777777" w:rsidR="00060CBE" w:rsidRDefault="00060CBE" w:rsidP="00060CBE">
            <w:pPr>
              <w:spacing w:after="0" w:line="240" w:lineRule="auto"/>
              <w:rPr>
                <w:rFonts w:ascii="Times New Roman" w:eastAsia="Times New Roman" w:hAnsi="Times New Roman" w:cs="Times New Roman"/>
                <w:sz w:val="24"/>
                <w:szCs w:val="24"/>
              </w:rPr>
            </w:pPr>
          </w:p>
          <w:p w14:paraId="7AA13E10" w14:textId="77777777" w:rsidR="00060CBE" w:rsidRDefault="00060CBE" w:rsidP="00060CBE">
            <w:pPr>
              <w:spacing w:after="0" w:line="240" w:lineRule="auto"/>
              <w:rPr>
                <w:rFonts w:ascii="Times New Roman" w:eastAsia="Times New Roman" w:hAnsi="Times New Roman" w:cs="Times New Roman"/>
                <w:sz w:val="24"/>
                <w:szCs w:val="24"/>
              </w:rPr>
            </w:pPr>
          </w:p>
          <w:p w14:paraId="4B0FCAE5" w14:textId="77777777" w:rsidR="00060CBE" w:rsidRDefault="00060CBE" w:rsidP="00060CBE">
            <w:pPr>
              <w:spacing w:after="0" w:line="240" w:lineRule="auto"/>
              <w:rPr>
                <w:rFonts w:ascii="Times New Roman" w:eastAsia="Times New Roman" w:hAnsi="Times New Roman" w:cs="Times New Roman"/>
                <w:sz w:val="24"/>
                <w:szCs w:val="24"/>
              </w:rPr>
            </w:pPr>
          </w:p>
          <w:p w14:paraId="480EE99B" w14:textId="77777777" w:rsidR="00060CBE" w:rsidRDefault="00060CBE" w:rsidP="00060CBE">
            <w:pPr>
              <w:spacing w:after="0" w:line="240" w:lineRule="auto"/>
              <w:rPr>
                <w:rFonts w:ascii="Times New Roman" w:eastAsia="Times New Roman" w:hAnsi="Times New Roman" w:cs="Times New Roman"/>
                <w:sz w:val="24"/>
                <w:szCs w:val="24"/>
              </w:rPr>
            </w:pPr>
          </w:p>
          <w:p w14:paraId="5A480E59" w14:textId="37E78610" w:rsidR="00060CBE" w:rsidRPr="00060CBE" w:rsidRDefault="00060CBE" w:rsidP="00060CBE">
            <w:pPr>
              <w:spacing w:after="0" w:line="240" w:lineRule="auto"/>
              <w:rPr>
                <w:rFonts w:ascii="Times New Roman" w:eastAsia="Times New Roman" w:hAnsi="Times New Roman" w:cs="Times New Roman"/>
                <w:sz w:val="24"/>
                <w:szCs w:val="24"/>
              </w:rPr>
            </w:pPr>
          </w:p>
        </w:tc>
        <w:tc>
          <w:tcPr>
            <w:tcW w:w="0" w:type="auto"/>
            <w:vAlign w:val="center"/>
            <w:hideMark/>
          </w:tcPr>
          <w:p w14:paraId="195B43B3" w14:textId="77777777" w:rsidR="00060CBE" w:rsidRPr="00060CBE" w:rsidRDefault="00060CBE" w:rsidP="00060CBE">
            <w:pPr>
              <w:spacing w:after="0" w:line="240" w:lineRule="auto"/>
              <w:jc w:val="center"/>
              <w:rPr>
                <w:rFonts w:ascii="Times New Roman" w:eastAsia="Times New Roman" w:hAnsi="Times New Roman" w:cs="Times New Roman"/>
                <w:b/>
                <w:bCs/>
                <w:sz w:val="24"/>
                <w:szCs w:val="24"/>
              </w:rPr>
            </w:pPr>
            <w:r w:rsidRPr="00060CBE">
              <w:rPr>
                <w:rFonts w:ascii="Times New Roman" w:eastAsia="Times New Roman" w:hAnsi="Times New Roman" w:cs="Times New Roman"/>
                <w:b/>
                <w:bCs/>
                <w:sz w:val="24"/>
                <w:szCs w:val="24"/>
              </w:rPr>
              <w:t>PS-1</w:t>
            </w:r>
          </w:p>
        </w:tc>
        <w:tc>
          <w:tcPr>
            <w:tcW w:w="0" w:type="auto"/>
            <w:vAlign w:val="center"/>
            <w:hideMark/>
          </w:tcPr>
          <w:p w14:paraId="5D40FBEC" w14:textId="77777777" w:rsidR="00060CBE" w:rsidRPr="00060CBE" w:rsidRDefault="00060CBE" w:rsidP="00060CBE">
            <w:pPr>
              <w:spacing w:after="0" w:line="240" w:lineRule="auto"/>
              <w:jc w:val="center"/>
              <w:rPr>
                <w:rFonts w:ascii="Times New Roman" w:eastAsia="Times New Roman" w:hAnsi="Times New Roman" w:cs="Times New Roman"/>
                <w:b/>
                <w:bCs/>
                <w:sz w:val="24"/>
                <w:szCs w:val="24"/>
              </w:rPr>
            </w:pPr>
            <w:r w:rsidRPr="00060CBE">
              <w:rPr>
                <w:rFonts w:ascii="Times New Roman" w:eastAsia="Times New Roman" w:hAnsi="Times New Roman" w:cs="Times New Roman"/>
                <w:b/>
                <w:bCs/>
                <w:sz w:val="24"/>
                <w:szCs w:val="24"/>
              </w:rPr>
              <w:t>PS-2</w:t>
            </w:r>
          </w:p>
        </w:tc>
      </w:tr>
      <w:tr w:rsidR="00060CBE" w:rsidRPr="00060CBE" w14:paraId="75EFDD71" w14:textId="77777777" w:rsidTr="00060CBE">
        <w:trPr>
          <w:trHeight w:val="1070"/>
          <w:tblCellSpacing w:w="15" w:type="dxa"/>
        </w:trPr>
        <w:tc>
          <w:tcPr>
            <w:tcW w:w="0" w:type="auto"/>
            <w:vAlign w:val="center"/>
            <w:hideMark/>
          </w:tcPr>
          <w:p w14:paraId="1D35A3C5"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b/>
                <w:bCs/>
                <w:sz w:val="24"/>
                <w:szCs w:val="24"/>
              </w:rPr>
              <w:t>I am (Customer)</w:t>
            </w:r>
          </w:p>
        </w:tc>
        <w:tc>
          <w:tcPr>
            <w:tcW w:w="0" w:type="auto"/>
            <w:vAlign w:val="center"/>
            <w:hideMark/>
          </w:tcPr>
          <w:p w14:paraId="2DD88972"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A prospective home buyer in India looking for my first house.</w:t>
            </w:r>
          </w:p>
        </w:tc>
        <w:tc>
          <w:tcPr>
            <w:tcW w:w="0" w:type="auto"/>
            <w:vAlign w:val="center"/>
            <w:hideMark/>
          </w:tcPr>
          <w:p w14:paraId="671D9BD3"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 xml:space="preserve">A real estate investor aiming to </w:t>
            </w:r>
            <w:proofErr w:type="spellStart"/>
            <w:r w:rsidRPr="00060CBE">
              <w:rPr>
                <w:rFonts w:ascii="Times New Roman" w:eastAsia="Times New Roman" w:hAnsi="Times New Roman" w:cs="Times New Roman"/>
                <w:sz w:val="24"/>
                <w:szCs w:val="24"/>
              </w:rPr>
              <w:t>analyze</w:t>
            </w:r>
            <w:proofErr w:type="spellEnd"/>
            <w:r w:rsidRPr="00060CBE">
              <w:rPr>
                <w:rFonts w:ascii="Times New Roman" w:eastAsia="Times New Roman" w:hAnsi="Times New Roman" w:cs="Times New Roman"/>
                <w:sz w:val="24"/>
                <w:szCs w:val="24"/>
              </w:rPr>
              <w:t xml:space="preserve"> property trends to maximize returns.</w:t>
            </w:r>
          </w:p>
        </w:tc>
      </w:tr>
      <w:tr w:rsidR="00060CBE" w:rsidRPr="00060CBE" w14:paraId="6576C7B8" w14:textId="77777777" w:rsidTr="00060CBE">
        <w:trPr>
          <w:trHeight w:val="1055"/>
          <w:tblCellSpacing w:w="15" w:type="dxa"/>
        </w:trPr>
        <w:tc>
          <w:tcPr>
            <w:tcW w:w="0" w:type="auto"/>
            <w:vAlign w:val="center"/>
            <w:hideMark/>
          </w:tcPr>
          <w:p w14:paraId="0E0F388E"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b/>
                <w:bCs/>
                <w:sz w:val="24"/>
                <w:szCs w:val="24"/>
              </w:rPr>
              <w:t>I’m trying to</w:t>
            </w:r>
          </w:p>
        </w:tc>
        <w:tc>
          <w:tcPr>
            <w:tcW w:w="0" w:type="auto"/>
            <w:vAlign w:val="center"/>
            <w:hideMark/>
          </w:tcPr>
          <w:p w14:paraId="78F966D7"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Find a house that suits my budget, preferred style, and location while ensuring it is a good investment.</w:t>
            </w:r>
          </w:p>
        </w:tc>
        <w:tc>
          <w:tcPr>
            <w:tcW w:w="0" w:type="auto"/>
            <w:vAlign w:val="center"/>
            <w:hideMark/>
          </w:tcPr>
          <w:p w14:paraId="12EB3C58"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 xml:space="preserve">Identify which </w:t>
            </w:r>
            <w:proofErr w:type="spellStart"/>
            <w:r w:rsidRPr="00060CBE">
              <w:rPr>
                <w:rFonts w:ascii="Times New Roman" w:eastAsia="Times New Roman" w:hAnsi="Times New Roman" w:cs="Times New Roman"/>
                <w:sz w:val="24"/>
                <w:szCs w:val="24"/>
              </w:rPr>
              <w:t>neighborhoods</w:t>
            </w:r>
            <w:proofErr w:type="spellEnd"/>
            <w:r w:rsidRPr="00060CBE">
              <w:rPr>
                <w:rFonts w:ascii="Times New Roman" w:eastAsia="Times New Roman" w:hAnsi="Times New Roman" w:cs="Times New Roman"/>
                <w:sz w:val="24"/>
                <w:szCs w:val="24"/>
              </w:rPr>
              <w:t xml:space="preserve"> and house features have the best resale value over time.</w:t>
            </w:r>
          </w:p>
        </w:tc>
      </w:tr>
      <w:tr w:rsidR="00060CBE" w:rsidRPr="00060CBE" w14:paraId="71A0FC52" w14:textId="77777777" w:rsidTr="00060CBE">
        <w:trPr>
          <w:trHeight w:val="1422"/>
          <w:tblCellSpacing w:w="15" w:type="dxa"/>
        </w:trPr>
        <w:tc>
          <w:tcPr>
            <w:tcW w:w="0" w:type="auto"/>
            <w:vAlign w:val="center"/>
            <w:hideMark/>
          </w:tcPr>
          <w:p w14:paraId="18D8D030"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b/>
                <w:bCs/>
                <w:sz w:val="24"/>
                <w:szCs w:val="24"/>
              </w:rPr>
              <w:t>But</w:t>
            </w:r>
          </w:p>
        </w:tc>
        <w:tc>
          <w:tcPr>
            <w:tcW w:w="0" w:type="auto"/>
            <w:vAlign w:val="center"/>
            <w:hideMark/>
          </w:tcPr>
          <w:p w14:paraId="50B77BF5"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There are too many options, and it's difficult to compare features like age, renovation status, and price trends clearly.</w:t>
            </w:r>
          </w:p>
        </w:tc>
        <w:tc>
          <w:tcPr>
            <w:tcW w:w="0" w:type="auto"/>
            <w:vAlign w:val="center"/>
            <w:hideMark/>
          </w:tcPr>
          <w:p w14:paraId="2A1B3A86"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 xml:space="preserve">Historical price and renovation data are not easy to </w:t>
            </w:r>
            <w:proofErr w:type="spellStart"/>
            <w:r w:rsidRPr="00060CBE">
              <w:rPr>
                <w:rFonts w:ascii="Times New Roman" w:eastAsia="Times New Roman" w:hAnsi="Times New Roman" w:cs="Times New Roman"/>
                <w:sz w:val="24"/>
                <w:szCs w:val="24"/>
              </w:rPr>
              <w:t>analyze</w:t>
            </w:r>
            <w:proofErr w:type="spellEnd"/>
            <w:r w:rsidRPr="00060CBE">
              <w:rPr>
                <w:rFonts w:ascii="Times New Roman" w:eastAsia="Times New Roman" w:hAnsi="Times New Roman" w:cs="Times New Roman"/>
                <w:sz w:val="24"/>
                <w:szCs w:val="24"/>
              </w:rPr>
              <w:t xml:space="preserve"> together in one place.</w:t>
            </w:r>
          </w:p>
        </w:tc>
      </w:tr>
      <w:tr w:rsidR="00060CBE" w:rsidRPr="00060CBE" w14:paraId="6078F565" w14:textId="77777777" w:rsidTr="00060CBE">
        <w:trPr>
          <w:trHeight w:val="1070"/>
          <w:tblCellSpacing w:w="15" w:type="dxa"/>
        </w:trPr>
        <w:tc>
          <w:tcPr>
            <w:tcW w:w="0" w:type="auto"/>
            <w:vAlign w:val="center"/>
            <w:hideMark/>
          </w:tcPr>
          <w:p w14:paraId="47FCC73B"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b/>
                <w:bCs/>
                <w:sz w:val="24"/>
                <w:szCs w:val="24"/>
              </w:rPr>
              <w:t>Because</w:t>
            </w:r>
          </w:p>
        </w:tc>
        <w:tc>
          <w:tcPr>
            <w:tcW w:w="0" w:type="auto"/>
            <w:vAlign w:val="center"/>
            <w:hideMark/>
          </w:tcPr>
          <w:p w14:paraId="4773FC92"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The housing market data is scattered, and visual analysis tools are lacking.</w:t>
            </w:r>
          </w:p>
        </w:tc>
        <w:tc>
          <w:tcPr>
            <w:tcW w:w="0" w:type="auto"/>
            <w:vAlign w:val="center"/>
            <w:hideMark/>
          </w:tcPr>
          <w:p w14:paraId="47AD5A96"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Current public reports and listings do not provide consolidated insights on market growth and feature trends.</w:t>
            </w:r>
          </w:p>
        </w:tc>
      </w:tr>
      <w:tr w:rsidR="00060CBE" w:rsidRPr="00060CBE" w14:paraId="27D08BDA" w14:textId="77777777" w:rsidTr="00060CBE">
        <w:trPr>
          <w:trHeight w:val="1055"/>
          <w:tblCellSpacing w:w="15" w:type="dxa"/>
        </w:trPr>
        <w:tc>
          <w:tcPr>
            <w:tcW w:w="0" w:type="auto"/>
            <w:vAlign w:val="center"/>
            <w:hideMark/>
          </w:tcPr>
          <w:p w14:paraId="1B6B19C8"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b/>
                <w:bCs/>
                <w:sz w:val="24"/>
                <w:szCs w:val="24"/>
              </w:rPr>
              <w:t>Which makes me feel</w:t>
            </w:r>
          </w:p>
        </w:tc>
        <w:tc>
          <w:tcPr>
            <w:tcW w:w="0" w:type="auto"/>
            <w:vAlign w:val="center"/>
            <w:hideMark/>
          </w:tcPr>
          <w:p w14:paraId="76C8CB52"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Confused, overwhelmed, and unsure if I’m making the right choice.</w:t>
            </w:r>
          </w:p>
        </w:tc>
        <w:tc>
          <w:tcPr>
            <w:tcW w:w="0" w:type="auto"/>
            <w:vAlign w:val="center"/>
            <w:hideMark/>
          </w:tcPr>
          <w:p w14:paraId="102CF570" w14:textId="77777777" w:rsidR="00060CBE" w:rsidRPr="00060CBE" w:rsidRDefault="00060CBE" w:rsidP="00060CBE">
            <w:pPr>
              <w:spacing w:after="0" w:line="240" w:lineRule="auto"/>
              <w:rPr>
                <w:rFonts w:ascii="Times New Roman" w:eastAsia="Times New Roman" w:hAnsi="Times New Roman" w:cs="Times New Roman"/>
                <w:sz w:val="24"/>
                <w:szCs w:val="24"/>
              </w:rPr>
            </w:pPr>
            <w:r w:rsidRPr="00060CBE">
              <w:rPr>
                <w:rFonts w:ascii="Times New Roman" w:eastAsia="Times New Roman" w:hAnsi="Times New Roman" w:cs="Times New Roman"/>
                <w:sz w:val="24"/>
                <w:szCs w:val="24"/>
              </w:rPr>
              <w:t>Frustrated and hesitant to invest confidently without data-driven support.</w:t>
            </w:r>
          </w:p>
        </w:tc>
      </w:tr>
    </w:tbl>
    <w:p w14:paraId="5B5356A3" w14:textId="2A9B8684" w:rsidR="00ED6DCD" w:rsidRDefault="00ED6DCD" w:rsidP="00060CBE">
      <w:pPr>
        <w:jc w:val="both"/>
        <w:rPr>
          <w:sz w:val="24"/>
          <w:szCs w:val="24"/>
        </w:rPr>
      </w:pPr>
    </w:p>
    <w:sectPr w:rsidR="00ED6D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DCD"/>
    <w:rsid w:val="00060CBE"/>
    <w:rsid w:val="00B06A8A"/>
    <w:rsid w:val="00ED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5FB6"/>
  <w15:docId w15:val="{109515BE-986E-4D2D-97B0-331977F4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06A8A"/>
    <w:rPr>
      <w:b/>
      <w:bCs/>
    </w:rPr>
  </w:style>
  <w:style w:type="table" w:customStyle="1" w:styleId="TableGrid0">
    <w:name w:val="TableGrid"/>
    <w:rsid w:val="00060CBE"/>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73767">
      <w:bodyDiv w:val="1"/>
      <w:marLeft w:val="0"/>
      <w:marRight w:val="0"/>
      <w:marTop w:val="0"/>
      <w:marBottom w:val="0"/>
      <w:divBdr>
        <w:top w:val="none" w:sz="0" w:space="0" w:color="auto"/>
        <w:left w:val="none" w:sz="0" w:space="0" w:color="auto"/>
        <w:bottom w:val="none" w:sz="0" w:space="0" w:color="auto"/>
        <w:right w:val="none" w:sz="0" w:space="0" w:color="auto"/>
      </w:divBdr>
    </w:div>
    <w:div w:id="1982928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haripriyasikhinam@gmail.com</cp:lastModifiedBy>
  <cp:revision>2</cp:revision>
  <dcterms:created xsi:type="dcterms:W3CDTF">2025-06-28T07:31:00Z</dcterms:created>
  <dcterms:modified xsi:type="dcterms:W3CDTF">2025-06-28T07:31:00Z</dcterms:modified>
</cp:coreProperties>
</file>