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5203" w14:textId="77777777" w:rsidR="00135C05" w:rsidRDefault="00000000">
      <w:pPr>
        <w:pStyle w:val="Title"/>
        <w:spacing w:before="2200"/>
        <w:jc w:val="center"/>
      </w:pPr>
      <w:r>
        <w:t>AI TRAVEL AGENT</w:t>
      </w:r>
    </w:p>
    <w:p w14:paraId="0B292398" w14:textId="77777777" w:rsidR="00135C05" w:rsidRDefault="00000000">
      <w:pPr>
        <w:jc w:val="center"/>
      </w:pPr>
      <w:r>
        <w:t>College Project Report</w:t>
      </w:r>
    </w:p>
    <w:p w14:paraId="44474447" w14:textId="77777777" w:rsidR="00135C05" w:rsidRDefault="00000000">
      <w:pPr>
        <w:jc w:val="center"/>
      </w:pPr>
      <w:r>
        <w:t>Artificial Intelligence and Natural Language Processing</w:t>
      </w:r>
    </w:p>
    <w:p w14:paraId="7D132B42" w14:textId="77777777" w:rsidR="00135C05" w:rsidRDefault="00000000">
      <w:pPr>
        <w:jc w:val="center"/>
      </w:pPr>
      <w:r>
        <w:t>Conversational travel planning with constraint optimisation and route ordering</w:t>
      </w:r>
    </w:p>
    <w:p w14:paraId="636F9084" w14:textId="77777777" w:rsidR="00135C05" w:rsidRDefault="00000000">
      <w:pPr>
        <w:jc w:val="center"/>
      </w:pPr>
      <w:r>
        <w:t>October 2026</w:t>
      </w:r>
    </w:p>
    <w:p w14:paraId="4A07F670" w14:textId="77777777" w:rsidR="00135C05" w:rsidRDefault="00000000">
      <w:r>
        <w:br w:type="page"/>
      </w:r>
    </w:p>
    <w:p w14:paraId="2E860267" w14:textId="77777777" w:rsidR="00135C05" w:rsidRDefault="00000000">
      <w:pPr>
        <w:pStyle w:val="Heading1"/>
      </w:pPr>
      <w:r>
        <w:lastRenderedPageBreak/>
        <w:t>TABLE OF CONTENTS</w:t>
      </w:r>
    </w:p>
    <w:p w14:paraId="6616E97B" w14:textId="77777777" w:rsidR="00135C05" w:rsidRDefault="00000000">
      <w:pPr>
        <w:tabs>
          <w:tab w:val="right" w:leader="dot" w:pos="9071"/>
        </w:tabs>
        <w:spacing w:after="200"/>
      </w:pPr>
      <w:r>
        <w:t>Chapter 1   Introduction</w:t>
      </w:r>
      <w:r>
        <w:tab/>
        <w:t>3</w:t>
      </w:r>
    </w:p>
    <w:p w14:paraId="1807F924" w14:textId="77777777" w:rsidR="00135C05" w:rsidRDefault="00000000">
      <w:pPr>
        <w:tabs>
          <w:tab w:val="right" w:leader="dot" w:pos="9071"/>
        </w:tabs>
        <w:spacing w:after="200"/>
      </w:pPr>
      <w:r>
        <w:t>Chapter 2   Objectives</w:t>
      </w:r>
      <w:r>
        <w:tab/>
        <w:t>4</w:t>
      </w:r>
    </w:p>
    <w:p w14:paraId="04ED8B4F" w14:textId="77777777" w:rsidR="00135C05" w:rsidRDefault="00000000">
      <w:pPr>
        <w:tabs>
          <w:tab w:val="right" w:leader="dot" w:pos="9071"/>
        </w:tabs>
        <w:spacing w:after="200"/>
      </w:pPr>
      <w:r>
        <w:t>Chapter 3   System Description and NLP Approach</w:t>
      </w:r>
      <w:r>
        <w:tab/>
        <w:t>5</w:t>
      </w:r>
    </w:p>
    <w:p w14:paraId="28061624" w14:textId="77777777" w:rsidR="00135C05" w:rsidRDefault="00000000">
      <w:pPr>
        <w:tabs>
          <w:tab w:val="right" w:leader="dot" w:pos="9071"/>
        </w:tabs>
        <w:spacing w:after="200"/>
      </w:pPr>
      <w:r>
        <w:t>Chapter 4   AI and NLP Pipeline and Architecture</w:t>
      </w:r>
      <w:r>
        <w:tab/>
        <w:t>7</w:t>
      </w:r>
    </w:p>
    <w:p w14:paraId="0C8C1EA6" w14:textId="77777777" w:rsidR="00135C05" w:rsidRDefault="00000000">
      <w:pPr>
        <w:tabs>
          <w:tab w:val="right" w:leader="dot" w:pos="9071"/>
        </w:tabs>
        <w:spacing w:after="200"/>
      </w:pPr>
      <w:r>
        <w:t>Chapter 5   Mathematical Formulation and Algorithms</w:t>
      </w:r>
      <w:r>
        <w:tab/>
        <w:t>8</w:t>
      </w:r>
    </w:p>
    <w:p w14:paraId="7680894A" w14:textId="77777777" w:rsidR="00135C05" w:rsidRDefault="00000000">
      <w:pPr>
        <w:tabs>
          <w:tab w:val="right" w:leader="dot" w:pos="9071"/>
        </w:tabs>
        <w:spacing w:after="200"/>
      </w:pPr>
      <w:r>
        <w:t>Chapter 6   Tech Stack and Packages</w:t>
      </w:r>
      <w:r>
        <w:tab/>
        <w:t>12</w:t>
      </w:r>
    </w:p>
    <w:p w14:paraId="3C1FC48F" w14:textId="77777777" w:rsidR="00135C05" w:rsidRDefault="00000000">
      <w:pPr>
        <w:tabs>
          <w:tab w:val="right" w:leader="dot" w:pos="9071"/>
        </w:tabs>
        <w:spacing w:after="200"/>
      </w:pPr>
      <w:r>
        <w:t>Chapter 7   Database and Knowledge Base Structure</w:t>
      </w:r>
      <w:r>
        <w:tab/>
        <w:t>14</w:t>
      </w:r>
    </w:p>
    <w:p w14:paraId="29C47259" w14:textId="77777777" w:rsidR="00135C05" w:rsidRDefault="00000000">
      <w:pPr>
        <w:tabs>
          <w:tab w:val="right" w:leader="dot" w:pos="9071"/>
        </w:tabs>
        <w:spacing w:after="200"/>
      </w:pPr>
      <w:r>
        <w:t>Chapter 8   Modules and Implementation</w:t>
      </w:r>
      <w:r>
        <w:tab/>
        <w:t>15</w:t>
      </w:r>
    </w:p>
    <w:p w14:paraId="70639659" w14:textId="77777777" w:rsidR="00135C05" w:rsidRDefault="00000000">
      <w:pPr>
        <w:tabs>
          <w:tab w:val="right" w:leader="dot" w:pos="9071"/>
        </w:tabs>
        <w:spacing w:after="200"/>
      </w:pPr>
      <w:r>
        <w:t>Chapter 9   Output Screenshots</w:t>
      </w:r>
      <w:r>
        <w:tab/>
        <w:t>20</w:t>
      </w:r>
    </w:p>
    <w:p w14:paraId="378BC241" w14:textId="77777777" w:rsidR="00135C05" w:rsidRDefault="00000000">
      <w:pPr>
        <w:tabs>
          <w:tab w:val="right" w:leader="dot" w:pos="9071"/>
        </w:tabs>
        <w:spacing w:after="200"/>
      </w:pPr>
      <w:r>
        <w:t>Chapter 10   Conclusion and Future Enhancement</w:t>
      </w:r>
      <w:r>
        <w:tab/>
        <w:t>27</w:t>
      </w:r>
    </w:p>
    <w:p w14:paraId="07A7FD13" w14:textId="77777777" w:rsidR="00135C05" w:rsidRDefault="00000000">
      <w:pPr>
        <w:tabs>
          <w:tab w:val="right" w:leader="dot" w:pos="9071"/>
        </w:tabs>
      </w:pPr>
      <w:r>
        <w:t>References and source materials</w:t>
      </w:r>
      <w:r>
        <w:tab/>
        <w:t>28</w:t>
      </w:r>
    </w:p>
    <w:p w14:paraId="52A483FD" w14:textId="77777777" w:rsidR="00135C05" w:rsidRDefault="00000000">
      <w:r>
        <w:br w:type="page"/>
      </w:r>
    </w:p>
    <w:p w14:paraId="0C6862B2" w14:textId="77777777" w:rsidR="00135C05" w:rsidRDefault="00000000">
      <w:pPr>
        <w:pStyle w:val="Heading1"/>
        <w:jc w:val="center"/>
      </w:pPr>
      <w:r>
        <w:lastRenderedPageBreak/>
        <w:t>CHAPTER 1</w:t>
      </w:r>
      <w:r>
        <w:br/>
        <w:t>INTRODUCTION</w:t>
      </w:r>
    </w:p>
    <w:p w14:paraId="1B9EFBB7" w14:textId="77777777" w:rsidR="00135C05" w:rsidRDefault="00000000">
      <w:pPr>
        <w:pStyle w:val="Heading2"/>
      </w:pPr>
      <w:r>
        <w:t>1.1 Background</w:t>
      </w:r>
    </w:p>
    <w:p w14:paraId="3D2B6609" w14:textId="77777777" w:rsidR="00135C05" w:rsidRDefault="00000000">
      <w:pPr>
        <w:jc w:val="both"/>
      </w:pPr>
      <w:r>
        <w:t>Planning a trip requires coordinating destinations, travel dates, transport, accommodation, food, sightseeing and expenses. These decisions depend on one another. A destination that appears attractive may be too far from the origin, an outdoor activity may be unsuitable during rain, and a day containing several long treks may be physically unrealistic. Searching separate websites does not automatically produce a consistent day-wise plan.</w:t>
      </w:r>
    </w:p>
    <w:p w14:paraId="44F636D8" w14:textId="77777777" w:rsidR="00135C05" w:rsidRDefault="00000000">
      <w:pPr>
        <w:pStyle w:val="Heading2"/>
      </w:pPr>
      <w:r>
        <w:t>1.2 Problem Statement</w:t>
      </w:r>
    </w:p>
    <w:p w14:paraId="34A2D290" w14:textId="77777777" w:rsidR="00135C05" w:rsidRDefault="00000000">
      <w:pPr>
        <w:jc w:val="both"/>
      </w:pPr>
      <w:r>
        <w:t>Travellers usually express requirements informally, such as “Plan a relaxed three-day trip from Chennai to Ooty for two people.” A useful planning system must identify these details, ask for missing information, retrieve relevant places and turn preferences into a feasible schedule. It must also distinguish verified attraction facts from estimated duration, travel distance, cost and weather suitability.</w:t>
      </w:r>
    </w:p>
    <w:p w14:paraId="6574ACD6" w14:textId="77777777" w:rsidR="00135C05" w:rsidRDefault="00000000">
      <w:pPr>
        <w:pStyle w:val="Heading2"/>
      </w:pPr>
      <w:r>
        <w:t>1.3 Project Overview</w:t>
      </w:r>
    </w:p>
    <w:p w14:paraId="4817755E" w14:textId="77777777" w:rsidR="00135C05" w:rsidRDefault="00000000">
      <w:pPr>
        <w:jc w:val="both"/>
      </w:pPr>
      <w:r>
        <w:t>The AI Travel Agent provides a conversational interface for personalised trip planning. Its React application communicates with a FastAPI backend and a Python planning agent. The agent combines natural language understanding, destination discovery, external location and weather services, activity classification, constraint-based scheduling and route optimisation. Trip state and conversation history are stored in SQLite so users can reopen saved sessions.</w:t>
      </w:r>
    </w:p>
    <w:p w14:paraId="46FE7901" w14:textId="77777777" w:rsidR="00135C05" w:rsidRDefault="00000000">
      <w:pPr>
        <w:pStyle w:val="Heading2"/>
      </w:pPr>
      <w:r>
        <w:t>1.4 Scope</w:t>
      </w:r>
    </w:p>
    <w:p w14:paraId="2B74FDBF" w14:textId="77777777" w:rsidR="00135C05" w:rsidRDefault="00000000">
      <w:pPr>
        <w:jc w:val="both"/>
      </w:pPr>
      <w:r>
        <w:t>The project focuses on itinerary assistance, with curated Indian destinations and attraction data supplemented by OpenStreetMap. It supports destination selection, recommendations, day-wise plans, map views and budget estimates. OR-Tools assigns attractions to days, while route-ordering algorithms reduce travel within each day. Prices are planning assumptions rather than live booking quotations. Weather can be a short-range forecast or a historical climate estimate, depending on the trip dates. The resulting itinerary is a decision aid that travellers can review and edit before travel.</w:t>
      </w:r>
    </w:p>
    <w:p w14:paraId="42374ED2" w14:textId="77777777" w:rsidR="00135C05" w:rsidRDefault="00000000">
      <w:r>
        <w:br w:type="page"/>
      </w:r>
    </w:p>
    <w:p w14:paraId="5ED79E3C" w14:textId="77777777" w:rsidR="00135C05" w:rsidRDefault="00000000">
      <w:pPr>
        <w:pStyle w:val="Heading1"/>
        <w:jc w:val="center"/>
      </w:pPr>
      <w:r>
        <w:lastRenderedPageBreak/>
        <w:t>CHAPTER 2</w:t>
      </w:r>
      <w:r>
        <w:br/>
        <w:t>OBJECTIVES</w:t>
      </w:r>
    </w:p>
    <w:p w14:paraId="10DE5CBC" w14:textId="77777777" w:rsidR="00135C05" w:rsidRDefault="00000000">
      <w:pPr>
        <w:pStyle w:val="Heading2"/>
      </w:pPr>
      <w:r>
        <w:t>2.1 Primary Objective</w:t>
      </w:r>
    </w:p>
    <w:p w14:paraId="3D985238" w14:textId="77777777" w:rsidR="00135C05" w:rsidRDefault="00000000">
      <w:pPr>
        <w:jc w:val="both"/>
      </w:pPr>
      <w:r>
        <w:t>The primary objective is to convert a traveller’s natural-language requirements into a personalised and explainable itinerary by combining NLP, travel data retrieval and optimisation.</w:t>
      </w:r>
    </w:p>
    <w:p w14:paraId="1796F17B" w14:textId="77777777" w:rsidR="00135C05" w:rsidRDefault="00000000">
      <w:pPr>
        <w:pStyle w:val="Heading2"/>
      </w:pPr>
      <w:r>
        <w:t>2.2 Specific Objectives</w:t>
      </w:r>
    </w:p>
    <w:p w14:paraId="14BACBEF" w14:textId="77777777" w:rsidR="00135C05" w:rsidRDefault="00000000">
      <w:pPr>
        <w:spacing w:after="140"/>
        <w:jc w:val="both"/>
      </w:pPr>
      <w:r>
        <w:t>1. Understand travel requests. Extract origin, destination, dates, budget, traveller count, transport mode and preferences from conversational messages.</w:t>
      </w:r>
    </w:p>
    <w:p w14:paraId="5D2E57E7" w14:textId="77777777" w:rsidR="00135C05" w:rsidRDefault="00000000">
      <w:pPr>
        <w:spacing w:after="140"/>
        <w:jc w:val="both"/>
      </w:pPr>
      <w:r>
        <w:t>2. Identify user intent. Recognise requests for recommendations, itinerary generation, weather, transport, budget information and changes to the plan.</w:t>
      </w:r>
    </w:p>
    <w:p w14:paraId="55EF2F14" w14:textId="77777777" w:rsidR="00135C05" w:rsidRDefault="00000000">
      <w:pPr>
        <w:spacing w:after="140"/>
        <w:jc w:val="both"/>
      </w:pPr>
      <w:r>
        <w:t>3. Discover relevant destinations. Use category and proximity search to suggest destinations when the user has not selected a specific place.</w:t>
      </w:r>
    </w:p>
    <w:p w14:paraId="53EDFD43" w14:textId="77777777" w:rsidR="00135C05" w:rsidRDefault="00000000">
      <w:pPr>
        <w:spacing w:after="140"/>
        <w:jc w:val="both"/>
      </w:pPr>
      <w:r>
        <w:t>4. Build feasible schedules. Assign attractions to days while respecting stop limits, daily effort, intensity, trek limits and supported opening-hour information.</w:t>
      </w:r>
    </w:p>
    <w:p w14:paraId="6C19DBDD" w14:textId="77777777" w:rsidR="00135C05" w:rsidRDefault="00000000">
      <w:pPr>
        <w:spacing w:after="140"/>
        <w:jc w:val="both"/>
      </w:pPr>
      <w:r>
        <w:t>5. Improve route order. Use road-distance data when available and apply A* or nearest-neighbour with 2-opt to sequence daily visits.</w:t>
      </w:r>
    </w:p>
    <w:p w14:paraId="37149609" w14:textId="77777777" w:rsidR="00135C05" w:rsidRDefault="00000000">
      <w:pPr>
        <w:spacing w:after="140"/>
        <w:jc w:val="both"/>
      </w:pPr>
      <w:r>
        <w:t>6. Personalise recommendations. Consider interests, pace, accessibility requirements, weather suitability and crowd-avoidance preferences.</w:t>
      </w:r>
    </w:p>
    <w:p w14:paraId="2BCCAEB6" w14:textId="77777777" w:rsidR="00135C05" w:rsidRDefault="00000000">
      <w:pPr>
        <w:spacing w:after="140"/>
        <w:jc w:val="both"/>
      </w:pPr>
      <w:r>
        <w:t>7. Present useful outputs. Display recommendations, daily timelines, stay options, budget estimates and geographic locations in the web interface.</w:t>
      </w:r>
    </w:p>
    <w:p w14:paraId="665754FB" w14:textId="77777777" w:rsidR="00135C05" w:rsidRDefault="00000000">
      <w:pPr>
        <w:spacing w:after="140"/>
        <w:jc w:val="both"/>
      </w:pPr>
      <w:r>
        <w:t>8. Preserve sessions and provenance. Save trip state and messages, and label attraction facts and estimated values with their sources.</w:t>
      </w:r>
    </w:p>
    <w:p w14:paraId="3F640B5B" w14:textId="77777777" w:rsidR="00135C05" w:rsidRDefault="00000000">
      <w:r>
        <w:br w:type="page"/>
      </w:r>
    </w:p>
    <w:p w14:paraId="7C148AA8" w14:textId="77777777" w:rsidR="00135C05" w:rsidRDefault="00000000">
      <w:pPr>
        <w:pStyle w:val="Heading1"/>
        <w:jc w:val="center"/>
      </w:pPr>
      <w:r>
        <w:lastRenderedPageBreak/>
        <w:t>CHAPTER 3</w:t>
      </w:r>
      <w:r>
        <w:br/>
        <w:t>SYSTEM DESCRIPTION AND NLP APPROACH</w:t>
      </w:r>
    </w:p>
    <w:p w14:paraId="3B183EC0" w14:textId="77777777" w:rsidR="00135C05" w:rsidRDefault="00000000">
      <w:pPr>
        <w:pStyle w:val="Heading2"/>
      </w:pPr>
      <w:r>
        <w:t>3.1 System Description</w:t>
      </w:r>
    </w:p>
    <w:p w14:paraId="2C2C1EFF" w14:textId="77777777" w:rsidR="00135C05" w:rsidRDefault="00000000">
      <w:pPr>
        <w:jc w:val="both"/>
      </w:pPr>
      <w:r>
        <w:t>The application has a browser interface, an API layer and a planning layer. React manages the conversation and trip views. FastAPI exposes session creation, chat, recommendations, itinerary movement and map endpoints. The Python agent owns the conversational state and invokes the tools needed to complete a travel request. Pydantic models provide a consistent representation of trip dates, destinations, preferences and generated outputs.</w:t>
      </w:r>
    </w:p>
    <w:p w14:paraId="33ADEEE9" w14:textId="77777777" w:rsidR="00135C05" w:rsidRDefault="00000000">
      <w:pPr>
        <w:pStyle w:val="Heading2"/>
      </w:pPr>
      <w:r>
        <w:t>3.2 Named Entity Recognition and Slot Extraction</w:t>
      </w:r>
    </w:p>
    <w:p w14:paraId="32B3250E" w14:textId="77777777" w:rsidR="00135C05" w:rsidRDefault="00000000">
      <w:pPr>
        <w:jc w:val="both"/>
      </w:pPr>
      <w:r>
        <w:t>The NER module extracts structured trip slots before the agent decides its next action. It uses spaCy’s English model when available, with regular-expression rules that continue to work when the model is missing. The rules cover Indian date formats, amounts such as “40k INR”, durations, traveller counts, solo travel, origins and transport keywords. Place names are resolved through geocoding and destination-specific logic.</w:t>
      </w:r>
    </w:p>
    <w:p w14:paraId="1DA15DB5" w14:textId="77777777" w:rsidR="00135C05" w:rsidRDefault="00000000">
      <w:pPr>
        <w:jc w:val="both"/>
      </w:pPr>
      <w:r>
        <w:t>For example, “From Chennai to Ooty for two people, budget 30000 INR, from 10/10/2026 to 12/10/2026” supplies an origin, destination, group size, budget and date interval. The extracted slots are merged into the session state. Missing or uncertain details are handled through further conversation rather than silently inventing values.</w:t>
      </w:r>
    </w:p>
    <w:p w14:paraId="5294B781" w14:textId="77777777" w:rsidR="00135C05" w:rsidRDefault="00000000">
      <w:pPr>
        <w:pStyle w:val="Heading2"/>
      </w:pPr>
      <w:r>
        <w:t>3.3 Intent Classification</w:t>
      </w:r>
    </w:p>
    <w:p w14:paraId="2E50A608" w14:textId="77777777" w:rsidR="00135C05" w:rsidRDefault="00000000">
      <w:pPr>
        <w:jc w:val="both"/>
      </w:pPr>
      <w:r>
        <w:t>Intent recognition has two layers. High-precision rules identify clear messages such as greetings, numbered destination choices and explicit scheduling commands. Other messages pass through a local classifier trained on labelled examples. Word unigrams and bigrams are combined with character n-grams using TF-IDF, and Logistic Regression predicts the intent and its confidence.</w:t>
      </w:r>
    </w:p>
    <w:p w14:paraId="66FE5666" w14:textId="77777777" w:rsidR="00135C05" w:rsidRDefault="00000000">
      <w:pPr>
        <w:jc w:val="both"/>
      </w:pPr>
      <w:r>
        <w:t>Intent categories include providing trip details, requesting recommendations, building an itinerary, changing pace, removing a stop, asking about budget, confirming a destination, asking about transport, asking about weather, greeting and other requests. Rule matches are trusted directly; classifier predictions require sufficient confidence before they trigger a shortcut.</w:t>
      </w:r>
    </w:p>
    <w:p w14:paraId="46456A8F" w14:textId="77777777" w:rsidR="00135C05" w:rsidRDefault="00000000">
      <w:r>
        <w:br w:type="page"/>
      </w:r>
    </w:p>
    <w:p w14:paraId="7015D22D" w14:textId="77777777" w:rsidR="00135C05" w:rsidRDefault="00000000">
      <w:pPr>
        <w:pStyle w:val="Heading2"/>
      </w:pPr>
      <w:r>
        <w:lastRenderedPageBreak/>
        <w:t>3.4 Semantic Routing and Tool Dispatch</w:t>
      </w:r>
    </w:p>
    <w:p w14:paraId="102D0D93" w14:textId="77777777" w:rsidR="00135C05" w:rsidRDefault="00000000">
      <w:pPr>
        <w:jc w:val="both"/>
      </w:pPr>
      <w:r>
        <w:t>A hybrid router determines whether a message should use the deterministic NLP tool engine or the LLM conversation engine. It compares local FastEmbed sentence embeddings against example requests using cosine similarity and also considers intent confidence, message complexity and the current trip state. A TF-IDF fallback is available when embedding initialisation fails.</w:t>
      </w:r>
    </w:p>
    <w:p w14:paraId="2B6E7262" w14:textId="77777777" w:rsidR="00135C05" w:rsidRDefault="00000000">
      <w:pPr>
        <w:jc w:val="both"/>
      </w:pPr>
      <w:r>
        <w:t>The deterministic tool router checks whether the required state is available before calling a tool. A weather request, for example, needs a resolved destination and relevant dates. Simple commands can therefore be processed without an LLM tool-calling round. Open-ended comparisons, ambiguous requests and conversational repair are passed to the orchestrator’s LLM path.</w:t>
      </w:r>
    </w:p>
    <w:p w14:paraId="4726D2FF" w14:textId="77777777" w:rsidR="00135C05" w:rsidRDefault="00000000">
      <w:pPr>
        <w:pStyle w:val="Heading2"/>
      </w:pPr>
      <w:r>
        <w:t>3.5 LLM Orchestration</w:t>
      </w:r>
    </w:p>
    <w:p w14:paraId="37795FB9" w14:textId="77777777" w:rsidR="00135C05" w:rsidRDefault="00000000">
      <w:pPr>
        <w:jc w:val="both"/>
      </w:pPr>
      <w:r>
        <w:t>The orchestrator maintains conversation history, fits messages within a token budget and coordinates tool results with the selected language model. The shared client supports Groq, NVIDIA through an OpenAI-compatible API, and a local OpenAI-compatible service such as Ollama. Model selection and credentials are environment settings; the application does not require one fixed model for every deployment.</w:t>
      </w:r>
    </w:p>
    <w:p w14:paraId="465A02F0" w14:textId="77777777" w:rsidR="00135C05" w:rsidRDefault="00000000">
      <w:pPr>
        <w:jc w:val="both"/>
      </w:pPr>
      <w:r>
        <w:t>Activity classification is another LLM-assisted task. It estimates visit duration, activity class, intensity and related attributes when stronger place-specific information is unavailable. Returned values are validated and bounded before scheduling. Cache reuse reduces repeated requests, while conservative defaults allow the planner to continue when classification fails.</w:t>
      </w:r>
    </w:p>
    <w:p w14:paraId="062F9D03" w14:textId="77777777" w:rsidR="00135C05" w:rsidRDefault="00000000">
      <w:pPr>
        <w:pStyle w:val="Heading2"/>
      </w:pPr>
      <w:r>
        <w:t>3.6 Data Grounding and Limitations</w:t>
      </w:r>
    </w:p>
    <w:p w14:paraId="6BA73E2D" w14:textId="77777777" w:rsidR="00135C05" w:rsidRDefault="00000000">
      <w:pPr>
        <w:jc w:val="both"/>
      </w:pPr>
      <w:r>
        <w:t>Destination and attraction information comes from curated records and external services. The model does not serve as the sole source of attraction facts. Approved profiles, OpenStreetMap tags, category rules and model estimates are distinguished through provenance fields. Missing prices and accessibility remain unknown unless a source supplies them. NLP extraction can still misinterpret uncommon place names, indirect phrasing or unsupported language, so the interface and conversation should allow the traveller to inspect and correct the plan.</w:t>
      </w:r>
    </w:p>
    <w:p w14:paraId="0A092622" w14:textId="77777777" w:rsidR="00135C05" w:rsidRDefault="00000000">
      <w:r>
        <w:br w:type="page"/>
      </w:r>
    </w:p>
    <w:p w14:paraId="1C089B7A" w14:textId="77777777" w:rsidR="00135C05" w:rsidRDefault="00000000">
      <w:pPr>
        <w:pStyle w:val="Heading1"/>
        <w:jc w:val="center"/>
      </w:pPr>
      <w:r>
        <w:lastRenderedPageBreak/>
        <w:t>CHAPTER 4</w:t>
      </w:r>
      <w:r>
        <w:br/>
        <w:t>AI AND NLP PIPELINE AND ARCHITECTURE</w:t>
      </w:r>
    </w:p>
    <w:p w14:paraId="114168D8" w14:textId="77777777" w:rsidR="00135C05" w:rsidRDefault="00000000">
      <w:r>
        <w:br w:type="page"/>
      </w:r>
    </w:p>
    <w:p w14:paraId="155FF1ED" w14:textId="77777777" w:rsidR="00135C05" w:rsidRDefault="00000000">
      <w:pPr>
        <w:pStyle w:val="Heading1"/>
        <w:jc w:val="center"/>
      </w:pPr>
      <w:r>
        <w:lastRenderedPageBreak/>
        <w:t>CHAPTER 5</w:t>
      </w:r>
      <w:r>
        <w:br/>
        <w:t>MATHEMATICAL FORMULATION AND ALGORITHMS</w:t>
      </w:r>
    </w:p>
    <w:p w14:paraId="1CD0C134" w14:textId="77777777" w:rsidR="00135C05" w:rsidRDefault="00000000">
      <w:pPr>
        <w:pStyle w:val="Heading2"/>
      </w:pPr>
      <w:r>
        <w:t>5.1 Text Representation and Intent Prediction</w:t>
      </w:r>
    </w:p>
    <w:p w14:paraId="0F90B2E6" w14:textId="77777777" w:rsidR="00135C05" w:rsidRDefault="00000000">
      <w:pPr>
        <w:jc w:val="both"/>
      </w:pPr>
      <w:r>
        <w:t>The classifier represents each user message as a vector of word and character features. For a term t in message q, the following expressions summarise the smoothed TF-IDF weighting used by the vectoriser. N is the number of training messages and df(t) is the number containing the term. The resulting feature vector is normalised before classification.</w:t>
      </w:r>
    </w:p>
    <w:p w14:paraId="3D2BCE36"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idf</m:t>
              </m:r>
            </m:e>
            <m:sub>
              <m:r>
                <w:rPr>
                  <w:rFonts w:ascii="Cambria Math" w:hAnsi="Cambria Math"/>
                </w:rPr>
                <m:t>t</m:t>
              </m:r>
            </m:sub>
          </m:sSub>
          <m:r>
            <w:rPr>
              <w:rFonts w:ascii="Cambria Math" w:hAnsi="Cambria Math"/>
            </w:rPr>
            <m:t xml:space="preserve"> = ln(</m:t>
          </m:r>
          <m:f>
            <m:fPr>
              <m:ctrlPr>
                <w:rPr>
                  <w:rFonts w:ascii="Cambria Math" w:hAnsi="Cambria Math"/>
                </w:rPr>
              </m:ctrlPr>
            </m:fPr>
            <m:num>
              <m:r>
                <w:rPr>
                  <w:rFonts w:ascii="Cambria Math" w:hAnsi="Cambria Math"/>
                </w:rPr>
                <m:t>1 + N</m:t>
              </m:r>
            </m:num>
            <m:den>
              <m:r>
                <w:rPr>
                  <w:rFonts w:ascii="Cambria Math" w:hAnsi="Cambria Math"/>
                </w:rPr>
                <m:t>1 + df(t)</m:t>
              </m:r>
            </m:den>
          </m:f>
          <m:r>
            <w:rPr>
              <w:rFonts w:ascii="Cambria Math" w:hAnsi="Cambria Math"/>
            </w:rPr>
            <m:t>) + 1</m:t>
          </m:r>
        </m:oMath>
      </m:oMathPara>
    </w:p>
    <w:p w14:paraId="5492D159"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v</m:t>
              </m:r>
            </m:e>
            <m:sub>
              <m:r>
                <w:rPr>
                  <w:rFonts w:ascii="Cambria Math" w:hAnsi="Cambria Math"/>
                </w:rPr>
                <m:t>t,q</m:t>
              </m:r>
            </m:sub>
          </m:sSub>
          <m:r>
            <w:rPr>
              <w:rFonts w:ascii="Cambria Math" w:hAnsi="Cambria Math"/>
            </w:rPr>
            <m:t xml:space="preserve"> = </m:t>
          </m:r>
          <m:sSub>
            <m:sSubPr>
              <m:ctrlPr>
                <w:rPr>
                  <w:rFonts w:ascii="Cambria Math" w:hAnsi="Cambria Math"/>
                </w:rPr>
              </m:ctrlPr>
            </m:sSubPr>
            <m:e>
              <m:r>
                <w:rPr>
                  <w:rFonts w:ascii="Cambria Math" w:hAnsi="Cambria Math"/>
                </w:rPr>
                <m:t>tf</m:t>
              </m:r>
            </m:e>
            <m:sub>
              <m:r>
                <w:rPr>
                  <w:rFonts w:ascii="Cambria Math" w:hAnsi="Cambria Math"/>
                </w:rPr>
                <m:t>t,q</m:t>
              </m:r>
            </m:sub>
          </m:sSub>
          <m:r>
            <w:rPr>
              <w:rFonts w:ascii="Cambria Math" w:hAnsi="Cambria Math"/>
            </w:rPr>
            <m:t xml:space="preserve"> × </m:t>
          </m:r>
          <m:sSub>
            <m:sSubPr>
              <m:ctrlPr>
                <w:rPr>
                  <w:rFonts w:ascii="Cambria Math" w:hAnsi="Cambria Math"/>
                </w:rPr>
              </m:ctrlPr>
            </m:sSubPr>
            <m:e>
              <m:r>
                <w:rPr>
                  <w:rFonts w:ascii="Cambria Math" w:hAnsi="Cambria Math"/>
                </w:rPr>
                <m:t>idf</m:t>
              </m:r>
            </m:e>
            <m:sub>
              <m:r>
                <w:rPr>
                  <w:rFonts w:ascii="Cambria Math" w:hAnsi="Cambria Math"/>
                </w:rPr>
                <m:t>t</m:t>
              </m:r>
            </m:sub>
          </m:sSub>
        </m:oMath>
      </m:oMathPara>
    </w:p>
    <w:p w14:paraId="1F76141B" w14:textId="77777777" w:rsidR="00135C05" w:rsidRDefault="00000000">
      <w:pPr>
        <w:spacing w:before="80" w:after="80"/>
        <w:jc w:val="center"/>
      </w:pPr>
      <m:oMathPara>
        <m:oMath>
          <m:r>
            <w:rPr>
              <w:rFonts w:ascii="Cambria Math" w:hAnsi="Cambria Math"/>
            </w:rPr>
            <m:t xml:space="preserve">P(y = k | v) = </m:t>
          </m:r>
          <m:f>
            <m:fPr>
              <m:ctrlPr>
                <w:rPr>
                  <w:rFonts w:ascii="Cambria Math" w:hAnsi="Cambria Math"/>
                </w:rPr>
              </m:ctrlPr>
            </m:fPr>
            <m:num>
              <m:r>
                <w:rPr>
                  <w:rFonts w:ascii="Cambria Math" w:hAnsi="Cambria Math"/>
                </w:rPr>
                <m:t>exp(wₖᵀv + bₖ)</m:t>
              </m:r>
            </m:num>
            <m:den>
              <m:r>
                <w:rPr>
                  <w:rFonts w:ascii="Cambria Math" w:hAnsi="Cambria Math"/>
                </w:rPr>
                <m:t>Σⱼ exp(wⱼᵀv + bⱼ)</m:t>
              </m:r>
            </m:den>
          </m:f>
        </m:oMath>
      </m:oMathPara>
    </w:p>
    <w:p w14:paraId="0FEE224F" w14:textId="77777777" w:rsidR="00135C05" w:rsidRDefault="00000000">
      <w:pPr>
        <w:jc w:val="both"/>
      </w:pPr>
      <w:r>
        <w:t>The predicted intent is the class with the highest probability. The NLU entry point treats rule matches as high confidence and requires a classifier confidence of at least 0.70 for a high-confidence result. This threshold controls dispatch; it is not a measured accuracy score.</w:t>
      </w:r>
    </w:p>
    <w:p w14:paraId="3DA6E3A7" w14:textId="77777777" w:rsidR="00135C05" w:rsidRDefault="00000000">
      <w:pPr>
        <w:pStyle w:val="Heading2"/>
      </w:pPr>
      <w:r>
        <w:t>5.2 Semantic Similarity</w:t>
      </w:r>
    </w:p>
    <w:p w14:paraId="467844ED" w14:textId="77777777" w:rsidR="00135C05" w:rsidRDefault="00000000">
      <w:pPr>
        <w:spacing w:before="80" w:after="80"/>
        <w:jc w:val="center"/>
      </w:pPr>
      <m:oMathPara>
        <m:oMath>
          <m:r>
            <w:rPr>
              <w:rFonts w:ascii="Cambria Math" w:hAnsi="Cambria Math"/>
            </w:rPr>
            <m:t xml:space="preserve">cos(u, v) = </m:t>
          </m:r>
          <m:f>
            <m:fPr>
              <m:ctrlPr>
                <w:rPr>
                  <w:rFonts w:ascii="Cambria Math" w:hAnsi="Cambria Math"/>
                </w:rPr>
              </m:ctrlPr>
            </m:fPr>
            <m:num>
              <m:r>
                <w:rPr>
                  <w:rFonts w:ascii="Cambria Math" w:hAnsi="Cambria Math"/>
                </w:rPr>
                <m:t>u · v</m:t>
              </m:r>
            </m:num>
            <m:den>
              <m:r>
                <w:rPr>
                  <w:rFonts w:ascii="Cambria Math" w:hAnsi="Cambria Math"/>
                </w:rPr>
                <m:t>‖u‖ ‖v‖</m:t>
              </m:r>
            </m:den>
          </m:f>
        </m:oMath>
      </m:oMathPara>
    </w:p>
    <w:p w14:paraId="0EF907F9" w14:textId="77777777" w:rsidR="00135C05" w:rsidRDefault="00000000">
      <w:pPr>
        <w:jc w:val="both"/>
      </w:pPr>
      <w:r>
        <w:t>The semantic router compares a message embedding u with route exemplar embeddings v. Larger cosine similarity indicates stronger alignment with an exemplar. Similarity is combined with confidence and dialogue-state checks to choose the NLP or LLM path. The router uses pretrained local embeddings rather than training a language model from the trip database.</w:t>
      </w:r>
    </w:p>
    <w:p w14:paraId="02B3A710" w14:textId="77777777" w:rsidR="00135C05" w:rsidRDefault="00000000">
      <w:pPr>
        <w:pStyle w:val="Heading2"/>
      </w:pPr>
      <w:r>
        <w:t>5.3 Geographic Distance</w:t>
      </w:r>
    </w:p>
    <w:p w14:paraId="411CCEDA" w14:textId="77777777" w:rsidR="00135C05" w:rsidRDefault="00000000">
      <w:pPr>
        <w:spacing w:before="80" w:after="80"/>
        <w:jc w:val="center"/>
      </w:pPr>
      <m:oMathPara>
        <m:oMath>
          <m:r>
            <w:rPr>
              <w:rFonts w:ascii="Cambria Math" w:hAnsi="Cambria Math"/>
            </w:rPr>
            <m:t>a = sin²(Δφ / 2) + cos(φ₁) cos(φ₂) sin²(Δλ / 2)</m:t>
          </m:r>
        </m:oMath>
      </m:oMathPara>
    </w:p>
    <w:p w14:paraId="09386A53" w14:textId="77777777" w:rsidR="00135C05" w:rsidRDefault="00000000">
      <w:pPr>
        <w:spacing w:before="80" w:after="80"/>
        <w:jc w:val="center"/>
      </w:pPr>
      <m:oMathPara>
        <m:oMath>
          <m:r>
            <w:rPr>
              <w:rFonts w:ascii="Cambria Math" w:hAnsi="Cambria Math"/>
            </w:rPr>
            <m:t>d = 2R arcsin(√a)</m:t>
          </m:r>
        </m:oMath>
      </m:oMathPara>
    </w:p>
    <w:p w14:paraId="5453B690" w14:textId="77777777" w:rsidR="00135C05" w:rsidRDefault="00000000">
      <w:pPr>
        <w:jc w:val="both"/>
      </w:pPr>
      <w:r>
        <w:t>Here φ denotes latitude, λ denotes longitude, angles are in radians, and R is approximately 6371 km. Haversine distance supports nearby destination search and radius filtering. It measures straight-line surface distance; road-distance services are preferred for travel planning. The scheduler uses a labelled approximation of 1.4 times Haversine distance when its road matrix is unavailable.</w:t>
      </w:r>
    </w:p>
    <w:p w14:paraId="2A8F85EF" w14:textId="77777777" w:rsidR="00135C05" w:rsidRDefault="00000000">
      <w:r>
        <w:br w:type="page"/>
      </w:r>
    </w:p>
    <w:p w14:paraId="5F11F093" w14:textId="77777777" w:rsidR="00135C05" w:rsidRDefault="00000000">
      <w:pPr>
        <w:pStyle w:val="Heading2"/>
      </w:pPr>
      <w:r>
        <w:lastRenderedPageBreak/>
        <w:t>5.4 Attraction Assignment Variables</w:t>
      </w:r>
    </w:p>
    <w:p w14:paraId="4E470D92" w14:textId="77777777" w:rsidR="00135C05" w:rsidRDefault="00000000">
      <w:pPr>
        <w:jc w:val="both"/>
      </w:pPr>
      <w:r>
        <w:t>Let I be the set of candidate attractions and D the set of trip days. A binary variable xᵢ,ᵈ equals 1 when attraction i is assigned to day d and 0 otherwise. Let eᵢ be visit effort in minutes, qᵢ be intensity and tᵢ indicate a trek. Each attraction can be omitted if the complete pool cannot satisfy the traveller’s limits.</w:t>
      </w:r>
    </w:p>
    <w:p w14:paraId="16E06F89"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{0, 1}</m:t>
          </m:r>
        </m:oMath>
      </m:oMathPara>
    </w:p>
    <w:p w14:paraId="3B2397E9"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1   for every attraction i</m:t>
          </m:r>
        </m:oMath>
      </m:oMathPara>
    </w:p>
    <w:p w14:paraId="5F87A7E0"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   for every day d</m:t>
          </m:r>
        </m:oMath>
      </m:oMathPara>
    </w:p>
    <w:p w14:paraId="72401B3B" w14:textId="77777777" w:rsidR="00135C05" w:rsidRDefault="00000000">
      <w:pPr>
        <w:jc w:val="both"/>
      </w:pPr>
      <w:r>
        <w:t>The first inequality prevents duplicate visits. The second limits the daily number of stops to M. Daily visit effort and intensity are bounded separately so a short sightseeing stop and a long trek are not treated as equivalent.</w:t>
      </w:r>
    </w:p>
    <w:p w14:paraId="2061A4FD"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max</m:t>
              </m:r>
            </m:sub>
          </m:sSub>
        </m:oMath>
      </m:oMathPara>
    </w:p>
    <w:p w14:paraId="5D034FCE"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max</m:t>
              </m:r>
            </m:sub>
          </m:sSub>
        </m:oMath>
      </m:oMathPara>
    </w:p>
    <w:p w14:paraId="63198021" w14:textId="77777777" w:rsidR="00135C05" w:rsidRDefault="00000000">
      <w:pPr>
        <w:jc w:val="both"/>
      </w:pPr>
      <w:r>
        <w:t>The implemented default effort caps are 240, 330 and 420 minutes for relaxed, balanced and packed pace. The documented intensity defaults are 5, 8 and 11 respectively. These limits constrain the planning model; they are not medical assessments of an individual traveller.</w:t>
      </w:r>
    </w:p>
    <w:p w14:paraId="64555A36" w14:textId="77777777" w:rsidR="00135C05" w:rsidRDefault="00000000">
      <w:pPr>
        <w:pStyle w:val="Heading2"/>
      </w:pPr>
      <w:r>
        <w:t>5.5 Trek and Availability Constraints</w:t>
      </w:r>
    </w:p>
    <w:p w14:paraId="3972BCDC"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1</m:t>
          </m:r>
        </m:oMath>
      </m:oMathPara>
    </w:p>
    <w:p w14:paraId="01C40557"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max</m:t>
              </m:r>
            </m:sub>
          </m:sSub>
        </m:oMath>
      </m:oMathPara>
    </w:p>
    <w:p w14:paraId="580D7DAC" w14:textId="77777777" w:rsidR="00135C05" w:rsidRDefault="00000000">
      <w:pPr>
        <w:jc w:val="both"/>
      </w:pPr>
      <w:r>
        <w:t>At most one trek is allowed per day, and the total number of treks is limited by the selected adventure level. A supported opening-hours expression that rules out a visit on a particular date forces xᵢ,ᵈ to zero. Extremely distant attraction pairs cannot share a day. Complex opening-hours expressions remain unverified rather than being interpreted as guaranteed availability.</w:t>
      </w:r>
    </w:p>
    <w:p w14:paraId="189B09A1" w14:textId="77777777" w:rsidR="00135C05" w:rsidRDefault="00000000">
      <w:r>
        <w:br w:type="page"/>
      </w:r>
    </w:p>
    <w:p w14:paraId="0ECD1D50" w14:textId="77777777" w:rsidR="00135C05" w:rsidRDefault="00000000">
      <w:pPr>
        <w:pStyle w:val="Heading2"/>
      </w:pPr>
      <w:r>
        <w:lastRenderedPageBreak/>
        <w:t>5.6 CP SAT Objective Function</w:t>
      </w:r>
    </w:p>
    <w:p w14:paraId="6DEA45E6" w14:textId="77777777" w:rsidR="00135C05" w:rsidRDefault="00000000">
      <w:pPr>
        <w:jc w:val="both"/>
      </w:pPr>
      <w:r>
        <w:t>OR-Tools CP-SAT chooses a feasible assignment using a weighted objective. The following notation summarises the implemented components. S is the total number of scheduled attractions, R is rain exposure, C is the condition penalty, P is pairwise geographic dispersion, H is nearby-place cohesion, L is stop-count imbalance, E is effort imbalance, V is activity diversity and A penalises excessive repetition of one activity class.</w:t>
      </w:r>
    </w:p>
    <w:p w14:paraId="4F887F77" w14:textId="77777777" w:rsidR="00135C05" w:rsidRDefault="00000000">
      <w:pPr>
        <w:spacing w:before="80" w:after="80"/>
        <w:jc w:val="center"/>
      </w:pPr>
      <m:oMathPara>
        <m:oMath>
          <m:r>
            <w:rPr>
              <w:rFonts w:ascii="Cambria Math" w:hAnsi="Cambria Math"/>
            </w:rPr>
            <m:t>min J = -10000S + wᵣR + C + P - wₕH</m:t>
          </m:r>
        </m:oMath>
      </m:oMathPara>
    </w:p>
    <w:p w14:paraId="428EDC43" w14:textId="77777777" w:rsidR="00135C05" w:rsidRDefault="00000000">
      <w:pPr>
        <w:spacing w:before="80" w:after="80"/>
        <w:jc w:val="center"/>
      </w:pPr>
      <m:oMathPara>
        <m:oMath>
          <m:r>
            <w:rPr>
              <w:rFonts w:ascii="Cambria Math" w:hAnsi="Cambria Math"/>
            </w:rPr>
            <m:t xml:space="preserve">                 + wₗL + wₑE - wᵥV + wₐA</m:t>
          </m:r>
        </m:oMath>
      </m:oMathPara>
    </w:p>
    <w:p w14:paraId="7DA4BC9F" w14:textId="77777777" w:rsidR="00135C05" w:rsidRDefault="00000000">
      <w:pPr>
        <w:jc w:val="both"/>
      </w:pPr>
      <w:r>
        <w:t>The large negative coefficient rewards scheduling attractions that satisfy the hard constraints. Rain and condition penalties discourage unsuitable day assignments. Cohesion favours grouping nearby places; dispersion discourages excessive separation. Load and effort terms distribute the workload across days. Diversity rewards a mixture of activity classes instead of repeatedly scheduling the same type of stop.</w:t>
      </w:r>
    </w:p>
    <w:p w14:paraId="33E50823" w14:textId="77777777" w:rsidR="00135C05" w:rsidRDefault="00000000">
      <w:pPr>
        <w:spacing w:before="80" w:after="80"/>
        <w:jc w:val="center"/>
      </w:pPr>
      <m:oMathPara>
        <m:oMath>
          <m:r>
            <w:rPr>
              <w:rFonts w:ascii="Cambria Math" w:hAnsi="Cambria Math"/>
            </w:rPr>
            <m:t xml:space="preserve">S = </m:t>
          </m:r>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oMath>
      </m:oMathPara>
    </w:p>
    <w:p w14:paraId="7476019A" w14:textId="77777777" w:rsidR="00135C05" w:rsidRDefault="00000000">
      <w:pPr>
        <w:spacing w:before="80" w:after="80"/>
        <w:jc w:val="center"/>
      </w:pPr>
      <m:oMathPara>
        <m:oMath>
          <m:r>
            <w:rPr>
              <w:rFonts w:ascii="Cambria Math" w:hAnsi="Cambria Math"/>
            </w:rPr>
            <m:t xml:space="preserve">L = </m:t>
          </m:r>
          <m:sSub>
            <m:sSubPr>
              <m:ctrlPr>
                <w:rPr>
                  <w:rFonts w:ascii="Cambria Math" w:hAnsi="Cambria Math"/>
                </w:rPr>
              </m:ctrlPr>
            </m:sSubPr>
            <m:e>
              <m:r>
                <w:rPr>
                  <w:rFonts w:ascii="Cambria Math" w:hAnsi="Cambria Math"/>
                </w:rPr>
                <m:t>∑</m:t>
              </m:r>
            </m:e>
            <m:sub>
              <m:r>
                <w:rPr>
                  <w:rFonts w:ascii="Cambria Math" w:hAnsi="Cambria Math"/>
                </w:rPr>
                <m:t>d ∈ D</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i ∈ 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 xml:space="preserve"> - target|</m:t>
          </m:r>
        </m:oMath>
      </m:oMathPara>
    </w:p>
    <w:p w14:paraId="6E285772" w14:textId="77777777" w:rsidR="00135C05" w:rsidRDefault="00000000">
      <w:pPr>
        <w:jc w:val="both"/>
      </w:pPr>
      <w:r>
        <w:t>Pairwise co-assignment uses an auxiliary Boolean variable bᵢ,ⱼ,ᵈ. It is true only when attractions i and j are both scheduled on day d. The equivalent linear inequalities below let CP-SAT express pairwise rewards and penalties.</w:t>
      </w:r>
    </w:p>
    <w:p w14:paraId="1CAF9CD6" w14:textId="77777777" w:rsidR="00135C05" w:rsidRDefault="00000000">
      <w:pPr>
        <w:spacing w:before="80" w:after="80"/>
        <w:jc w:val="center"/>
      </w:pPr>
      <m:oMathPara>
        <m:oMath>
          <m:r>
            <w:rPr>
              <w:rFonts w:ascii="Cambria Math" w:hAnsi="Cambria Math"/>
            </w:rPr>
            <m:t>bᵢ,ⱼ,ᵈ ≤ xᵢ,ᵈ     and     bᵢ,ⱼ,ᵈ ≤ xⱼ,ᵈ</m:t>
          </m:r>
        </m:oMath>
      </m:oMathPara>
    </w:p>
    <w:p w14:paraId="1820914A" w14:textId="77777777" w:rsidR="00135C05" w:rsidRDefault="00000000">
      <w:pPr>
        <w:spacing w:before="80" w:after="80"/>
        <w:jc w:val="center"/>
      </w:pPr>
      <m:oMathPara>
        <m:oMath>
          <m:r>
            <w:rPr>
              <w:rFonts w:ascii="Cambria Math" w:hAnsi="Cambria Math"/>
            </w:rPr>
            <m:t>bᵢ,ⱼ,ᵈ ≥ xᵢ,ᵈ + xⱼ,ᵈ - 1</m:t>
          </m:r>
        </m:oMath>
      </m:oMathPara>
    </w:p>
    <w:p w14:paraId="34728BAA" w14:textId="77777777" w:rsidR="00135C05" w:rsidRDefault="00000000">
      <w:pPr>
        <w:pStyle w:val="Heading2"/>
      </w:pPr>
      <w:r>
        <w:t>5.7 Solver and Timeline Construction</w:t>
      </w:r>
    </w:p>
    <w:p w14:paraId="2964D30C" w14:textId="77777777" w:rsidR="00135C05" w:rsidRDefault="00000000">
      <w:pPr>
        <w:jc w:val="both"/>
      </w:pPr>
      <w:r>
        <w:t>The solver runs within a time limit and accepts an optimal or feasible solution. A greedy assignment is used if CP-SAT cannot provide either. After assignment, geographic day ordering and within-day route sequencing produce arrival and departure times. Meals and travel durations are inserted into the timeline, and the result is checked for daily overruns. Current assignment operates on individual attractions with pairwise cohesion; geographic DBSCAN pre-clustering has been removed from this stage.</w:t>
      </w:r>
    </w:p>
    <w:p w14:paraId="1C01487B" w14:textId="77777777" w:rsidR="00135C05" w:rsidRDefault="00000000">
      <w:pPr>
        <w:jc w:val="both"/>
      </w:pPr>
      <w:r>
        <w:t>Budget estimation is a separate calculation. The current CP-SAT assignment should not be described as a proof that the total trip cost is below the user’s budget. The displayed estimate helps the traveller compare the plan with available funds.</w:t>
      </w:r>
    </w:p>
    <w:p w14:paraId="78465758" w14:textId="77777777" w:rsidR="00135C05" w:rsidRDefault="00000000">
      <w:r>
        <w:br w:type="page"/>
      </w:r>
    </w:p>
    <w:p w14:paraId="3D91C1CE" w14:textId="77777777" w:rsidR="00135C05" w:rsidRDefault="00000000">
      <w:pPr>
        <w:pStyle w:val="Heading2"/>
      </w:pPr>
      <w:r>
        <w:lastRenderedPageBreak/>
        <w:t>5.8 A Star Route Ordering</w:t>
      </w:r>
    </w:p>
    <w:p w14:paraId="1BC4D8F9" w14:textId="77777777" w:rsidR="00135C05" w:rsidRDefault="00000000">
      <w:pPr>
        <w:jc w:val="both"/>
      </w:pPr>
      <w:r>
        <w:t>For a day with at most eight stops, A* searches visit sequences that begin and end at the hotel node. A search state contains a visited-stop bitmask and the current stop. The priority combines the distance already travelled with a lower-bound estimate of the remaining route.</w:t>
      </w:r>
    </w:p>
    <w:p w14:paraId="69C499D4" w14:textId="77777777" w:rsidR="00135C05" w:rsidRDefault="00000000">
      <w:pPr>
        <w:spacing w:before="80" w:after="80"/>
        <w:jc w:val="center"/>
      </w:pPr>
      <m:oMathPara>
        <m:oMath>
          <m:r>
            <w:rPr>
              <w:rFonts w:ascii="Cambria Math" w:hAnsi="Cambria Math"/>
            </w:rPr>
            <m:t>f(n) = g(n) + h(n)</m:t>
          </m:r>
        </m:oMath>
      </m:oMathPara>
    </w:p>
    <w:p w14:paraId="364E3DE5" w14:textId="77777777" w:rsidR="00135C05" w:rsidRDefault="00000000">
      <w:pPr>
        <w:spacing w:before="80" w:after="80"/>
        <w:jc w:val="center"/>
      </w:pPr>
      <m:oMathPara>
        <m:oMath>
          <m:r>
            <w:rPr>
              <w:rFonts w:ascii="Cambria Math" w:hAnsi="Cambria Math"/>
            </w:rPr>
            <m:t>h = min distance to U + MST(U) + min return distance</m:t>
          </m:r>
        </m:oMath>
      </m:oMathPara>
    </w:p>
    <w:p w14:paraId="72A958E6" w14:textId="77777777" w:rsidR="00135C05" w:rsidRDefault="00000000">
      <w:pPr>
        <w:jc w:val="both"/>
      </w:pPr>
      <w:r>
        <w:t>U is the unvisited set. The heuristic combines a connection to U, a minimum spanning tree over U, and a connection back to the hotel. For the tree, the smaller of the two directed distances is used. Road-matrix distances determine route quality; an estimated matrix means the resulting order is optimal for that model rather than a guarantee of the shortest real-world road journey.</w:t>
      </w:r>
    </w:p>
    <w:p w14:paraId="65C4602C" w14:textId="77777777" w:rsidR="00135C05" w:rsidRDefault="00000000">
      <w:pPr>
        <w:pStyle w:val="Heading2"/>
      </w:pPr>
      <w:r>
        <w:t>5.9 Nearest Neighbour and Two Opt</w:t>
      </w:r>
    </w:p>
    <w:p w14:paraId="39AA5220" w14:textId="77777777" w:rsidR="00135C05" w:rsidRDefault="00000000">
      <w:pPr>
        <w:jc w:val="both"/>
      </w:pPr>
      <w:r>
        <w:t>For larger daily groups, nearest-neighbour selects the next unvisited stop with the lowest travel cost. A 2-opt improvement step reverses route segments when doing so reduces the route cost. These heuristics reduce search effort but do not guarantee a globally optimal route. Manual itinerary movement preserves the user’s chosen order and retimes the affected day.</w:t>
      </w:r>
    </w:p>
    <w:p w14:paraId="561D5CCE" w14:textId="77777777" w:rsidR="00135C05" w:rsidRDefault="00000000">
      <w:pPr>
        <w:pStyle w:val="Heading2"/>
      </w:pPr>
      <w:r>
        <w:t>5.10 Budget Estimation</w:t>
      </w:r>
    </w:p>
    <w:p w14:paraId="3F7E3A1B"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stay</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food</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local</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entry</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intercity</m:t>
              </m:r>
            </m:sub>
          </m:sSub>
        </m:oMath>
      </m:oMathPara>
    </w:p>
    <w:p w14:paraId="6887ED88"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stay</m:t>
              </m:r>
            </m:sub>
          </m:sSub>
          <m:r>
            <w:rPr>
              <w:rFonts w:ascii="Cambria Math" w:hAnsi="Cambria Math"/>
            </w:rPr>
            <m:t xml:space="preserve"> = max(D - 1, 0) × 3500 × ⌈P / 2⌉</m:t>
          </m:r>
        </m:oMath>
      </m:oMathPara>
    </w:p>
    <w:p w14:paraId="41B05E70"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food</m:t>
              </m:r>
            </m:sub>
          </m:sSub>
          <m:r>
            <w:rPr>
              <w:rFonts w:ascii="Cambria Math" w:hAnsi="Cambria Math"/>
            </w:rPr>
            <m:t xml:space="preserve"> = D × P × 2 × 400</m:t>
          </m:r>
        </m:oMath>
      </m:oMathPara>
    </w:p>
    <w:p w14:paraId="2623B4F9" w14:textId="77777777" w:rsidR="00135C05" w:rsidRDefault="00000000">
      <w:pPr>
        <w:spacing w:before="8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local</m:t>
              </m:r>
            </m:sub>
          </m:sSub>
          <m:r>
            <w:rPr>
              <w:rFonts w:ascii="Cambria Math" w:hAnsi="Cambria Math"/>
            </w:rPr>
            <m:t xml:space="preserve"> = D × 1500</m:t>
          </m:r>
        </m:oMath>
      </m:oMathPara>
    </w:p>
    <w:p w14:paraId="42E27678" w14:textId="77777777" w:rsidR="00135C05" w:rsidRDefault="00000000">
      <w:pPr>
        <w:jc w:val="both"/>
      </w:pPr>
      <w:r>
        <w:t>D denotes trip days and P denotes travellers. The implemented assumptions are INR 3500 per room-night, INR 400 per meal and INR 1500 per day for local transport. Known entry fees are combined with an INR 100 per-person allowance for each unknown-fee stop. Intercity transport adds a model-based fare or fuel estimate when the selected mode and distance are available. These are explicit assumptions, not live market prices.</w:t>
      </w:r>
    </w:p>
    <w:p w14:paraId="04E7B469" w14:textId="77777777" w:rsidR="00135C05" w:rsidRDefault="00000000">
      <w:r>
        <w:br w:type="page"/>
      </w:r>
    </w:p>
    <w:p w14:paraId="4800D951" w14:textId="77777777" w:rsidR="00135C05" w:rsidRDefault="00000000">
      <w:pPr>
        <w:pStyle w:val="Heading1"/>
        <w:jc w:val="center"/>
      </w:pPr>
      <w:r>
        <w:lastRenderedPageBreak/>
        <w:t>CHAPTER 6</w:t>
      </w:r>
      <w:r>
        <w:br/>
        <w:t>TECH STACK AND PACKAGES</w:t>
      </w:r>
    </w:p>
    <w:p w14:paraId="639DC29A" w14:textId="77777777" w:rsidR="00135C05" w:rsidRDefault="00000000">
      <w:pPr>
        <w:pStyle w:val="Heading2"/>
      </w:pPr>
      <w:r>
        <w:t>6.1 Application and NLP Technologies</w:t>
      </w:r>
    </w:p>
    <w:tbl>
      <w:tblPr>
        <w:tblW w:w="0" w:type="auto"/>
        <w:tblLayout w:type="fixed"/>
        <w:tblLook w:val="04A0" w:firstRow="1" w:lastRow="0" w:firstColumn="1" w:lastColumn="0" w:noHBand="0" w:noVBand="1"/>
      </w:tblPr>
      <w:tblGrid>
        <w:gridCol w:w="2835"/>
        <w:gridCol w:w="6236"/>
      </w:tblGrid>
      <w:tr w:rsidR="00135C05" w14:paraId="6145FC8C"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63F8768" w14:textId="77777777" w:rsidR="00135C05" w:rsidRDefault="00000000">
            <w:pPr>
              <w:spacing w:before="80" w:after="80" w:line="264" w:lineRule="auto"/>
            </w:pPr>
            <w:r>
              <w:rPr>
                <w:b/>
              </w:rPr>
              <w:t>Technology or Package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3E3A651E" w14:textId="77777777" w:rsidR="00135C05" w:rsidRDefault="00000000">
            <w:pPr>
              <w:spacing w:before="80" w:after="80" w:line="264" w:lineRule="auto"/>
            </w:pPr>
            <w:r>
              <w:rPr>
                <w:b/>
              </w:rPr>
              <w:t>Role in the project</w:t>
            </w:r>
          </w:p>
        </w:tc>
      </w:tr>
      <w:tr w:rsidR="00135C05" w14:paraId="1276F09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4F68018" w14:textId="77777777" w:rsidR="00135C05" w:rsidRDefault="00000000">
            <w:pPr>
              <w:spacing w:before="80" w:after="80" w:line="264" w:lineRule="auto"/>
            </w:pPr>
            <w:r>
              <w:t>React and React DOM</w:t>
            </w:r>
          </w:p>
        </w:tc>
        <w:tc>
          <w:tcPr>
            <w:tcW w:w="6236" w:type="dxa"/>
            <w:tcBorders>
              <w:top w:val="single" w:sz="4" w:space="0" w:color="D9D9D9"/>
              <w:left w:val="single" w:sz="4" w:space="0" w:color="D9D9D9"/>
              <w:bottom w:val="single" w:sz="4" w:space="0" w:color="D9D9D9"/>
              <w:right w:val="single" w:sz="4" w:space="0" w:color="D9D9D9"/>
            </w:tcBorders>
            <w:vAlign w:val="center"/>
          </w:tcPr>
          <w:p w14:paraId="0F9CEE84" w14:textId="77777777" w:rsidR="00135C05" w:rsidRDefault="00000000">
            <w:pPr>
              <w:spacing w:before="80" w:after="80" w:line="264" w:lineRule="auto"/>
            </w:pPr>
            <w:r>
              <w:t>Browser interface, conversation state and trip views.</w:t>
            </w:r>
          </w:p>
        </w:tc>
      </w:tr>
      <w:tr w:rsidR="00135C05" w14:paraId="208070A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7F93C0D" w14:textId="77777777" w:rsidR="00135C05" w:rsidRDefault="00000000">
            <w:pPr>
              <w:spacing w:before="80" w:after="80" w:line="264" w:lineRule="auto"/>
            </w:pPr>
            <w:r>
              <w:t>Vite</w:t>
            </w:r>
          </w:p>
        </w:tc>
        <w:tc>
          <w:tcPr>
            <w:tcW w:w="6236" w:type="dxa"/>
            <w:tcBorders>
              <w:top w:val="single" w:sz="4" w:space="0" w:color="D9D9D9"/>
              <w:left w:val="single" w:sz="4" w:space="0" w:color="D9D9D9"/>
              <w:bottom w:val="single" w:sz="4" w:space="0" w:color="D9D9D9"/>
              <w:right w:val="single" w:sz="4" w:space="0" w:color="D9D9D9"/>
            </w:tcBorders>
            <w:vAlign w:val="center"/>
          </w:tcPr>
          <w:p w14:paraId="2F81C572" w14:textId="77777777" w:rsidR="00135C05" w:rsidRDefault="00000000">
            <w:pPr>
              <w:spacing w:before="80" w:after="80" w:line="264" w:lineRule="auto"/>
            </w:pPr>
            <w:r>
              <w:t>Frontend development server and build tooling.</w:t>
            </w:r>
          </w:p>
        </w:tc>
      </w:tr>
      <w:tr w:rsidR="00135C05" w14:paraId="70745AC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A6F2A2F" w14:textId="77777777" w:rsidR="00135C05" w:rsidRDefault="00000000">
            <w:pPr>
              <w:spacing w:before="80" w:after="80" w:line="264" w:lineRule="auto"/>
            </w:pPr>
            <w:r>
              <w:t>React Router</w:t>
            </w:r>
          </w:p>
        </w:tc>
        <w:tc>
          <w:tcPr>
            <w:tcW w:w="6236" w:type="dxa"/>
            <w:tcBorders>
              <w:top w:val="single" w:sz="4" w:space="0" w:color="D9D9D9"/>
              <w:left w:val="single" w:sz="4" w:space="0" w:color="D9D9D9"/>
              <w:bottom w:val="single" w:sz="4" w:space="0" w:color="D9D9D9"/>
              <w:right w:val="single" w:sz="4" w:space="0" w:color="D9D9D9"/>
            </w:tcBorders>
            <w:vAlign w:val="center"/>
          </w:tcPr>
          <w:p w14:paraId="15B233A7" w14:textId="77777777" w:rsidR="00135C05" w:rsidRDefault="00000000">
            <w:pPr>
              <w:spacing w:before="80" w:after="80" w:line="264" w:lineRule="auto"/>
            </w:pPr>
            <w:r>
              <w:t>Navigation between landing and trip-builder pages.</w:t>
            </w:r>
          </w:p>
        </w:tc>
      </w:tr>
      <w:tr w:rsidR="00135C05" w14:paraId="30C98EA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ACB0DE2" w14:textId="77777777" w:rsidR="00135C05" w:rsidRDefault="00000000">
            <w:pPr>
              <w:spacing w:before="80" w:after="80" w:line="264" w:lineRule="auto"/>
            </w:pPr>
            <w:r>
              <w:t>Leaflet and React Leaflet</w:t>
            </w:r>
          </w:p>
        </w:tc>
        <w:tc>
          <w:tcPr>
            <w:tcW w:w="6236" w:type="dxa"/>
            <w:tcBorders>
              <w:top w:val="single" w:sz="4" w:space="0" w:color="D9D9D9"/>
              <w:left w:val="single" w:sz="4" w:space="0" w:color="D9D9D9"/>
              <w:bottom w:val="single" w:sz="4" w:space="0" w:color="D9D9D9"/>
              <w:right w:val="single" w:sz="4" w:space="0" w:color="D9D9D9"/>
            </w:tcBorders>
            <w:vAlign w:val="center"/>
          </w:tcPr>
          <w:p w14:paraId="1AE07A89" w14:textId="77777777" w:rsidR="00135C05" w:rsidRDefault="00000000">
            <w:pPr>
              <w:spacing w:before="80" w:after="80" w:line="264" w:lineRule="auto"/>
            </w:pPr>
            <w:r>
              <w:t>Interactive map components and geographic markers.</w:t>
            </w:r>
          </w:p>
        </w:tc>
      </w:tr>
      <w:tr w:rsidR="00135C05" w14:paraId="5E0D29A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F73191A" w14:textId="77777777" w:rsidR="00135C05" w:rsidRDefault="00000000">
            <w:pPr>
              <w:spacing w:before="80" w:after="80" w:line="264" w:lineRule="auto"/>
            </w:pPr>
            <w:r>
              <w:t>MapLibre GL and React Map GL</w:t>
            </w:r>
          </w:p>
        </w:tc>
        <w:tc>
          <w:tcPr>
            <w:tcW w:w="6236" w:type="dxa"/>
            <w:tcBorders>
              <w:top w:val="single" w:sz="4" w:space="0" w:color="D9D9D9"/>
              <w:left w:val="single" w:sz="4" w:space="0" w:color="D9D9D9"/>
              <w:bottom w:val="single" w:sz="4" w:space="0" w:color="D9D9D9"/>
              <w:right w:val="single" w:sz="4" w:space="0" w:color="D9D9D9"/>
            </w:tcBorders>
            <w:vAlign w:val="center"/>
          </w:tcPr>
          <w:p w14:paraId="3D96D243" w14:textId="77777777" w:rsidR="00135C05" w:rsidRDefault="00000000">
            <w:pPr>
              <w:spacing w:before="80" w:after="80" w:line="264" w:lineRule="auto"/>
            </w:pPr>
            <w:r>
              <w:t>Vector map rendering and map integration.</w:t>
            </w:r>
          </w:p>
        </w:tc>
      </w:tr>
      <w:tr w:rsidR="00135C05" w14:paraId="6A8A465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A04F425" w14:textId="77777777" w:rsidR="00135C05" w:rsidRDefault="00000000">
            <w:pPr>
              <w:spacing w:before="80" w:after="80" w:line="264" w:lineRule="auto"/>
            </w:pPr>
            <w:r>
              <w:t>Python</w:t>
            </w:r>
          </w:p>
        </w:tc>
        <w:tc>
          <w:tcPr>
            <w:tcW w:w="6236" w:type="dxa"/>
            <w:tcBorders>
              <w:top w:val="single" w:sz="4" w:space="0" w:color="D9D9D9"/>
              <w:left w:val="single" w:sz="4" w:space="0" w:color="D9D9D9"/>
              <w:bottom w:val="single" w:sz="4" w:space="0" w:color="D9D9D9"/>
              <w:right w:val="single" w:sz="4" w:space="0" w:color="D9D9D9"/>
            </w:tcBorders>
            <w:vAlign w:val="center"/>
          </w:tcPr>
          <w:p w14:paraId="6B16F38D" w14:textId="77777777" w:rsidR="00135C05" w:rsidRDefault="00000000">
            <w:pPr>
              <w:spacing w:before="80" w:after="80" w:line="264" w:lineRule="auto"/>
            </w:pPr>
            <w:r>
              <w:t>Planning logic, NLP modules and service clients.</w:t>
            </w:r>
          </w:p>
        </w:tc>
      </w:tr>
      <w:tr w:rsidR="00135C05" w14:paraId="5DAAE17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5B90A1D" w14:textId="77777777" w:rsidR="00135C05" w:rsidRDefault="00000000">
            <w:pPr>
              <w:spacing w:before="80" w:after="80" w:line="264" w:lineRule="auto"/>
            </w:pPr>
            <w:r>
              <w:t>FastAPI and Uvicorn</w:t>
            </w:r>
          </w:p>
        </w:tc>
        <w:tc>
          <w:tcPr>
            <w:tcW w:w="6236" w:type="dxa"/>
            <w:tcBorders>
              <w:top w:val="single" w:sz="4" w:space="0" w:color="D9D9D9"/>
              <w:left w:val="single" w:sz="4" w:space="0" w:color="D9D9D9"/>
              <w:bottom w:val="single" w:sz="4" w:space="0" w:color="D9D9D9"/>
              <w:right w:val="single" w:sz="4" w:space="0" w:color="D9D9D9"/>
            </w:tcBorders>
            <w:vAlign w:val="center"/>
          </w:tcPr>
          <w:p w14:paraId="36C5CF34" w14:textId="77777777" w:rsidR="00135C05" w:rsidRDefault="00000000">
            <w:pPr>
              <w:spacing w:before="80" w:after="80" w:line="264" w:lineRule="auto"/>
            </w:pPr>
            <w:r>
              <w:t>HTTP API endpoints and ASGI application server.</w:t>
            </w:r>
          </w:p>
        </w:tc>
      </w:tr>
      <w:tr w:rsidR="00135C05" w14:paraId="62EF44A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F98A1CA" w14:textId="77777777" w:rsidR="00135C05" w:rsidRDefault="00000000">
            <w:pPr>
              <w:spacing w:before="80" w:after="80" w:line="264" w:lineRule="auto"/>
            </w:pPr>
            <w:r>
              <w:t>Pydantic</w:t>
            </w:r>
          </w:p>
        </w:tc>
        <w:tc>
          <w:tcPr>
            <w:tcW w:w="6236" w:type="dxa"/>
            <w:tcBorders>
              <w:top w:val="single" w:sz="4" w:space="0" w:color="D9D9D9"/>
              <w:left w:val="single" w:sz="4" w:space="0" w:color="D9D9D9"/>
              <w:bottom w:val="single" w:sz="4" w:space="0" w:color="D9D9D9"/>
              <w:right w:val="single" w:sz="4" w:space="0" w:color="D9D9D9"/>
            </w:tcBorders>
            <w:vAlign w:val="center"/>
          </w:tcPr>
          <w:p w14:paraId="1D83C37D" w14:textId="77777777" w:rsidR="00135C05" w:rsidRDefault="00000000">
            <w:pPr>
              <w:spacing w:before="80" w:after="80" w:line="264" w:lineRule="auto"/>
            </w:pPr>
            <w:r>
              <w:t>Trip-state schemas and request/response validation.</w:t>
            </w:r>
          </w:p>
        </w:tc>
      </w:tr>
      <w:tr w:rsidR="00135C05" w14:paraId="3CC6EDC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02AE936" w14:textId="77777777" w:rsidR="00135C05" w:rsidRDefault="00000000">
            <w:pPr>
              <w:spacing w:before="80" w:after="80" w:line="264" w:lineRule="auto"/>
            </w:pPr>
            <w:r>
              <w:t>spaCy</w:t>
            </w:r>
          </w:p>
        </w:tc>
        <w:tc>
          <w:tcPr>
            <w:tcW w:w="6236" w:type="dxa"/>
            <w:tcBorders>
              <w:top w:val="single" w:sz="4" w:space="0" w:color="D9D9D9"/>
              <w:left w:val="single" w:sz="4" w:space="0" w:color="D9D9D9"/>
              <w:bottom w:val="single" w:sz="4" w:space="0" w:color="D9D9D9"/>
              <w:right w:val="single" w:sz="4" w:space="0" w:color="D9D9D9"/>
            </w:tcBorders>
            <w:vAlign w:val="center"/>
          </w:tcPr>
          <w:p w14:paraId="594164DA" w14:textId="77777777" w:rsidR="00135C05" w:rsidRDefault="00000000">
            <w:pPr>
              <w:spacing w:before="80" w:after="80" w:line="264" w:lineRule="auto"/>
            </w:pPr>
            <w:r>
              <w:t>Optional English named-entity recognition.</w:t>
            </w:r>
          </w:p>
        </w:tc>
      </w:tr>
      <w:tr w:rsidR="00135C05" w14:paraId="3F9C48F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69D3C1E" w14:textId="77777777" w:rsidR="00135C05" w:rsidRDefault="00000000">
            <w:pPr>
              <w:spacing w:before="80" w:after="80" w:line="264" w:lineRule="auto"/>
            </w:pPr>
            <w:r>
              <w:t>scikit-learn</w:t>
            </w:r>
          </w:p>
        </w:tc>
        <w:tc>
          <w:tcPr>
            <w:tcW w:w="6236" w:type="dxa"/>
            <w:tcBorders>
              <w:top w:val="single" w:sz="4" w:space="0" w:color="D9D9D9"/>
              <w:left w:val="single" w:sz="4" w:space="0" w:color="D9D9D9"/>
              <w:bottom w:val="single" w:sz="4" w:space="0" w:color="D9D9D9"/>
              <w:right w:val="single" w:sz="4" w:space="0" w:color="D9D9D9"/>
            </w:tcBorders>
            <w:vAlign w:val="center"/>
          </w:tcPr>
          <w:p w14:paraId="49182DA7" w14:textId="77777777" w:rsidR="00135C05" w:rsidRDefault="00000000">
            <w:pPr>
              <w:spacing w:before="80" w:after="80" w:line="264" w:lineRule="auto"/>
            </w:pPr>
            <w:r>
              <w:t>TF-IDF features, Logistic Regression and router fallback.</w:t>
            </w:r>
          </w:p>
        </w:tc>
      </w:tr>
      <w:tr w:rsidR="00135C05" w14:paraId="46B674E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9A72741" w14:textId="77777777" w:rsidR="00135C05" w:rsidRDefault="00000000">
            <w:pPr>
              <w:spacing w:before="80" w:after="80" w:line="264" w:lineRule="auto"/>
            </w:pPr>
            <w:r>
              <w:t>FastEmbed</w:t>
            </w:r>
          </w:p>
        </w:tc>
        <w:tc>
          <w:tcPr>
            <w:tcW w:w="6236" w:type="dxa"/>
            <w:tcBorders>
              <w:top w:val="single" w:sz="4" w:space="0" w:color="D9D9D9"/>
              <w:left w:val="single" w:sz="4" w:space="0" w:color="D9D9D9"/>
              <w:bottom w:val="single" w:sz="4" w:space="0" w:color="D9D9D9"/>
              <w:right w:val="single" w:sz="4" w:space="0" w:color="D9D9D9"/>
            </w:tcBorders>
            <w:vAlign w:val="center"/>
          </w:tcPr>
          <w:p w14:paraId="4C99E36C" w14:textId="77777777" w:rsidR="00135C05" w:rsidRDefault="00000000">
            <w:pPr>
              <w:spacing w:before="80" w:after="80" w:line="264" w:lineRule="auto"/>
            </w:pPr>
            <w:r>
              <w:t>Local ONNX sentence embeddings for semantic routing.</w:t>
            </w:r>
          </w:p>
        </w:tc>
      </w:tr>
      <w:tr w:rsidR="00135C05" w14:paraId="540AE5C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0AFDDD8" w14:textId="77777777" w:rsidR="00135C05" w:rsidRDefault="00000000">
            <w:pPr>
              <w:spacing w:before="80" w:after="80" w:line="264" w:lineRule="auto"/>
            </w:pPr>
            <w:r>
              <w:t>Joblib</w:t>
            </w:r>
          </w:p>
        </w:tc>
        <w:tc>
          <w:tcPr>
            <w:tcW w:w="6236" w:type="dxa"/>
            <w:tcBorders>
              <w:top w:val="single" w:sz="4" w:space="0" w:color="D9D9D9"/>
              <w:left w:val="single" w:sz="4" w:space="0" w:color="D9D9D9"/>
              <w:bottom w:val="single" w:sz="4" w:space="0" w:color="D9D9D9"/>
              <w:right w:val="single" w:sz="4" w:space="0" w:color="D9D9D9"/>
            </w:tcBorders>
            <w:vAlign w:val="center"/>
          </w:tcPr>
          <w:p w14:paraId="55DE8115" w14:textId="77777777" w:rsidR="00135C05" w:rsidRDefault="00000000">
            <w:pPr>
              <w:spacing w:before="80" w:after="80" w:line="264" w:lineRule="auto"/>
            </w:pPr>
            <w:r>
              <w:t>Persistence of the intent classifier.</w:t>
            </w:r>
          </w:p>
        </w:tc>
      </w:tr>
      <w:tr w:rsidR="00135C05" w14:paraId="6680231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11D293B" w14:textId="77777777" w:rsidR="00135C05" w:rsidRDefault="00000000">
            <w:pPr>
              <w:spacing w:before="80" w:after="80" w:line="264" w:lineRule="auto"/>
            </w:pPr>
            <w:r>
              <w:t>Groq SDK</w:t>
            </w:r>
          </w:p>
        </w:tc>
        <w:tc>
          <w:tcPr>
            <w:tcW w:w="6236" w:type="dxa"/>
            <w:tcBorders>
              <w:top w:val="single" w:sz="4" w:space="0" w:color="D9D9D9"/>
              <w:left w:val="single" w:sz="4" w:space="0" w:color="D9D9D9"/>
              <w:bottom w:val="single" w:sz="4" w:space="0" w:color="D9D9D9"/>
              <w:right w:val="single" w:sz="4" w:space="0" w:color="D9D9D9"/>
            </w:tcBorders>
            <w:vAlign w:val="center"/>
          </w:tcPr>
          <w:p w14:paraId="16C3898A" w14:textId="77777777" w:rsidR="00135C05" w:rsidRDefault="00000000">
            <w:pPr>
              <w:spacing w:before="80" w:after="80" w:line="264" w:lineRule="auto"/>
            </w:pPr>
            <w:r>
              <w:t>Configured Groq language-model access.</w:t>
            </w:r>
          </w:p>
        </w:tc>
      </w:tr>
      <w:tr w:rsidR="00135C05" w14:paraId="7C69231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CCEE66C" w14:textId="77777777" w:rsidR="00135C05" w:rsidRDefault="00000000">
            <w:pPr>
              <w:spacing w:before="80" w:after="80" w:line="264" w:lineRule="auto"/>
            </w:pPr>
            <w:r>
              <w:t>OpenAI SDK</w:t>
            </w:r>
          </w:p>
        </w:tc>
        <w:tc>
          <w:tcPr>
            <w:tcW w:w="6236" w:type="dxa"/>
            <w:tcBorders>
              <w:top w:val="single" w:sz="4" w:space="0" w:color="D9D9D9"/>
              <w:left w:val="single" w:sz="4" w:space="0" w:color="D9D9D9"/>
              <w:bottom w:val="single" w:sz="4" w:space="0" w:color="D9D9D9"/>
              <w:right w:val="single" w:sz="4" w:space="0" w:color="D9D9D9"/>
            </w:tcBorders>
            <w:vAlign w:val="center"/>
          </w:tcPr>
          <w:p w14:paraId="086A9880" w14:textId="77777777" w:rsidR="00135C05" w:rsidRDefault="00000000">
            <w:pPr>
              <w:spacing w:before="80" w:after="80" w:line="264" w:lineRule="auto"/>
            </w:pPr>
            <w:r>
              <w:t>OpenAI-compatible NVIDIA and local model access.</w:t>
            </w:r>
          </w:p>
        </w:tc>
      </w:tr>
    </w:tbl>
    <w:p w14:paraId="68750DB6" w14:textId="77777777" w:rsidR="00135C05" w:rsidRDefault="00135C05">
      <w:pPr>
        <w:spacing w:after="0"/>
      </w:pPr>
    </w:p>
    <w:p w14:paraId="6D9BFAD2" w14:textId="77777777" w:rsidR="00135C05" w:rsidRDefault="00000000">
      <w:pPr>
        <w:jc w:val="both"/>
      </w:pPr>
      <w:r>
        <w:t>The provider selected at runtime depends on environment configuration. The presence of a package in requirements does not establish that it is used by the active React and FastAPI application.</w:t>
      </w:r>
    </w:p>
    <w:p w14:paraId="13F24639" w14:textId="77777777" w:rsidR="00135C05" w:rsidRDefault="00000000">
      <w:r>
        <w:br w:type="page"/>
      </w:r>
    </w:p>
    <w:p w14:paraId="507CBCF7" w14:textId="77777777" w:rsidR="00135C05" w:rsidRDefault="00000000">
      <w:pPr>
        <w:pStyle w:val="Heading2"/>
      </w:pPr>
      <w:r>
        <w:lastRenderedPageBreak/>
        <w:t>6.2 Optimisation Data and Supporting Packages</w:t>
      </w:r>
    </w:p>
    <w:tbl>
      <w:tblPr>
        <w:tblW w:w="0" w:type="auto"/>
        <w:tblLayout w:type="fixed"/>
        <w:tblLook w:val="04A0" w:firstRow="1" w:lastRow="0" w:firstColumn="1" w:lastColumn="0" w:noHBand="0" w:noVBand="1"/>
      </w:tblPr>
      <w:tblGrid>
        <w:gridCol w:w="2835"/>
        <w:gridCol w:w="6236"/>
      </w:tblGrid>
      <w:tr w:rsidR="00135C05" w14:paraId="50A47DF0"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C6A3BC7" w14:textId="77777777" w:rsidR="00135C05" w:rsidRDefault="00000000">
            <w:pPr>
              <w:spacing w:before="80" w:after="80" w:line="264" w:lineRule="auto"/>
            </w:pPr>
            <w:r>
              <w:rPr>
                <w:b/>
              </w:rPr>
              <w:t>Technology or Service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2841848" w14:textId="77777777" w:rsidR="00135C05" w:rsidRDefault="00000000">
            <w:pPr>
              <w:spacing w:before="80" w:after="80" w:line="264" w:lineRule="auto"/>
            </w:pPr>
            <w:r>
              <w:rPr>
                <w:b/>
              </w:rPr>
              <w:t>Purpose or usage status</w:t>
            </w:r>
          </w:p>
        </w:tc>
      </w:tr>
      <w:tr w:rsidR="00135C05" w14:paraId="6E792B6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1803CB9" w14:textId="77777777" w:rsidR="00135C05" w:rsidRDefault="00000000">
            <w:pPr>
              <w:spacing w:before="80" w:after="80" w:line="264" w:lineRule="auto"/>
            </w:pPr>
            <w:r>
              <w:t>OR-Tools</w:t>
            </w:r>
          </w:p>
        </w:tc>
        <w:tc>
          <w:tcPr>
            <w:tcW w:w="6236" w:type="dxa"/>
            <w:tcBorders>
              <w:top w:val="single" w:sz="4" w:space="0" w:color="D9D9D9"/>
              <w:left w:val="single" w:sz="4" w:space="0" w:color="D9D9D9"/>
              <w:bottom w:val="single" w:sz="4" w:space="0" w:color="D9D9D9"/>
              <w:right w:val="single" w:sz="4" w:space="0" w:color="D9D9D9"/>
            </w:tcBorders>
            <w:vAlign w:val="center"/>
          </w:tcPr>
          <w:p w14:paraId="3FA66B8F" w14:textId="77777777" w:rsidR="00135C05" w:rsidRDefault="00000000">
            <w:pPr>
              <w:spacing w:before="80" w:after="80" w:line="264" w:lineRule="auto"/>
            </w:pPr>
            <w:r>
              <w:t>CP-SAT assignment of attractions to trip days.</w:t>
            </w:r>
          </w:p>
        </w:tc>
      </w:tr>
      <w:tr w:rsidR="00135C05" w14:paraId="61D23A1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9841D0A" w14:textId="77777777" w:rsidR="00135C05" w:rsidRDefault="00000000">
            <w:pPr>
              <w:spacing w:before="80" w:after="80" w:line="264" w:lineRule="auto"/>
            </w:pPr>
            <w:r>
              <w:t>SQLite and sqlite3</w:t>
            </w:r>
          </w:p>
        </w:tc>
        <w:tc>
          <w:tcPr>
            <w:tcW w:w="6236" w:type="dxa"/>
            <w:tcBorders>
              <w:top w:val="single" w:sz="4" w:space="0" w:color="D9D9D9"/>
              <w:left w:val="single" w:sz="4" w:space="0" w:color="D9D9D9"/>
              <w:bottom w:val="single" w:sz="4" w:space="0" w:color="D9D9D9"/>
              <w:right w:val="single" w:sz="4" w:space="0" w:color="D9D9D9"/>
            </w:tcBorders>
            <w:vAlign w:val="center"/>
          </w:tcPr>
          <w:p w14:paraId="1C5AC8B3" w14:textId="77777777" w:rsidR="00135C05" w:rsidRDefault="00000000">
            <w:pPr>
              <w:spacing w:before="80" w:after="80" w:line="264" w:lineRule="auto"/>
            </w:pPr>
            <w:r>
              <w:t>Local session state, chat history and trace storage.</w:t>
            </w:r>
          </w:p>
        </w:tc>
      </w:tr>
      <w:tr w:rsidR="00135C05" w14:paraId="53247B8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90C687D" w14:textId="77777777" w:rsidR="00135C05" w:rsidRDefault="00000000">
            <w:pPr>
              <w:spacing w:before="80" w:after="80" w:line="264" w:lineRule="auto"/>
            </w:pPr>
            <w:r>
              <w:t>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4C116A36" w14:textId="77777777" w:rsidR="00135C05" w:rsidRDefault="00000000">
            <w:pPr>
              <w:spacing w:before="80" w:after="80" w:line="264" w:lineRule="auto"/>
            </w:pPr>
            <w:r>
              <w:t>Approved place profiles, external-response caches and structured state.</w:t>
            </w:r>
          </w:p>
        </w:tc>
      </w:tr>
      <w:tr w:rsidR="00135C05" w14:paraId="79B7BAC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9A49336" w14:textId="77777777" w:rsidR="00135C05" w:rsidRDefault="00000000">
            <w:pPr>
              <w:spacing w:before="80" w:after="80" w:line="264" w:lineRule="auto"/>
            </w:pPr>
            <w:r>
              <w:t>Requests</w:t>
            </w:r>
          </w:p>
        </w:tc>
        <w:tc>
          <w:tcPr>
            <w:tcW w:w="6236" w:type="dxa"/>
            <w:tcBorders>
              <w:top w:val="single" w:sz="4" w:space="0" w:color="D9D9D9"/>
              <w:left w:val="single" w:sz="4" w:space="0" w:color="D9D9D9"/>
              <w:bottom w:val="single" w:sz="4" w:space="0" w:color="D9D9D9"/>
              <w:right w:val="single" w:sz="4" w:space="0" w:color="D9D9D9"/>
            </w:tcBorders>
            <w:vAlign w:val="center"/>
          </w:tcPr>
          <w:p w14:paraId="79B040ED" w14:textId="77777777" w:rsidR="00135C05" w:rsidRDefault="00000000">
            <w:pPr>
              <w:spacing w:before="80" w:after="80" w:line="264" w:lineRule="auto"/>
            </w:pPr>
            <w:r>
              <w:t>HTTP calls to geocoding, weather and travel-data services.</w:t>
            </w:r>
          </w:p>
        </w:tc>
      </w:tr>
      <w:tr w:rsidR="00135C05" w14:paraId="0CBE4F3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8858012" w14:textId="77777777" w:rsidR="00135C05" w:rsidRDefault="00000000">
            <w:pPr>
              <w:spacing w:before="80" w:after="80" w:line="264" w:lineRule="auto"/>
            </w:pPr>
            <w:r>
              <w:t>python-dotenv</w:t>
            </w:r>
          </w:p>
        </w:tc>
        <w:tc>
          <w:tcPr>
            <w:tcW w:w="6236" w:type="dxa"/>
            <w:tcBorders>
              <w:top w:val="single" w:sz="4" w:space="0" w:color="D9D9D9"/>
              <w:left w:val="single" w:sz="4" w:space="0" w:color="D9D9D9"/>
              <w:bottom w:val="single" w:sz="4" w:space="0" w:color="D9D9D9"/>
              <w:right w:val="single" w:sz="4" w:space="0" w:color="D9D9D9"/>
            </w:tcBorders>
            <w:vAlign w:val="center"/>
          </w:tcPr>
          <w:p w14:paraId="548EFE4A" w14:textId="77777777" w:rsidR="00135C05" w:rsidRDefault="00000000">
            <w:pPr>
              <w:spacing w:before="80" w:after="80" w:line="264" w:lineRule="auto"/>
            </w:pPr>
            <w:r>
              <w:t>Loading configured environment settings.</w:t>
            </w:r>
          </w:p>
        </w:tc>
      </w:tr>
      <w:tr w:rsidR="00135C05" w14:paraId="2D9A478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BF21E96" w14:textId="77777777" w:rsidR="00135C05" w:rsidRDefault="00000000">
            <w:pPr>
              <w:spacing w:before="80" w:after="80" w:line="264" w:lineRule="auto"/>
            </w:pPr>
            <w:r>
              <w:t>Scrapy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28C5B61" w14:textId="77777777" w:rsidR="00135C05" w:rsidRDefault="00000000">
            <w:pPr>
              <w:spacing w:before="80" w:after="80" w:line="264" w:lineRule="auto"/>
            </w:pPr>
            <w:r>
              <w:t>Optional official-place refresh with a review queue.</w:t>
            </w:r>
          </w:p>
        </w:tc>
      </w:tr>
      <w:tr w:rsidR="00135C05" w14:paraId="087B22D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2B68466" w14:textId="77777777" w:rsidR="00135C05" w:rsidRDefault="00000000">
            <w:pPr>
              <w:spacing w:before="80" w:after="80" w:line="264" w:lineRule="auto"/>
            </w:pPr>
            <w:r>
              <w:t>OpenStreetMap and Overpass</w:t>
            </w:r>
          </w:p>
        </w:tc>
        <w:tc>
          <w:tcPr>
            <w:tcW w:w="6236" w:type="dxa"/>
            <w:tcBorders>
              <w:top w:val="single" w:sz="4" w:space="0" w:color="D9D9D9"/>
              <w:left w:val="single" w:sz="4" w:space="0" w:color="D9D9D9"/>
              <w:bottom w:val="single" w:sz="4" w:space="0" w:color="D9D9D9"/>
              <w:right w:val="single" w:sz="4" w:space="0" w:color="D9D9D9"/>
            </w:tcBorders>
            <w:vAlign w:val="center"/>
          </w:tcPr>
          <w:p w14:paraId="7F01F0AD" w14:textId="77777777" w:rsidR="00135C05" w:rsidRDefault="00000000">
            <w:pPr>
              <w:spacing w:before="80" w:after="80" w:line="264" w:lineRule="auto"/>
            </w:pPr>
            <w:r>
              <w:t>Geographic objects, attractions, stays, food and source tags.</w:t>
            </w:r>
          </w:p>
        </w:tc>
      </w:tr>
      <w:tr w:rsidR="00135C05" w14:paraId="3AF2149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6F3A36F" w14:textId="77777777" w:rsidR="00135C05" w:rsidRDefault="00000000">
            <w:pPr>
              <w:spacing w:before="80" w:after="80" w:line="264" w:lineRule="auto"/>
            </w:pPr>
            <w:r>
              <w:t>Nominatim</w:t>
            </w:r>
          </w:p>
        </w:tc>
        <w:tc>
          <w:tcPr>
            <w:tcW w:w="6236" w:type="dxa"/>
            <w:tcBorders>
              <w:top w:val="single" w:sz="4" w:space="0" w:color="D9D9D9"/>
              <w:left w:val="single" w:sz="4" w:space="0" w:color="D9D9D9"/>
              <w:bottom w:val="single" w:sz="4" w:space="0" w:color="D9D9D9"/>
              <w:right w:val="single" w:sz="4" w:space="0" w:color="D9D9D9"/>
            </w:tcBorders>
            <w:vAlign w:val="center"/>
          </w:tcPr>
          <w:p w14:paraId="7BD1CEA9" w14:textId="77777777" w:rsidR="00135C05" w:rsidRDefault="00000000">
            <w:pPr>
              <w:spacing w:before="80" w:after="80" w:line="264" w:lineRule="auto"/>
            </w:pPr>
            <w:r>
              <w:t>Place-name geocoding and fallback location resolution.</w:t>
            </w:r>
          </w:p>
        </w:tc>
      </w:tr>
      <w:tr w:rsidR="00135C05" w14:paraId="755144D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40DC88A" w14:textId="77777777" w:rsidR="00135C05" w:rsidRDefault="00000000">
            <w:pPr>
              <w:spacing w:before="80" w:after="80" w:line="264" w:lineRule="auto"/>
            </w:pPr>
            <w:r>
              <w:t>GeoNames</w:t>
            </w:r>
          </w:p>
        </w:tc>
        <w:tc>
          <w:tcPr>
            <w:tcW w:w="6236" w:type="dxa"/>
            <w:tcBorders>
              <w:top w:val="single" w:sz="4" w:space="0" w:color="D9D9D9"/>
              <w:left w:val="single" w:sz="4" w:space="0" w:color="D9D9D9"/>
              <w:bottom w:val="single" w:sz="4" w:space="0" w:color="D9D9D9"/>
              <w:right w:val="single" w:sz="4" w:space="0" w:color="D9D9D9"/>
            </w:tcBorders>
            <w:vAlign w:val="center"/>
          </w:tcPr>
          <w:p w14:paraId="4FD3397D" w14:textId="77777777" w:rsidR="00135C05" w:rsidRDefault="00000000">
            <w:pPr>
              <w:spacing w:before="80" w:after="80" w:line="264" w:lineRule="auto"/>
            </w:pPr>
            <w:r>
              <w:t>Supplementary destination-discovery source.</w:t>
            </w:r>
          </w:p>
        </w:tc>
      </w:tr>
      <w:tr w:rsidR="00135C05" w14:paraId="6814DFF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9CB543C" w14:textId="77777777" w:rsidR="00135C05" w:rsidRDefault="00000000">
            <w:pPr>
              <w:spacing w:before="80" w:after="80" w:line="264" w:lineRule="auto"/>
            </w:pPr>
            <w:r>
              <w:t>Open-Meteo</w:t>
            </w:r>
          </w:p>
        </w:tc>
        <w:tc>
          <w:tcPr>
            <w:tcW w:w="6236" w:type="dxa"/>
            <w:tcBorders>
              <w:top w:val="single" w:sz="4" w:space="0" w:color="D9D9D9"/>
              <w:left w:val="single" w:sz="4" w:space="0" w:color="D9D9D9"/>
              <w:bottom w:val="single" w:sz="4" w:space="0" w:color="D9D9D9"/>
              <w:right w:val="single" w:sz="4" w:space="0" w:color="D9D9D9"/>
            </w:tcBorders>
            <w:vAlign w:val="center"/>
          </w:tcPr>
          <w:p w14:paraId="186B5126" w14:textId="77777777" w:rsidR="00135C05" w:rsidRDefault="00000000">
            <w:pPr>
              <w:spacing w:before="80" w:after="80" w:line="264" w:lineRule="auto"/>
            </w:pPr>
            <w:r>
              <w:t>Weather forecasts and historical climate estimates.</w:t>
            </w:r>
          </w:p>
        </w:tc>
      </w:tr>
      <w:tr w:rsidR="00135C05" w14:paraId="2FC2EC1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3E1EE2A" w14:textId="77777777" w:rsidR="00135C05" w:rsidRDefault="00000000">
            <w:pPr>
              <w:spacing w:before="80" w:after="80" w:line="264" w:lineRule="auto"/>
            </w:pPr>
            <w:r>
              <w:t>Ola Maps</w:t>
            </w:r>
          </w:p>
        </w:tc>
        <w:tc>
          <w:tcPr>
            <w:tcW w:w="6236" w:type="dxa"/>
            <w:tcBorders>
              <w:top w:val="single" w:sz="4" w:space="0" w:color="D9D9D9"/>
              <w:left w:val="single" w:sz="4" w:space="0" w:color="D9D9D9"/>
              <w:bottom w:val="single" w:sz="4" w:space="0" w:color="D9D9D9"/>
              <w:right w:val="single" w:sz="4" w:space="0" w:color="D9D9D9"/>
            </w:tcBorders>
            <w:vAlign w:val="center"/>
          </w:tcPr>
          <w:p w14:paraId="0D7A8166" w14:textId="77777777" w:rsidR="00135C05" w:rsidRDefault="00000000">
            <w:pPr>
              <w:spacing w:before="80" w:after="80" w:line="264" w:lineRule="auto"/>
            </w:pPr>
            <w:r>
              <w:t>Configured geocoding, road matrices, routes and elevation.</w:t>
            </w:r>
          </w:p>
        </w:tc>
      </w:tr>
      <w:tr w:rsidR="00135C05" w14:paraId="5BF36D8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3E8E801" w14:textId="77777777" w:rsidR="00135C05" w:rsidRDefault="00000000">
            <w:pPr>
              <w:spacing w:before="80" w:after="80" w:line="264" w:lineRule="auto"/>
            </w:pPr>
            <w:r>
              <w:t>Tailwind CSS and PostCSS</w:t>
            </w:r>
          </w:p>
        </w:tc>
        <w:tc>
          <w:tcPr>
            <w:tcW w:w="6236" w:type="dxa"/>
            <w:tcBorders>
              <w:top w:val="single" w:sz="4" w:space="0" w:color="D9D9D9"/>
              <w:left w:val="single" w:sz="4" w:space="0" w:color="D9D9D9"/>
              <w:bottom w:val="single" w:sz="4" w:space="0" w:color="D9D9D9"/>
              <w:right w:val="single" w:sz="4" w:space="0" w:color="D9D9D9"/>
            </w:tcBorders>
            <w:vAlign w:val="center"/>
          </w:tcPr>
          <w:p w14:paraId="79195589" w14:textId="77777777" w:rsidR="00135C05" w:rsidRDefault="00000000">
            <w:pPr>
              <w:spacing w:before="80" w:after="80" w:line="264" w:lineRule="auto"/>
            </w:pPr>
            <w:r>
              <w:t>Existing frontend styling and CSS processing.</w:t>
            </w:r>
          </w:p>
        </w:tc>
      </w:tr>
      <w:tr w:rsidR="00135C05" w14:paraId="465AECD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4BE423E" w14:textId="77777777" w:rsidR="00135C05" w:rsidRDefault="00000000">
            <w:pPr>
              <w:spacing w:before="80" w:after="80" w:line="264" w:lineRule="auto"/>
            </w:pPr>
            <w:r>
              <w:t>ESLint</w:t>
            </w:r>
          </w:p>
        </w:tc>
        <w:tc>
          <w:tcPr>
            <w:tcW w:w="6236" w:type="dxa"/>
            <w:tcBorders>
              <w:top w:val="single" w:sz="4" w:space="0" w:color="D9D9D9"/>
              <w:left w:val="single" w:sz="4" w:space="0" w:color="D9D9D9"/>
              <w:bottom w:val="single" w:sz="4" w:space="0" w:color="D9D9D9"/>
              <w:right w:val="single" w:sz="4" w:space="0" w:color="D9D9D9"/>
            </w:tcBorders>
            <w:vAlign w:val="center"/>
          </w:tcPr>
          <w:p w14:paraId="320008B6" w14:textId="77777777" w:rsidR="00135C05" w:rsidRDefault="00000000">
            <w:pPr>
              <w:spacing w:before="80" w:after="80" w:line="264" w:lineRule="auto"/>
            </w:pPr>
            <w:r>
              <w:t>Frontend static analysis.</w:t>
            </w:r>
          </w:p>
        </w:tc>
      </w:tr>
      <w:tr w:rsidR="00135C05" w14:paraId="353161F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93C827E" w14:textId="77777777" w:rsidR="00135C05" w:rsidRDefault="00000000">
            <w:pPr>
              <w:spacing w:before="80" w:after="80" w:line="264" w:lineRule="auto"/>
            </w:pPr>
            <w:r>
              <w:t>Streamlit Folium and streamlit-folium</w:t>
            </w:r>
          </w:p>
        </w:tc>
        <w:tc>
          <w:tcPr>
            <w:tcW w:w="6236" w:type="dxa"/>
            <w:tcBorders>
              <w:top w:val="single" w:sz="4" w:space="0" w:color="D9D9D9"/>
              <w:left w:val="single" w:sz="4" w:space="0" w:color="D9D9D9"/>
              <w:bottom w:val="single" w:sz="4" w:space="0" w:color="D9D9D9"/>
              <w:right w:val="single" w:sz="4" w:space="0" w:color="D9D9D9"/>
            </w:tcBorders>
            <w:vAlign w:val="center"/>
          </w:tcPr>
          <w:p w14:paraId="1166F0D2" w14:textId="77777777" w:rsidR="00135C05" w:rsidRDefault="00000000">
            <w:pPr>
              <w:spacing w:before="80" w:after="80" w:line="264" w:lineRule="auto"/>
            </w:pPr>
            <w:r>
              <w:t>Alternative Streamlit interface and map rendering.</w:t>
            </w:r>
          </w:p>
        </w:tc>
      </w:tr>
      <w:tr w:rsidR="00135C05" w14:paraId="541F274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288D524" w14:textId="77777777" w:rsidR="00135C05" w:rsidRDefault="00000000">
            <w:pPr>
              <w:spacing w:before="80" w:after="80" w:line="264" w:lineRule="auto"/>
            </w:pPr>
            <w:r>
              <w:t>google-genai</w:t>
            </w:r>
          </w:p>
        </w:tc>
        <w:tc>
          <w:tcPr>
            <w:tcW w:w="6236" w:type="dxa"/>
            <w:tcBorders>
              <w:top w:val="single" w:sz="4" w:space="0" w:color="D9D9D9"/>
              <w:left w:val="single" w:sz="4" w:space="0" w:color="D9D9D9"/>
              <w:bottom w:val="single" w:sz="4" w:space="0" w:color="D9D9D9"/>
              <w:right w:val="single" w:sz="4" w:space="0" w:color="D9D9D9"/>
            </w:tcBorders>
            <w:vAlign w:val="center"/>
          </w:tcPr>
          <w:p w14:paraId="1665A2B1" w14:textId="77777777" w:rsidR="00135C05" w:rsidRDefault="00000000">
            <w:pPr>
              <w:spacing w:before="80" w:after="80" w:line="264" w:lineRule="auto"/>
            </w:pPr>
            <w:r>
              <w:t>Declared dependency; shared active client supports other providers.</w:t>
            </w:r>
          </w:p>
        </w:tc>
      </w:tr>
    </w:tbl>
    <w:p w14:paraId="4A31E957" w14:textId="77777777" w:rsidR="00135C05" w:rsidRDefault="00135C05">
      <w:pPr>
        <w:spacing w:after="0"/>
      </w:pPr>
    </w:p>
    <w:p w14:paraId="77D18AB0" w14:textId="77777777" w:rsidR="00135C05" w:rsidRDefault="00000000">
      <w:pPr>
        <w:jc w:val="both"/>
      </w:pPr>
      <w:r>
        <w:t>Road and elevation services require configuration. Cached responses and labelled estimates provide alternatives when live data is unavailable. The React frontend and FastAPI backend are the main application described in this report; Streamlit is an additional entry point in the repository.</w:t>
      </w:r>
    </w:p>
    <w:p w14:paraId="3CC28B35" w14:textId="77777777" w:rsidR="00135C05" w:rsidRDefault="00000000">
      <w:r>
        <w:br w:type="page"/>
      </w:r>
    </w:p>
    <w:p w14:paraId="0E63411B" w14:textId="77777777" w:rsidR="00135C05" w:rsidRDefault="00000000">
      <w:pPr>
        <w:pStyle w:val="Heading1"/>
        <w:jc w:val="center"/>
      </w:pPr>
      <w:r>
        <w:lastRenderedPageBreak/>
        <w:t>CHAPTER 7</w:t>
      </w:r>
      <w:r>
        <w:br/>
        <w:t>DATABASE AND KNOWLEDGE BASE STRUCTURE</w:t>
      </w:r>
    </w:p>
    <w:p w14:paraId="10C55BEA" w14:textId="77777777" w:rsidR="00135C05" w:rsidRDefault="00000000">
      <w:r>
        <w:br w:type="page"/>
      </w:r>
    </w:p>
    <w:p w14:paraId="7E63CED6" w14:textId="77777777" w:rsidR="00135C05" w:rsidRDefault="00000000">
      <w:pPr>
        <w:pStyle w:val="Heading1"/>
        <w:jc w:val="center"/>
      </w:pPr>
      <w:r>
        <w:lastRenderedPageBreak/>
        <w:t>CHAPTER 8</w:t>
      </w:r>
      <w:r>
        <w:br/>
        <w:t>MODULES AND IMPLEMENTATION</w:t>
      </w:r>
    </w:p>
    <w:p w14:paraId="5602D5BC" w14:textId="77777777" w:rsidR="00135C05" w:rsidRDefault="00000000">
      <w:pPr>
        <w:pStyle w:val="Heading2"/>
      </w:pPr>
      <w:r>
        <w:t>8.1 Project Folder Structure</w:t>
      </w:r>
    </w:p>
    <w:p w14:paraId="45CE8003" w14:textId="77777777" w:rsidR="00135C05" w:rsidRDefault="00000000">
      <w:pPr>
        <w:spacing w:before="240"/>
        <w:jc w:val="center"/>
      </w:pPr>
      <w:r>
        <w:t>[Insert screenshot of the project folder structure here]</w:t>
      </w:r>
    </w:p>
    <w:p w14:paraId="1E11D074" w14:textId="77777777" w:rsidR="00135C05" w:rsidRDefault="00000000">
      <w:pPr>
        <w:spacing w:after="0" w:line="5669" w:lineRule="exact"/>
      </w:pPr>
      <w:r>
        <w:t xml:space="preserve"> </w:t>
      </w:r>
    </w:p>
    <w:p w14:paraId="2C76B20E" w14:textId="77777777" w:rsidR="00135C05" w:rsidRDefault="00000000">
      <w:pPr>
        <w:pStyle w:val="Caption"/>
        <w:jc w:val="center"/>
      </w:pPr>
      <w:r>
        <w:t>Figure 8.1  Project folder structure</w:t>
      </w:r>
    </w:p>
    <w:p w14:paraId="60999A9A" w14:textId="77777777" w:rsidR="00135C05" w:rsidRDefault="00000000">
      <w:pPr>
        <w:jc w:val="both"/>
      </w:pPr>
      <w:r>
        <w:t>The folder structure separates the agent, backend server, web interface, data sources and tests. The agent directory contains NLP and planning modules. The server directory exposes API endpoints, while web contains the React application. The data, scripts and test directories support knowledge maintenance and validation.</w:t>
      </w:r>
    </w:p>
    <w:p w14:paraId="7FCCE5C6" w14:textId="77777777" w:rsidR="00135C05" w:rsidRDefault="00000000">
      <w:pPr>
        <w:pStyle w:val="Heading2"/>
      </w:pPr>
      <w:r>
        <w:t>8.2 Module Organisation</w:t>
      </w:r>
    </w:p>
    <w:p w14:paraId="7297E958" w14:textId="77777777" w:rsidR="00135C05" w:rsidRDefault="00000000">
      <w:pPr>
        <w:jc w:val="both"/>
      </w:pPr>
      <w:r>
        <w:t>The following tables list the application’s source modules individually, grouped by responsibility. Supporting data, startup scripts and test modules are listed separately. Generated caches, dependency folders and bytecode are runtime artefacts rather than implementation modules.</w:t>
      </w:r>
    </w:p>
    <w:p w14:paraId="48DFBE18" w14:textId="77777777" w:rsidR="00135C05" w:rsidRDefault="00000000">
      <w:pPr>
        <w:jc w:val="both"/>
      </w:pPr>
      <w:r>
        <w:t>Windows launch helpers include start.bat, start.ps1, stop.bat, run_backend.bat, run_frontend.bat, free_ports.ps1 and wait_for_backend.ps1. Requirements and package manifests declare Python and web dependencies. Test files document intended checks; their presence alone does not establish that all scenarios pass.</w:t>
      </w:r>
    </w:p>
    <w:p w14:paraId="4A8C7290" w14:textId="77777777" w:rsidR="00135C05" w:rsidRDefault="00000000">
      <w:r>
        <w:br w:type="page"/>
      </w:r>
    </w:p>
    <w:p w14:paraId="0913E1F9" w14:textId="77777777" w:rsidR="00135C05" w:rsidRDefault="00000000">
      <w:pPr>
        <w:pStyle w:val="Heading2"/>
      </w:pPr>
      <w:r>
        <w:lastRenderedPageBreak/>
        <w:t>8.3 Conversation NLP and State Modules</w:t>
      </w:r>
    </w:p>
    <w:tbl>
      <w:tblPr>
        <w:tblW w:w="0" w:type="auto"/>
        <w:tblLayout w:type="fixed"/>
        <w:tblLook w:val="04A0" w:firstRow="1" w:lastRow="0" w:firstColumn="1" w:lastColumn="0" w:noHBand="0" w:noVBand="1"/>
      </w:tblPr>
      <w:tblGrid>
        <w:gridCol w:w="2835"/>
        <w:gridCol w:w="6236"/>
      </w:tblGrid>
      <w:tr w:rsidR="00135C05" w14:paraId="30A0F6ED"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5AD0B0E6" w14:textId="77777777" w:rsidR="00135C0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31F3E2D" w14:textId="77777777" w:rsidR="00135C05" w:rsidRDefault="00000000">
            <w:pPr>
              <w:spacing w:before="80" w:after="80" w:line="264" w:lineRule="auto"/>
            </w:pPr>
            <w:r>
              <w:rPr>
                <w:b/>
              </w:rPr>
              <w:t>Implementation responsibility</w:t>
            </w:r>
          </w:p>
        </w:tc>
      </w:tr>
      <w:tr w:rsidR="00135C05" w14:paraId="0A44284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A2DACE1" w14:textId="77777777" w:rsidR="00135C05" w:rsidRDefault="00000000">
            <w:pPr>
              <w:spacing w:before="80" w:after="80" w:line="264" w:lineRule="auto"/>
            </w:pPr>
            <w:r>
              <w:t>agent/__init__.py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54DF1DB" w14:textId="77777777" w:rsidR="00135C05" w:rsidRDefault="00000000">
            <w:pPr>
              <w:spacing w:before="80" w:after="80" w:line="264" w:lineRule="auto"/>
            </w:pPr>
            <w:r>
              <w:t>Initialises the Python agent package.</w:t>
            </w:r>
          </w:p>
        </w:tc>
      </w:tr>
      <w:tr w:rsidR="00135C05" w14:paraId="548CAA2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3CA6E87" w14:textId="77777777" w:rsidR="00135C05" w:rsidRDefault="00000000">
            <w:pPr>
              <w:spacing w:before="80" w:after="80" w:line="264" w:lineRule="auto"/>
            </w:pPr>
            <w:r>
              <w:t>agent/orchestrator.py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7FF3478" w14:textId="77777777" w:rsidR="00135C05" w:rsidRDefault="00000000">
            <w:pPr>
              <w:spacing w:before="80" w:after="80" w:line="264" w:lineRule="auto"/>
            </w:pPr>
            <w:r>
              <w:t>Maintains dialogue history and coordinates routing, model calls and tools.</w:t>
            </w:r>
          </w:p>
        </w:tc>
      </w:tr>
      <w:tr w:rsidR="00135C05" w14:paraId="5778A96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3684361" w14:textId="77777777" w:rsidR="00135C05" w:rsidRDefault="00000000">
            <w:pPr>
              <w:spacing w:before="80" w:after="80" w:line="264" w:lineRule="auto"/>
            </w:pPr>
            <w:r>
              <w:t>agent/state.py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1EDB655" w14:textId="77777777" w:rsidR="00135C05" w:rsidRDefault="00000000">
            <w:pPr>
              <w:spacing w:before="80" w:after="80" w:line="264" w:lineRule="auto"/>
            </w:pPr>
            <w:r>
              <w:t>Defines structured trip state and traveller preferences.</w:t>
            </w:r>
          </w:p>
        </w:tc>
      </w:tr>
      <w:tr w:rsidR="00135C05" w14:paraId="7A5D349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B07BC0B" w14:textId="77777777" w:rsidR="00135C05" w:rsidRDefault="00000000">
            <w:pPr>
              <w:spacing w:before="80" w:after="80" w:line="264" w:lineRule="auto"/>
            </w:pPr>
            <w:r>
              <w:t>agent/schemas.py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2C5D3DB" w14:textId="77777777" w:rsidR="00135C05" w:rsidRDefault="00000000">
            <w:pPr>
              <w:spacing w:before="80" w:after="80" w:line="264" w:lineRule="auto"/>
            </w:pPr>
            <w:r>
              <w:t>Declares tool specifications and argument schemas.</w:t>
            </w:r>
          </w:p>
        </w:tc>
      </w:tr>
      <w:tr w:rsidR="00135C05" w14:paraId="37422F0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4B6D833" w14:textId="77777777" w:rsidR="00135C05" w:rsidRDefault="00000000">
            <w:pPr>
              <w:spacing w:before="80" w:after="80" w:line="264" w:lineRule="auto"/>
            </w:pPr>
            <w:r>
              <w:t>agent/prompts.py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591038E" w14:textId="77777777" w:rsidR="00135C05" w:rsidRDefault="00000000">
            <w:pPr>
              <w:spacing w:before="80" w:after="80" w:line="264" w:lineRule="auto"/>
            </w:pPr>
            <w:r>
              <w:t>Stores conversation instructions and planning prompts.</w:t>
            </w:r>
          </w:p>
        </w:tc>
      </w:tr>
      <w:tr w:rsidR="00135C05" w14:paraId="2821546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1142F70" w14:textId="77777777" w:rsidR="00135C05" w:rsidRDefault="00000000">
            <w:pPr>
              <w:spacing w:before="80" w:after="80" w:line="264" w:lineRule="auto"/>
            </w:pPr>
            <w:r>
              <w:t>agent/llm_client.py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E6C9F1F" w14:textId="77777777" w:rsidR="00135C05" w:rsidRDefault="00000000">
            <w:pPr>
              <w:spacing w:before="80" w:after="80" w:line="264" w:lineRule="auto"/>
            </w:pPr>
            <w:r>
              <w:t>Creates provider clients and parses one-shot JSON completions.</w:t>
            </w:r>
          </w:p>
        </w:tc>
      </w:tr>
      <w:tr w:rsidR="00135C05" w14:paraId="374464A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1AF1D2D" w14:textId="77777777" w:rsidR="00135C05" w:rsidRDefault="00000000">
            <w:pPr>
              <w:spacing w:before="80" w:after="80" w:line="264" w:lineRule="auto"/>
            </w:pPr>
            <w:r>
              <w:t>agent/nlu.py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5FF1E90" w14:textId="77777777" w:rsidR="00135C05" w:rsidRDefault="00000000">
            <w:pPr>
              <w:spacing w:before="80" w:after="80" w:line="264" w:lineRule="auto"/>
            </w:pPr>
            <w:r>
              <w:t>Combines entity extraction and intent results.</w:t>
            </w:r>
          </w:p>
        </w:tc>
      </w:tr>
      <w:tr w:rsidR="00135C05" w14:paraId="51FB44F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5D59163" w14:textId="77777777" w:rsidR="00135C05" w:rsidRDefault="00000000">
            <w:pPr>
              <w:spacing w:before="80" w:after="80" w:line="264" w:lineRule="auto"/>
            </w:pPr>
            <w:r>
              <w:t>agent/ner.py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D376A70" w14:textId="77777777" w:rsidR="00135C05" w:rsidRDefault="00000000">
            <w:pPr>
              <w:spacing w:before="80" w:after="80" w:line="264" w:lineRule="auto"/>
            </w:pPr>
            <w:r>
              <w:t>Extracts trip slots using spaCy and regular expressions.</w:t>
            </w:r>
          </w:p>
        </w:tc>
      </w:tr>
      <w:tr w:rsidR="00135C05" w14:paraId="27F7120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F91C8B8" w14:textId="77777777" w:rsidR="00135C05" w:rsidRDefault="00000000">
            <w:pPr>
              <w:spacing w:before="80" w:after="80" w:line="264" w:lineRule="auto"/>
            </w:pPr>
            <w:r>
              <w:t>agent/intent.py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6CE0088" w14:textId="77777777" w:rsidR="00135C05" w:rsidRDefault="00000000">
            <w:pPr>
              <w:spacing w:before="80" w:after="80" w:line="264" w:lineRule="auto"/>
            </w:pPr>
            <w:r>
              <w:t>Trains and applies TF-IDF plus Logistic Regression intent classification.</w:t>
            </w:r>
          </w:p>
        </w:tc>
      </w:tr>
      <w:tr w:rsidR="00135C05" w14:paraId="77434C4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C7BB8B0" w14:textId="77777777" w:rsidR="00135C05" w:rsidRDefault="00000000">
            <w:pPr>
              <w:spacing w:before="80" w:after="80" w:line="264" w:lineRule="auto"/>
            </w:pPr>
            <w:r>
              <w:t>agent/intent_rules.py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1691479" w14:textId="77777777" w:rsidR="00135C05" w:rsidRDefault="00000000">
            <w:pPr>
              <w:spacing w:before="80" w:after="80" w:line="264" w:lineRule="auto"/>
            </w:pPr>
            <w:r>
              <w:t>Recognises high-precision intents through rules.</w:t>
            </w:r>
          </w:p>
        </w:tc>
      </w:tr>
      <w:tr w:rsidR="00135C05" w14:paraId="00440C6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BD3512E" w14:textId="77777777" w:rsidR="00135C05" w:rsidRDefault="00000000">
            <w:pPr>
              <w:spacing w:before="80" w:after="80" w:line="264" w:lineRule="auto"/>
            </w:pPr>
            <w:r>
              <w:t>agent/router.py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24DE53DD" w14:textId="77777777" w:rsidR="00135C05" w:rsidRDefault="00000000">
            <w:pPr>
              <w:spacing w:before="80" w:after="80" w:line="264" w:lineRule="auto"/>
            </w:pPr>
            <w:r>
              <w:t>Selects NLP or LLM routing using embeddings and state signals.</w:t>
            </w:r>
          </w:p>
        </w:tc>
      </w:tr>
      <w:tr w:rsidR="00135C05" w14:paraId="7EAC92E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D9C40A1" w14:textId="77777777" w:rsidR="00135C05" w:rsidRDefault="00000000">
            <w:pPr>
              <w:spacing w:before="80" w:after="80" w:line="264" w:lineRule="auto"/>
            </w:pPr>
            <w:r>
              <w:t>agent/tool_router.py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E683455" w14:textId="77777777" w:rsidR="00135C05" w:rsidRDefault="00000000">
            <w:pPr>
              <w:spacing w:before="80" w:after="80" w:line="264" w:lineRule="auto"/>
            </w:pPr>
            <w:r>
              <w:t>Checks prerequisites and dispatches deterministic tool calls.</w:t>
            </w:r>
          </w:p>
        </w:tc>
      </w:tr>
      <w:tr w:rsidR="00135C05" w14:paraId="5AEC465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D8D2CE5" w14:textId="77777777" w:rsidR="00135C05" w:rsidRDefault="00000000">
            <w:pPr>
              <w:spacing w:before="80" w:after="80" w:line="264" w:lineRule="auto"/>
            </w:pPr>
            <w:r>
              <w:t>agent/tools.py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C0019D7" w14:textId="77777777" w:rsidR="00135C05" w:rsidRDefault="00000000">
            <w:pPr>
              <w:spacing w:before="80" w:after="80" w:line="264" w:lineRule="auto"/>
            </w:pPr>
            <w:r>
              <w:t>Implements travel tools and updates trip state.</w:t>
            </w:r>
          </w:p>
        </w:tc>
      </w:tr>
      <w:tr w:rsidR="00135C05" w14:paraId="4F21271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5534D8D" w14:textId="77777777" w:rsidR="00135C05" w:rsidRDefault="00000000">
            <w:pPr>
              <w:spacing w:before="80" w:after="80" w:line="264" w:lineRule="auto"/>
            </w:pPr>
            <w:r>
              <w:t>agent/db.py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7D2DACF" w14:textId="77777777" w:rsidR="00135C05" w:rsidRDefault="00000000">
            <w:pPr>
              <w:spacing w:before="80" w:after="80" w:line="264" w:lineRule="auto"/>
            </w:pPr>
            <w:r>
              <w:t>Saves and reloads SQLite session records.</w:t>
            </w:r>
          </w:p>
        </w:tc>
      </w:tr>
      <w:tr w:rsidR="00135C05" w14:paraId="04047C6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5E49848" w14:textId="77777777" w:rsidR="00135C05" w:rsidRDefault="00000000">
            <w:pPr>
              <w:spacing w:before="80" w:after="80" w:line="264" w:lineRule="auto"/>
            </w:pPr>
            <w:r>
              <w:t>agent/cache.py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DB2EB94" w14:textId="77777777" w:rsidR="00135C05" w:rsidRDefault="00000000">
            <w:pPr>
              <w:spacing w:before="80" w:after="80" w:line="264" w:lineRule="auto"/>
            </w:pPr>
            <w:r>
              <w:t>Provides disk-cache support for retrieved planning data.</w:t>
            </w:r>
          </w:p>
        </w:tc>
      </w:tr>
    </w:tbl>
    <w:p w14:paraId="3B25947F" w14:textId="77777777" w:rsidR="00135C05" w:rsidRDefault="00135C05">
      <w:pPr>
        <w:spacing w:after="0"/>
      </w:pPr>
    </w:p>
    <w:p w14:paraId="2BBEA980" w14:textId="77777777" w:rsidR="00135C05" w:rsidRDefault="00000000">
      <w:r>
        <w:br w:type="page"/>
      </w:r>
    </w:p>
    <w:p w14:paraId="4C79536A" w14:textId="77777777" w:rsidR="00135C05" w:rsidRDefault="00000000">
      <w:pPr>
        <w:pStyle w:val="Heading2"/>
      </w:pPr>
      <w:r>
        <w:lastRenderedPageBreak/>
        <w:t>8.4 Discovery Planning and Route Modules</w:t>
      </w:r>
    </w:p>
    <w:tbl>
      <w:tblPr>
        <w:tblW w:w="0" w:type="auto"/>
        <w:tblLayout w:type="fixed"/>
        <w:tblLook w:val="04A0" w:firstRow="1" w:lastRow="0" w:firstColumn="1" w:lastColumn="0" w:noHBand="0" w:noVBand="1"/>
      </w:tblPr>
      <w:tblGrid>
        <w:gridCol w:w="2835"/>
        <w:gridCol w:w="6236"/>
      </w:tblGrid>
      <w:tr w:rsidR="00135C05" w14:paraId="6F88F024"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581E106" w14:textId="77777777" w:rsidR="00135C0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2A28303" w14:textId="77777777" w:rsidR="00135C05" w:rsidRDefault="00000000">
            <w:pPr>
              <w:spacing w:before="80" w:after="80" w:line="264" w:lineRule="auto"/>
            </w:pPr>
            <w:r>
              <w:rPr>
                <w:b/>
              </w:rPr>
              <w:t>Implementation responsibility</w:t>
            </w:r>
          </w:p>
        </w:tc>
      </w:tr>
      <w:tr w:rsidR="00135C05" w14:paraId="14AF904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3717E0D" w14:textId="77777777" w:rsidR="00135C05" w:rsidRDefault="00000000">
            <w:pPr>
              <w:spacing w:before="80" w:after="80" w:line="264" w:lineRule="auto"/>
            </w:pPr>
            <w:r>
              <w:t>agent/discovery.py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3FDA4FE" w14:textId="77777777" w:rsidR="00135C05" w:rsidRDefault="00000000">
            <w:pPr>
              <w:spacing w:before="80" w:after="80" w:line="264" w:lineRule="auto"/>
            </w:pPr>
            <w:r>
              <w:t>Combines destination sources, filtering and discovery scoring.</w:t>
            </w:r>
          </w:p>
        </w:tc>
      </w:tr>
      <w:tr w:rsidR="00135C05" w14:paraId="442C2B3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E3D90E9" w14:textId="77777777" w:rsidR="00135C05" w:rsidRDefault="00000000">
            <w:pPr>
              <w:spacing w:before="80" w:after="80" w:line="264" w:lineRule="auto"/>
            </w:pPr>
            <w:r>
              <w:t>agent/nearby_search.py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AED1430" w14:textId="77777777" w:rsidR="00135C05" w:rsidRDefault="00000000">
            <w:pPr>
              <w:spacing w:before="80" w:after="80" w:line="264" w:lineRule="auto"/>
            </w:pPr>
            <w:r>
              <w:t>Filters curated destinations by category and radius.</w:t>
            </w:r>
          </w:p>
        </w:tc>
      </w:tr>
      <w:tr w:rsidR="00135C05" w14:paraId="421C8E7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D8386AB" w14:textId="77777777" w:rsidR="00135C05" w:rsidRDefault="00000000">
            <w:pPr>
              <w:spacing w:before="80" w:after="80" w:line="264" w:lineRule="auto"/>
            </w:pPr>
            <w:r>
              <w:t>agent/destinations_db.py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9D24135" w14:textId="77777777" w:rsidR="00135C05" w:rsidRDefault="00000000">
            <w:pPr>
              <w:spacing w:before="80" w:after="80" w:line="264" w:lineRule="auto"/>
            </w:pPr>
            <w:r>
              <w:t>Stores curated destination names, categories and coordinates.</w:t>
            </w:r>
          </w:p>
        </w:tc>
      </w:tr>
      <w:tr w:rsidR="00135C05" w14:paraId="56766BE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C91F02D" w14:textId="77777777" w:rsidR="00135C05" w:rsidRDefault="00000000">
            <w:pPr>
              <w:spacing w:before="80" w:after="80" w:line="264" w:lineRule="auto"/>
            </w:pPr>
            <w:r>
              <w:t>agent/hill_stations.py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5B7C7BC" w14:textId="77777777" w:rsidR="00135C05" w:rsidRDefault="00000000">
            <w:pPr>
              <w:spacing w:before="80" w:after="80" w:line="264" w:lineRule="auto"/>
            </w:pPr>
            <w:r>
              <w:t>Contains hill-station records and specialised nearby search helpers.</w:t>
            </w:r>
          </w:p>
        </w:tc>
      </w:tr>
      <w:tr w:rsidR="00135C05" w14:paraId="132501A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815AF38" w14:textId="77777777" w:rsidR="00135C05" w:rsidRDefault="00000000">
            <w:pPr>
              <w:spacing w:before="80" w:after="80" w:line="264" w:lineRule="auto"/>
            </w:pPr>
            <w:r>
              <w:t>agent/geo.py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2EFC353" w14:textId="77777777" w:rsidR="00135C05" w:rsidRDefault="00000000">
            <w:pPr>
              <w:spacing w:before="80" w:after="80" w:line="264" w:lineRule="auto"/>
            </w:pPr>
            <w:r>
              <w:t>Resolves place names through Ola and Nominatim geocoding.</w:t>
            </w:r>
          </w:p>
        </w:tc>
      </w:tr>
      <w:tr w:rsidR="00135C05" w14:paraId="6E6C5BC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DBDF802" w14:textId="77777777" w:rsidR="00135C05" w:rsidRDefault="00000000">
            <w:pPr>
              <w:spacing w:before="80" w:after="80" w:line="264" w:lineRule="auto"/>
            </w:pPr>
            <w:r>
              <w:t>agent/pois.py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BE01402" w14:textId="77777777" w:rsidR="00135C05" w:rsidRDefault="00000000">
            <w:pPr>
              <w:spacing w:before="80" w:after="80" w:line="264" w:lineRule="auto"/>
            </w:pPr>
            <w:r>
              <w:t>Retrieves and parses attractions, stays and food from Overpass.</w:t>
            </w:r>
          </w:p>
        </w:tc>
      </w:tr>
      <w:tr w:rsidR="00135C05" w14:paraId="4958C05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E0AC7D3" w14:textId="77777777" w:rsidR="00135C05" w:rsidRDefault="00000000">
            <w:pPr>
              <w:spacing w:before="80" w:after="80" w:line="264" w:lineRule="auto"/>
            </w:pPr>
            <w:r>
              <w:t>agent/place_profiles.py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EA0C957" w14:textId="77777777" w:rsidR="00135C05" w:rsidRDefault="00000000">
            <w:pPr>
              <w:spacing w:before="80" w:after="80" w:line="264" w:lineRule="auto"/>
            </w:pPr>
            <w:r>
              <w:t>Merges approved facts, OSM tags and labelled category defaults.</w:t>
            </w:r>
          </w:p>
        </w:tc>
      </w:tr>
      <w:tr w:rsidR="00135C05" w14:paraId="43FD397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CD85446" w14:textId="77777777" w:rsidR="00135C05" w:rsidRDefault="00000000">
            <w:pPr>
              <w:spacing w:before="80" w:after="80" w:line="264" w:lineRule="auto"/>
            </w:pPr>
            <w:r>
              <w:t>agent/activities.py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225ECE1" w14:textId="77777777" w:rsidR="00135C05" w:rsidRDefault="00000000">
            <w:pPr>
              <w:spacing w:before="80" w:after="80" w:line="264" w:lineRule="auto"/>
            </w:pPr>
            <w:r>
              <w:t>Classifies activity duration and effort with validation and caching.</w:t>
            </w:r>
          </w:p>
        </w:tc>
      </w:tr>
      <w:tr w:rsidR="00135C05" w14:paraId="7BD3692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4939B18" w14:textId="77777777" w:rsidR="00135C05" w:rsidRDefault="00000000">
            <w:pPr>
              <w:spacing w:before="80" w:after="80" w:line="264" w:lineRule="auto"/>
            </w:pPr>
            <w:r>
              <w:t>agent/scheduler.py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DB1DF62" w14:textId="77777777" w:rsidR="00135C05" w:rsidRDefault="00000000">
            <w:pPr>
              <w:spacing w:before="80" w:after="80" w:line="264" w:lineRule="auto"/>
            </w:pPr>
            <w:r>
              <w:t>Assigns attractions, orders days and builds validated timelines.</w:t>
            </w:r>
          </w:p>
        </w:tc>
      </w:tr>
      <w:tr w:rsidR="00135C05" w14:paraId="02C5924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875B9A2" w14:textId="77777777" w:rsidR="00135C05" w:rsidRDefault="00000000">
            <w:pPr>
              <w:spacing w:before="80" w:after="80" w:line="264" w:lineRule="auto"/>
            </w:pPr>
            <w:r>
              <w:t>agent/route_astar.py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75F6C2B" w14:textId="77777777" w:rsidR="00135C05" w:rsidRDefault="00000000">
            <w:pPr>
              <w:spacing w:before="80" w:after="80" w:line="264" w:lineRule="auto"/>
            </w:pPr>
            <w:r>
              <w:t>Searches small hotel-to-stops-to-hotel visit sequences.</w:t>
            </w:r>
          </w:p>
        </w:tc>
      </w:tr>
      <w:tr w:rsidR="00135C05" w14:paraId="3F0C451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08878EA" w14:textId="77777777" w:rsidR="00135C05" w:rsidRDefault="00000000">
            <w:pPr>
              <w:spacing w:before="80" w:after="80" w:line="264" w:lineRule="auto"/>
            </w:pPr>
            <w:r>
              <w:t>agent/ola_routing.py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E9396C8" w14:textId="77777777" w:rsidR="00135C05" w:rsidRDefault="00000000">
            <w:pPr>
              <w:spacing w:before="80" w:after="80" w:line="264" w:lineRule="auto"/>
            </w:pPr>
            <w:r>
              <w:t>Retrieves road distances and route information.</w:t>
            </w:r>
          </w:p>
        </w:tc>
      </w:tr>
      <w:tr w:rsidR="00135C05" w14:paraId="07AB674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4C3FD77" w14:textId="77777777" w:rsidR="00135C05" w:rsidRDefault="00000000">
            <w:pPr>
              <w:spacing w:before="80" w:after="80" w:line="264" w:lineRule="auto"/>
            </w:pPr>
            <w:r>
              <w:t>agent/ola_elevation.py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DDFA434" w14:textId="77777777" w:rsidR="00135C05" w:rsidRDefault="00000000">
            <w:pPr>
              <w:spacing w:before="80" w:after="80" w:line="264" w:lineRule="auto"/>
            </w:pPr>
            <w:r>
              <w:t>Retrieves elevation signals for activity assessment.</w:t>
            </w:r>
          </w:p>
        </w:tc>
      </w:tr>
      <w:tr w:rsidR="00135C05" w14:paraId="4716FD2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5A53F4B" w14:textId="77777777" w:rsidR="00135C05" w:rsidRDefault="00000000">
            <w:pPr>
              <w:spacing w:before="80" w:after="80" w:line="264" w:lineRule="auto"/>
            </w:pPr>
            <w:r>
              <w:t>agent/weather.py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F7A04CD" w14:textId="77777777" w:rsidR="00135C05" w:rsidRDefault="00000000">
            <w:pPr>
              <w:spacing w:before="80" w:after="80" w:line="264" w:lineRule="auto"/>
            </w:pPr>
            <w:r>
              <w:t>Obtains forecast or historical climate information.</w:t>
            </w:r>
          </w:p>
        </w:tc>
      </w:tr>
      <w:tr w:rsidR="00135C05" w14:paraId="1820A26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7FB4C83" w14:textId="77777777" w:rsidR="00135C05" w:rsidRDefault="00000000">
            <w:pPr>
              <w:spacing w:before="80" w:after="80" w:line="264" w:lineRule="auto"/>
            </w:pPr>
            <w:r>
              <w:t>agent/trip_conditions.py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EB31B06" w14:textId="77777777" w:rsidR="00135C05" w:rsidRDefault="00000000">
            <w:pPr>
              <w:spacing w:before="80" w:after="80" w:line="264" w:lineRule="auto"/>
            </w:pPr>
            <w:r>
              <w:t>Estimates weather, crowd, risk, season and interest suitability.</w:t>
            </w:r>
          </w:p>
        </w:tc>
      </w:tr>
      <w:tr w:rsidR="00135C05" w14:paraId="31E0133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70402FE" w14:textId="77777777" w:rsidR="00135C05" w:rsidRDefault="00000000">
            <w:pPr>
              <w:spacing w:before="80" w:after="80" w:line="264" w:lineRule="auto"/>
            </w:pPr>
            <w:r>
              <w:t>agent/opening_hours.py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2FF3AA7C" w14:textId="77777777" w:rsidR="00135C05" w:rsidRDefault="00000000">
            <w:pPr>
              <w:spacing w:before="80" w:after="80" w:line="264" w:lineRule="auto"/>
            </w:pPr>
            <w:r>
              <w:t>Checks supported weekly opening-hours expressions.</w:t>
            </w:r>
          </w:p>
        </w:tc>
      </w:tr>
      <w:tr w:rsidR="00135C05" w14:paraId="4ACC77D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C4DF959" w14:textId="77777777" w:rsidR="00135C05" w:rsidRDefault="00000000">
            <w:pPr>
              <w:spacing w:before="80" w:after="80" w:line="264" w:lineRule="auto"/>
            </w:pPr>
            <w:r>
              <w:t>agent/budget.py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663B967" w14:textId="77777777" w:rsidR="00135C05" w:rsidRDefault="00000000">
            <w:pPr>
              <w:spacing w:before="80" w:after="80" w:line="264" w:lineRule="auto"/>
            </w:pPr>
            <w:r>
              <w:t>Calculates cost line items from explicit assumptions.</w:t>
            </w:r>
          </w:p>
        </w:tc>
      </w:tr>
      <w:tr w:rsidR="00135C05" w14:paraId="1B92517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11D46C6" w14:textId="77777777" w:rsidR="00135C05" w:rsidRDefault="00000000">
            <w:pPr>
              <w:spacing w:before="80" w:after="80" w:line="264" w:lineRule="auto"/>
            </w:pPr>
            <w:r>
              <w:t>agent/transport.py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B30D618" w14:textId="77777777" w:rsidR="00135C05" w:rsidRDefault="00000000">
            <w:pPr>
              <w:spacing w:before="80" w:after="80" w:line="264" w:lineRule="auto"/>
            </w:pPr>
            <w:r>
              <w:t>Estimates intercity transport choices, time and costs.</w:t>
            </w:r>
          </w:p>
        </w:tc>
      </w:tr>
      <w:tr w:rsidR="00135C05" w14:paraId="543F433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74B96FF" w14:textId="77777777" w:rsidR="00135C05" w:rsidRDefault="00000000">
            <w:pPr>
              <w:spacing w:before="80" w:after="80" w:line="264" w:lineRule="auto"/>
            </w:pPr>
            <w:r>
              <w:t>agent/stay.py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9EC95E6" w14:textId="77777777" w:rsidR="00135C05" w:rsidRDefault="00000000">
            <w:pPr>
              <w:spacing w:before="80" w:after="80" w:line="264" w:lineRule="auto"/>
            </w:pPr>
            <w:r>
              <w:t>Handles accommodation-related planning support.</w:t>
            </w:r>
          </w:p>
        </w:tc>
      </w:tr>
      <w:tr w:rsidR="00135C05" w14:paraId="743AFFD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A016FD7" w14:textId="77777777" w:rsidR="00135C05" w:rsidRDefault="00000000">
            <w:pPr>
              <w:spacing w:before="80" w:after="80" w:line="264" w:lineRule="auto"/>
            </w:pPr>
            <w:r>
              <w:t>agent/map_view.py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42C580F" w14:textId="77777777" w:rsidR="00135C05" w:rsidRDefault="00000000">
            <w:pPr>
              <w:spacing w:before="80" w:after="80" w:line="264" w:lineRule="auto"/>
            </w:pPr>
            <w:r>
              <w:t>Builds geographic visualisation for the alternative map interface.</w:t>
            </w:r>
          </w:p>
        </w:tc>
      </w:tr>
    </w:tbl>
    <w:p w14:paraId="167553B1" w14:textId="77777777" w:rsidR="00135C05" w:rsidRDefault="00135C05">
      <w:pPr>
        <w:spacing w:after="0"/>
      </w:pPr>
    </w:p>
    <w:p w14:paraId="2E186187" w14:textId="77777777" w:rsidR="00135C05" w:rsidRDefault="00000000">
      <w:r>
        <w:br w:type="page"/>
      </w:r>
    </w:p>
    <w:p w14:paraId="786242AB" w14:textId="77777777" w:rsidR="00135C05" w:rsidRDefault="00000000">
      <w:pPr>
        <w:pStyle w:val="Heading2"/>
      </w:pPr>
      <w:r>
        <w:lastRenderedPageBreak/>
        <w:t>8.5 Backend Frontend and Entry Points</w:t>
      </w:r>
    </w:p>
    <w:tbl>
      <w:tblPr>
        <w:tblW w:w="0" w:type="auto"/>
        <w:tblLayout w:type="fixed"/>
        <w:tblLook w:val="04A0" w:firstRow="1" w:lastRow="0" w:firstColumn="1" w:lastColumn="0" w:noHBand="0" w:noVBand="1"/>
      </w:tblPr>
      <w:tblGrid>
        <w:gridCol w:w="2835"/>
        <w:gridCol w:w="6236"/>
      </w:tblGrid>
      <w:tr w:rsidR="00135C05" w14:paraId="77D6ABCC"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CA49706" w14:textId="77777777" w:rsidR="00135C0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0142B998" w14:textId="77777777" w:rsidR="00135C05" w:rsidRDefault="00000000">
            <w:pPr>
              <w:spacing w:before="80" w:after="80" w:line="264" w:lineRule="auto"/>
            </w:pPr>
            <w:r>
              <w:rPr>
                <w:b/>
              </w:rPr>
              <w:t>Implementation responsibility</w:t>
            </w:r>
          </w:p>
        </w:tc>
      </w:tr>
      <w:tr w:rsidR="00135C05" w14:paraId="64921B9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1899811" w14:textId="77777777" w:rsidR="00135C05" w:rsidRDefault="00000000">
            <w:pPr>
              <w:spacing w:before="80" w:after="80" w:line="264" w:lineRule="auto"/>
            </w:pPr>
            <w:r>
              <w:t>server/main.py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69B72DC" w14:textId="77777777" w:rsidR="00135C05" w:rsidRDefault="00000000">
            <w:pPr>
              <w:spacing w:before="80" w:after="80" w:line="264" w:lineRule="auto"/>
            </w:pPr>
            <w:r>
              <w:t>Defines health, sessions, chat, ideas, itinerary move and map API endpoints.</w:t>
            </w:r>
          </w:p>
        </w:tc>
      </w:tr>
      <w:tr w:rsidR="00135C05" w14:paraId="09C9459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43A5C7E" w14:textId="77777777" w:rsidR="00135C05" w:rsidRDefault="00000000">
            <w:pPr>
              <w:spacing w:before="80" w:after="80" w:line="264" w:lineRule="auto"/>
            </w:pPr>
            <w:r>
              <w:t>main.py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DFB3912" w14:textId="77777777" w:rsidR="00135C05" w:rsidRDefault="00000000">
            <w:pPr>
              <w:spacing w:before="80" w:after="80" w:line="264" w:lineRule="auto"/>
            </w:pPr>
            <w:r>
              <w:t>Command-line entry point for the agent.</w:t>
            </w:r>
          </w:p>
        </w:tc>
      </w:tr>
      <w:tr w:rsidR="00135C05" w14:paraId="69D3D5D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97EF0AC" w14:textId="77777777" w:rsidR="00135C05" w:rsidRDefault="00000000">
            <w:pPr>
              <w:spacing w:before="80" w:after="80" w:line="264" w:lineRule="auto"/>
            </w:pPr>
            <w:r>
              <w:t>app_streamlit.py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5E3A8E9" w14:textId="77777777" w:rsidR="00135C05" w:rsidRDefault="00000000">
            <w:pPr>
              <w:spacing w:before="80" w:after="80" w:line="264" w:lineRule="auto"/>
            </w:pPr>
            <w:r>
              <w:t>Alternative interactive Streamlit application.</w:t>
            </w:r>
          </w:p>
        </w:tc>
      </w:tr>
      <w:tr w:rsidR="00135C05" w14:paraId="5588438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EBFD28D" w14:textId="77777777" w:rsidR="00135C05" w:rsidRDefault="00000000">
            <w:pPr>
              <w:spacing w:before="80" w:after="80" w:line="264" w:lineRule="auto"/>
            </w:pPr>
            <w:r>
              <w:t>web/src/main.jsx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1FFD5A92" w14:textId="77777777" w:rsidR="00135C05" w:rsidRDefault="00000000">
            <w:pPr>
              <w:spacing w:before="80" w:after="80" w:line="264" w:lineRule="auto"/>
            </w:pPr>
            <w:r>
              <w:t>Mounts the React application in the browser.</w:t>
            </w:r>
          </w:p>
        </w:tc>
      </w:tr>
      <w:tr w:rsidR="00135C05" w14:paraId="43CD341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7930CCC" w14:textId="77777777" w:rsidR="00135C05" w:rsidRDefault="00000000">
            <w:pPr>
              <w:spacing w:before="80" w:after="80" w:line="264" w:lineRule="auto"/>
            </w:pPr>
            <w:r>
              <w:t>web/src/App.jsx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0F5ED2E4" w14:textId="77777777" w:rsidR="00135C05" w:rsidRDefault="00000000">
            <w:pPr>
              <w:spacing w:before="80" w:after="80" w:line="264" w:lineRule="auto"/>
            </w:pPr>
            <w:r>
              <w:t>Defines application routing.</w:t>
            </w:r>
          </w:p>
        </w:tc>
      </w:tr>
      <w:tr w:rsidR="00135C05" w14:paraId="56C324F5"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25355B4" w14:textId="77777777" w:rsidR="00135C05" w:rsidRDefault="00000000">
            <w:pPr>
              <w:spacing w:before="80" w:after="80" w:line="264" w:lineRule="auto"/>
            </w:pPr>
            <w:r>
              <w:t>web/src/api.js</w:t>
            </w:r>
          </w:p>
        </w:tc>
        <w:tc>
          <w:tcPr>
            <w:tcW w:w="6236" w:type="dxa"/>
            <w:tcBorders>
              <w:top w:val="single" w:sz="4" w:space="0" w:color="D9D9D9"/>
              <w:left w:val="single" w:sz="4" w:space="0" w:color="D9D9D9"/>
              <w:bottom w:val="single" w:sz="4" w:space="0" w:color="D9D9D9"/>
              <w:right w:val="single" w:sz="4" w:space="0" w:color="D9D9D9"/>
            </w:tcBorders>
            <w:vAlign w:val="center"/>
          </w:tcPr>
          <w:p w14:paraId="420BB8F3" w14:textId="77777777" w:rsidR="00135C05" w:rsidRDefault="00000000">
            <w:pPr>
              <w:spacing w:before="80" w:after="80" w:line="264" w:lineRule="auto"/>
            </w:pPr>
            <w:r>
              <w:t>Wraps communication with the backend API.</w:t>
            </w:r>
          </w:p>
        </w:tc>
      </w:tr>
      <w:tr w:rsidR="00135C05" w14:paraId="0FDB301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76DAD50" w14:textId="77777777" w:rsidR="00135C05" w:rsidRDefault="00000000">
            <w:pPr>
              <w:spacing w:before="80" w:after="80" w:line="264" w:lineRule="auto"/>
            </w:pPr>
            <w:r>
              <w:t>web/src/format.js</w:t>
            </w:r>
          </w:p>
        </w:tc>
        <w:tc>
          <w:tcPr>
            <w:tcW w:w="6236" w:type="dxa"/>
            <w:tcBorders>
              <w:top w:val="single" w:sz="4" w:space="0" w:color="D9D9D9"/>
              <w:left w:val="single" w:sz="4" w:space="0" w:color="D9D9D9"/>
              <w:bottom w:val="single" w:sz="4" w:space="0" w:color="D9D9D9"/>
              <w:right w:val="single" w:sz="4" w:space="0" w:color="D9D9D9"/>
            </w:tcBorders>
            <w:vAlign w:val="center"/>
          </w:tcPr>
          <w:p w14:paraId="659E9586" w14:textId="77777777" w:rsidR="00135C05" w:rsidRDefault="00000000">
            <w:pPr>
              <w:spacing w:before="80" w:after="80" w:line="264" w:lineRule="auto"/>
            </w:pPr>
            <w:r>
              <w:t>Provides display-formatting helpers.</w:t>
            </w:r>
          </w:p>
        </w:tc>
      </w:tr>
      <w:tr w:rsidR="00135C05" w14:paraId="6ADFB966"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6D19ABB" w14:textId="77777777" w:rsidR="00135C05" w:rsidRDefault="00000000">
            <w:pPr>
              <w:spacing w:before="80" w:after="80" w:line="264" w:lineRule="auto"/>
            </w:pPr>
            <w:r>
              <w:t>web/src/dayColors.js</w:t>
            </w:r>
          </w:p>
        </w:tc>
        <w:tc>
          <w:tcPr>
            <w:tcW w:w="6236" w:type="dxa"/>
            <w:tcBorders>
              <w:top w:val="single" w:sz="4" w:space="0" w:color="D9D9D9"/>
              <w:left w:val="single" w:sz="4" w:space="0" w:color="D9D9D9"/>
              <w:bottom w:val="single" w:sz="4" w:space="0" w:color="D9D9D9"/>
              <w:right w:val="single" w:sz="4" w:space="0" w:color="D9D9D9"/>
            </w:tcBorders>
            <w:vAlign w:val="center"/>
          </w:tcPr>
          <w:p w14:paraId="1229DBBE" w14:textId="77777777" w:rsidR="00135C05" w:rsidRDefault="00000000">
            <w:pPr>
              <w:spacing w:before="80" w:after="80" w:line="264" w:lineRule="auto"/>
            </w:pPr>
            <w:r>
              <w:t>Defines consistent colours for itinerary days.</w:t>
            </w:r>
          </w:p>
        </w:tc>
      </w:tr>
      <w:tr w:rsidR="00135C05" w14:paraId="6534DF2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3D872CC" w14:textId="77777777" w:rsidR="00135C05" w:rsidRDefault="00000000">
            <w:pPr>
              <w:spacing w:before="80" w:after="80" w:line="264" w:lineRule="auto"/>
            </w:pPr>
            <w:r>
              <w:t>pages/Landing.jsx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41B8AF96" w14:textId="77777777" w:rsidR="00135C05" w:rsidRDefault="00000000">
            <w:pPr>
              <w:spacing w:before="80" w:after="80" w:line="264" w:lineRule="auto"/>
            </w:pPr>
            <w:r>
              <w:t>Displays the landing page and trip-session entry interface.</w:t>
            </w:r>
          </w:p>
        </w:tc>
      </w:tr>
      <w:tr w:rsidR="00135C05" w14:paraId="6481022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86227A6" w14:textId="77777777" w:rsidR="00135C05" w:rsidRDefault="00000000">
            <w:pPr>
              <w:spacing w:before="80" w:after="80" w:line="264" w:lineRule="auto"/>
            </w:pPr>
            <w:r>
              <w:t>pages/Builder.jsx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2897D988" w14:textId="77777777" w:rsidR="00135C05" w:rsidRDefault="00000000">
            <w:pPr>
              <w:spacing w:before="80" w:after="80" w:line="264" w:lineRule="auto"/>
            </w:pPr>
            <w:r>
              <w:t>Coordinates the trip-builder experience.</w:t>
            </w:r>
          </w:p>
        </w:tc>
      </w:tr>
      <w:tr w:rsidR="00135C05" w14:paraId="0D45DEB7"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43CAADF" w14:textId="77777777" w:rsidR="00135C05" w:rsidRDefault="00000000">
            <w:pPr>
              <w:spacing w:before="80" w:after="80" w:line="264" w:lineRule="auto"/>
            </w:pPr>
            <w:r>
              <w:t>components/ChatPane.jsx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66740DE4" w14:textId="77777777" w:rsidR="00135C05" w:rsidRDefault="00000000">
            <w:pPr>
              <w:spacing w:before="80" w:after="80" w:line="264" w:lineRule="auto"/>
            </w:pPr>
            <w:r>
              <w:t>Shows conversation and accepts messages.</w:t>
            </w:r>
          </w:p>
        </w:tc>
      </w:tr>
      <w:tr w:rsidR="00135C05" w14:paraId="1B1EB15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C7DC1C3" w14:textId="77777777" w:rsidR="00135C05" w:rsidRDefault="00000000">
            <w:pPr>
              <w:spacing w:before="80" w:after="80" w:line="264" w:lineRule="auto"/>
            </w:pPr>
            <w:r>
              <w:t>components/TripPane.jsx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0F7F20EC" w14:textId="77777777" w:rsidR="00135C05" w:rsidRDefault="00000000">
            <w:pPr>
              <w:spacing w:before="80" w:after="80" w:line="264" w:lineRule="auto"/>
            </w:pPr>
            <w:r>
              <w:t>Organises the trip information panel and tabs.</w:t>
            </w:r>
          </w:p>
        </w:tc>
      </w:tr>
      <w:tr w:rsidR="00135C05" w14:paraId="7653820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386F609" w14:textId="77777777" w:rsidR="00135C05" w:rsidRDefault="00000000">
            <w:pPr>
              <w:spacing w:before="80" w:after="80" w:line="264" w:lineRule="auto"/>
            </w:pPr>
            <w:r>
              <w:t>components/IdeasTab.jsx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6B99620D" w14:textId="77777777" w:rsidR="00135C05" w:rsidRDefault="00000000">
            <w:pPr>
              <w:spacing w:before="80" w:after="80" w:line="264" w:lineRule="auto"/>
            </w:pPr>
            <w:r>
              <w:t>Displays attraction and recommendation ideas.</w:t>
            </w:r>
          </w:p>
        </w:tc>
      </w:tr>
      <w:tr w:rsidR="00135C05" w14:paraId="2D956A8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CB164AB" w14:textId="77777777" w:rsidR="00135C05" w:rsidRDefault="00000000">
            <w:pPr>
              <w:spacing w:before="80" w:after="80" w:line="264" w:lineRule="auto"/>
            </w:pPr>
            <w:r>
              <w:t>components/ItineraryTab.jsx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3C6FF1A0" w14:textId="77777777" w:rsidR="00135C05" w:rsidRDefault="00000000">
            <w:pPr>
              <w:spacing w:before="80" w:after="80" w:line="264" w:lineRule="auto"/>
            </w:pPr>
            <w:r>
              <w:t>Shows daily plans and supports moving itinerary stops.</w:t>
            </w:r>
          </w:p>
        </w:tc>
      </w:tr>
      <w:tr w:rsidR="00135C05" w14:paraId="1396326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825A4D9" w14:textId="77777777" w:rsidR="00135C05" w:rsidRDefault="00000000">
            <w:pPr>
              <w:spacing w:before="80" w:after="80" w:line="264" w:lineRule="auto"/>
            </w:pPr>
            <w:r>
              <w:t>components/MapTab.jsx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3731FBD0" w14:textId="77777777" w:rsidR="00135C05" w:rsidRDefault="00000000">
            <w:pPr>
              <w:spacing w:before="80" w:after="80" w:line="264" w:lineRule="auto"/>
            </w:pPr>
            <w:r>
              <w:t>Displays selected places and routes on a map.</w:t>
            </w:r>
          </w:p>
        </w:tc>
      </w:tr>
      <w:tr w:rsidR="00135C05" w14:paraId="3CE5442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4178896" w14:textId="77777777" w:rsidR="00135C05" w:rsidRDefault="00000000">
            <w:pPr>
              <w:spacing w:before="80" w:after="80" w:line="264" w:lineRule="auto"/>
            </w:pPr>
            <w:r>
              <w:t>components/StayTab.jsx</w:t>
            </w:r>
          </w:p>
        </w:tc>
        <w:tc>
          <w:tcPr>
            <w:tcW w:w="6236" w:type="dxa"/>
            <w:tcBorders>
              <w:top w:val="single" w:sz="4" w:space="0" w:color="D9D9D9"/>
              <w:left w:val="single" w:sz="4" w:space="0" w:color="D9D9D9"/>
              <w:bottom w:val="single" w:sz="4" w:space="0" w:color="D9D9D9"/>
              <w:right w:val="single" w:sz="4" w:space="0" w:color="D9D9D9"/>
            </w:tcBorders>
            <w:vAlign w:val="center"/>
          </w:tcPr>
          <w:p w14:paraId="15DF91B3" w14:textId="77777777" w:rsidR="00135C05" w:rsidRDefault="00000000">
            <w:pPr>
              <w:spacing w:before="80" w:after="80" w:line="264" w:lineRule="auto"/>
            </w:pPr>
            <w:r>
              <w:t>Presents accommodation-related information.</w:t>
            </w:r>
          </w:p>
        </w:tc>
      </w:tr>
      <w:tr w:rsidR="00135C05" w14:paraId="7264922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273D0D3" w14:textId="77777777" w:rsidR="00135C05" w:rsidRDefault="00000000">
            <w:pPr>
              <w:spacing w:before="80" w:after="80" w:line="264" w:lineRule="auto"/>
            </w:pPr>
            <w:r>
              <w:t>web/src/index.css</w:t>
            </w:r>
          </w:p>
        </w:tc>
        <w:tc>
          <w:tcPr>
            <w:tcW w:w="6236" w:type="dxa"/>
            <w:tcBorders>
              <w:top w:val="single" w:sz="4" w:space="0" w:color="D9D9D9"/>
              <w:left w:val="single" w:sz="4" w:space="0" w:color="D9D9D9"/>
              <w:bottom w:val="single" w:sz="4" w:space="0" w:color="D9D9D9"/>
              <w:right w:val="single" w:sz="4" w:space="0" w:color="D9D9D9"/>
            </w:tcBorders>
            <w:vAlign w:val="center"/>
          </w:tcPr>
          <w:p w14:paraId="701F0DE2" w14:textId="77777777" w:rsidR="00135C05" w:rsidRDefault="00000000">
            <w:pPr>
              <w:spacing w:before="80" w:after="80" w:line="264" w:lineRule="auto"/>
            </w:pPr>
            <w:r>
              <w:t>Global styles and frontend styling declarations.</w:t>
            </w:r>
          </w:p>
        </w:tc>
      </w:tr>
      <w:tr w:rsidR="00135C05" w14:paraId="7EA135C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17470615" w14:textId="77777777" w:rsidR="00135C05" w:rsidRDefault="00000000">
            <w:pPr>
              <w:spacing w:before="80" w:after="80" w:line="264" w:lineRule="auto"/>
            </w:pPr>
            <w:r>
              <w:t>web/src/App.css</w:t>
            </w:r>
          </w:p>
        </w:tc>
        <w:tc>
          <w:tcPr>
            <w:tcW w:w="6236" w:type="dxa"/>
            <w:tcBorders>
              <w:top w:val="single" w:sz="4" w:space="0" w:color="D9D9D9"/>
              <w:left w:val="single" w:sz="4" w:space="0" w:color="D9D9D9"/>
              <w:bottom w:val="single" w:sz="4" w:space="0" w:color="D9D9D9"/>
              <w:right w:val="single" w:sz="4" w:space="0" w:color="D9D9D9"/>
            </w:tcBorders>
            <w:vAlign w:val="center"/>
          </w:tcPr>
          <w:p w14:paraId="1AC1247B" w14:textId="77777777" w:rsidR="00135C05" w:rsidRDefault="00000000">
            <w:pPr>
              <w:spacing w:before="80" w:after="80" w:line="264" w:lineRule="auto"/>
            </w:pPr>
            <w:r>
              <w:t>Application-level styling.</w:t>
            </w:r>
          </w:p>
        </w:tc>
      </w:tr>
    </w:tbl>
    <w:p w14:paraId="09993537" w14:textId="77777777" w:rsidR="00135C05" w:rsidRDefault="00135C05">
      <w:pPr>
        <w:spacing w:after="0"/>
      </w:pPr>
    </w:p>
    <w:p w14:paraId="559B46B0" w14:textId="7F2BF863" w:rsidR="00135C05" w:rsidRDefault="00000000">
      <w:pPr>
        <w:jc w:val="both"/>
      </w:pPr>
      <w:r>
        <w:t>Page and component paths in this table are relative to web/src. Each interface view consumes backend state rather than duplicating the Python scheduler in the browser.</w:t>
      </w:r>
    </w:p>
    <w:p w14:paraId="40F3A142" w14:textId="77777777" w:rsidR="00135C05" w:rsidRDefault="00000000">
      <w:r>
        <w:br w:type="page"/>
      </w:r>
    </w:p>
    <w:p w14:paraId="5D7E3A37" w14:textId="77777777" w:rsidR="00135C05" w:rsidRDefault="00000000">
      <w:pPr>
        <w:pStyle w:val="Heading2"/>
      </w:pPr>
      <w:r>
        <w:lastRenderedPageBreak/>
        <w:t>8.6 Knowledge Maintenance and Test Modules</w:t>
      </w:r>
    </w:p>
    <w:tbl>
      <w:tblPr>
        <w:tblW w:w="0" w:type="auto"/>
        <w:tblLayout w:type="fixed"/>
        <w:tblLook w:val="04A0" w:firstRow="1" w:lastRow="0" w:firstColumn="1" w:lastColumn="0" w:noHBand="0" w:noVBand="1"/>
      </w:tblPr>
      <w:tblGrid>
        <w:gridCol w:w="2835"/>
        <w:gridCol w:w="6236"/>
      </w:tblGrid>
      <w:tr w:rsidR="00135C05" w14:paraId="7378280F"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E8C36A2" w14:textId="77777777" w:rsidR="00135C05" w:rsidRDefault="00000000">
            <w:pPr>
              <w:spacing w:before="80" w:after="80" w:line="264" w:lineRule="auto"/>
            </w:pPr>
            <w:r>
              <w:rPr>
                <w:b/>
              </w:rPr>
              <w:t>Module or File</w:t>
            </w:r>
          </w:p>
        </w:tc>
        <w:tc>
          <w:tcPr>
            <w:tcW w:w="6236"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418B8D8" w14:textId="77777777" w:rsidR="00135C05" w:rsidRDefault="00000000">
            <w:pPr>
              <w:spacing w:before="80" w:after="80" w:line="264" w:lineRule="auto"/>
            </w:pPr>
            <w:r>
              <w:rPr>
                <w:b/>
              </w:rPr>
              <w:t>Implementation responsibility</w:t>
            </w:r>
          </w:p>
        </w:tc>
      </w:tr>
      <w:tr w:rsidR="00135C05" w14:paraId="1EE2754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3A5AF5F" w14:textId="77777777" w:rsidR="00135C05" w:rsidRDefault="00000000">
            <w:pPr>
              <w:spacing w:before="80" w:after="80" w:line="264" w:lineRule="auto"/>
            </w:pPr>
            <w:r>
              <w:t>scripts/refresh_official_places.py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645CD50" w14:textId="77777777" w:rsidR="00135C05" w:rsidRDefault="00000000">
            <w:pPr>
              <w:spacing w:before="80" w:after="80" w:line="264" w:lineRule="auto"/>
            </w:pPr>
            <w:r>
              <w:t>Retrieves official-source candidates for human review.</w:t>
            </w:r>
          </w:p>
        </w:tc>
      </w:tr>
      <w:tr w:rsidR="00135C05" w14:paraId="5C2A984A"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0BA820E" w14:textId="77777777" w:rsidR="00135C05" w:rsidRDefault="00000000">
            <w:pPr>
              <w:spacing w:before="80" w:after="80" w:line="264" w:lineRule="auto"/>
            </w:pPr>
            <w:r>
              <w:t>data/india_place_profiles.json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3E1C3BB0" w14:textId="77777777" w:rsidR="00135C05" w:rsidRDefault="00000000">
            <w:pPr>
              <w:spacing w:before="80" w:after="80" w:line="264" w:lineRule="auto"/>
            </w:pPr>
            <w:r>
              <w:t>Approved attraction facts and provenance.</w:t>
            </w:r>
          </w:p>
        </w:tc>
      </w:tr>
      <w:tr w:rsidR="00135C05" w14:paraId="114E12E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921486A" w14:textId="77777777" w:rsidR="00135C05" w:rsidRDefault="00000000">
            <w:pPr>
              <w:spacing w:before="80" w:after="80" w:line="264" w:lineRule="auto"/>
            </w:pPr>
            <w:r>
              <w:t>data/official_place_sources.json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3CE3FC2D" w14:textId="77777777" w:rsidR="00135C05" w:rsidRDefault="00000000">
            <w:pPr>
              <w:spacing w:before="80" w:after="80" w:line="264" w:lineRule="auto"/>
            </w:pPr>
            <w:r>
              <w:t>Source URLs configured for official-place refresh.</w:t>
            </w:r>
          </w:p>
        </w:tc>
      </w:tr>
      <w:tr w:rsidR="00135C05" w14:paraId="52AD11D9"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B3714FB" w14:textId="77777777" w:rsidR="00135C05" w:rsidRDefault="00000000">
            <w:pPr>
              <w:spacing w:before="80" w:after="80" w:line="264" w:lineRule="auto"/>
            </w:pPr>
            <w:r>
              <w:t>official_place_review.json</w:t>
            </w:r>
          </w:p>
        </w:tc>
        <w:tc>
          <w:tcPr>
            <w:tcW w:w="6236" w:type="dxa"/>
            <w:tcBorders>
              <w:top w:val="single" w:sz="4" w:space="0" w:color="D9D9D9"/>
              <w:left w:val="single" w:sz="4" w:space="0" w:color="D9D9D9"/>
              <w:bottom w:val="single" w:sz="4" w:space="0" w:color="D9D9D9"/>
              <w:right w:val="single" w:sz="4" w:space="0" w:color="D9D9D9"/>
            </w:tcBorders>
            <w:vAlign w:val="center"/>
          </w:tcPr>
          <w:p w14:paraId="0B2CD9D2" w14:textId="77777777" w:rsidR="00135C05" w:rsidRDefault="00000000">
            <w:pPr>
              <w:spacing w:before="80" w:after="80" w:line="264" w:lineRule="auto"/>
            </w:pPr>
            <w:r>
              <w:t>Generated review queue; used when the refresh script runs.</w:t>
            </w:r>
          </w:p>
        </w:tc>
      </w:tr>
      <w:tr w:rsidR="00135C05" w14:paraId="5DAACDA8"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4929363" w14:textId="77777777" w:rsidR="00135C05" w:rsidRDefault="00000000">
            <w:pPr>
              <w:spacing w:before="80" w:after="80" w:line="264" w:lineRule="auto"/>
            </w:pPr>
            <w:r>
              <w:t>sessions.db</w:t>
            </w:r>
          </w:p>
        </w:tc>
        <w:tc>
          <w:tcPr>
            <w:tcW w:w="6236" w:type="dxa"/>
            <w:tcBorders>
              <w:top w:val="single" w:sz="4" w:space="0" w:color="D9D9D9"/>
              <w:left w:val="single" w:sz="4" w:space="0" w:color="D9D9D9"/>
              <w:bottom w:val="single" w:sz="4" w:space="0" w:color="D9D9D9"/>
              <w:right w:val="single" w:sz="4" w:space="0" w:color="D9D9D9"/>
            </w:tcBorders>
            <w:vAlign w:val="center"/>
          </w:tcPr>
          <w:p w14:paraId="162D29D7" w14:textId="77777777" w:rsidR="00135C05" w:rsidRDefault="00000000">
            <w:pPr>
              <w:spacing w:before="80" w:after="80" w:line="264" w:lineRule="auto"/>
            </w:pPr>
            <w:r>
              <w:t>SQLite session store; location depends on the server working directory.</w:t>
            </w:r>
          </w:p>
        </w:tc>
      </w:tr>
      <w:tr w:rsidR="00135C05" w14:paraId="03A67EC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7CA09AD7" w14:textId="77777777" w:rsidR="00135C05" w:rsidRDefault="00000000">
            <w:pPr>
              <w:spacing w:before="80" w:after="80" w:line="264" w:lineRule="auto"/>
            </w:pPr>
            <w:r>
              <w:t>test/test_api.py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8613121" w14:textId="77777777" w:rsidR="00135C05" w:rsidRDefault="00000000">
            <w:pPr>
              <w:spacing w:before="80" w:after="80" w:line="264" w:lineRule="auto"/>
            </w:pPr>
            <w:r>
              <w:t>API-related test coverage.</w:t>
            </w:r>
          </w:p>
        </w:tc>
      </w:tr>
      <w:tr w:rsidR="00135C05" w14:paraId="7AD2D12D"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5597BB2" w14:textId="77777777" w:rsidR="00135C05" w:rsidRDefault="00000000">
            <w:pPr>
              <w:spacing w:before="80" w:after="80" w:line="264" w:lineRule="auto"/>
            </w:pPr>
            <w:r>
              <w:t>test/test_features.py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4EB1D60" w14:textId="77777777" w:rsidR="00135C05" w:rsidRDefault="00000000">
            <w:pPr>
              <w:spacing w:before="80" w:after="80" w:line="264" w:lineRule="auto"/>
            </w:pPr>
            <w:r>
              <w:t>Planning feature scenarios.</w:t>
            </w:r>
          </w:p>
        </w:tc>
      </w:tr>
      <w:tr w:rsidR="00135C05" w14:paraId="6935DF1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4AF9B5F" w14:textId="77777777" w:rsidR="00135C05" w:rsidRDefault="00000000">
            <w:pPr>
              <w:spacing w:before="80" w:after="80" w:line="264" w:lineRule="auto"/>
            </w:pPr>
            <w:r>
              <w:t>test/test_nlu.py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FE82DE7" w14:textId="77777777" w:rsidR="00135C05" w:rsidRDefault="00000000">
            <w:pPr>
              <w:spacing w:before="80" w:after="80" w:line="264" w:lineRule="auto"/>
            </w:pPr>
            <w:r>
              <w:t>Entity and intent understanding scenarios.</w:t>
            </w:r>
          </w:p>
        </w:tc>
      </w:tr>
      <w:tr w:rsidR="00135C05" w14:paraId="0D27B61F"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2BB7B72" w14:textId="77777777" w:rsidR="00135C05" w:rsidRDefault="00000000">
            <w:pPr>
              <w:spacing w:before="80" w:after="80" w:line="264" w:lineRule="auto"/>
            </w:pPr>
            <w:r>
              <w:t>test/test_nlp_tool_router.py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D7BB04F" w14:textId="77777777" w:rsidR="00135C05" w:rsidRDefault="00000000">
            <w:pPr>
              <w:spacing w:before="80" w:after="80" w:line="264" w:lineRule="auto"/>
            </w:pPr>
            <w:r>
              <w:t>Deterministic tool-dispatch scenarios.</w:t>
            </w:r>
          </w:p>
        </w:tc>
      </w:tr>
      <w:tr w:rsidR="00135C05" w14:paraId="7B3DD29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47827AA2" w14:textId="77777777" w:rsidR="00135C05" w:rsidRDefault="00000000">
            <w:pPr>
              <w:spacing w:before="80" w:after="80" w:line="264" w:lineRule="auto"/>
            </w:pPr>
            <w:r>
              <w:t>test/test_in_between_router.py</w:t>
            </w:r>
          </w:p>
        </w:tc>
        <w:tc>
          <w:tcPr>
            <w:tcW w:w="6236" w:type="dxa"/>
            <w:tcBorders>
              <w:top w:val="single" w:sz="4" w:space="0" w:color="D9D9D9"/>
              <w:left w:val="single" w:sz="4" w:space="0" w:color="D9D9D9"/>
              <w:bottom w:val="single" w:sz="4" w:space="0" w:color="D9D9D9"/>
              <w:right w:val="single" w:sz="4" w:space="0" w:color="D9D9D9"/>
            </w:tcBorders>
            <w:vAlign w:val="center"/>
          </w:tcPr>
          <w:p w14:paraId="73A77B9B" w14:textId="77777777" w:rsidR="00135C05" w:rsidRDefault="00000000">
            <w:pPr>
              <w:spacing w:before="80" w:after="80" w:line="264" w:lineRule="auto"/>
            </w:pPr>
            <w:r>
              <w:t>Hybrid routing scenarios.</w:t>
            </w:r>
          </w:p>
        </w:tc>
      </w:tr>
      <w:tr w:rsidR="00135C05" w14:paraId="34DB8EE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0DC47FEA" w14:textId="77777777" w:rsidR="00135C05" w:rsidRDefault="00000000">
            <w:pPr>
              <w:spacing w:before="80" w:after="80" w:line="264" w:lineRule="auto"/>
            </w:pPr>
            <w:r>
              <w:t>test/test_pipeline.py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66BE922" w14:textId="77777777" w:rsidR="00135C05" w:rsidRDefault="00000000">
            <w:pPr>
              <w:spacing w:before="80" w:after="80" w:line="264" w:lineRule="auto"/>
            </w:pPr>
            <w:r>
              <w:t>End-to-end planning pipeline scenarios.</w:t>
            </w:r>
          </w:p>
        </w:tc>
      </w:tr>
      <w:tr w:rsidR="00135C05" w14:paraId="67E1B10C"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604F2D3" w14:textId="77777777" w:rsidR="00135C05" w:rsidRDefault="00000000">
            <w:pPr>
              <w:spacing w:before="80" w:after="80" w:line="264" w:lineRule="auto"/>
            </w:pPr>
            <w:r>
              <w:t>test/test_schedule_quality.py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6E4857B" w14:textId="77777777" w:rsidR="00135C05" w:rsidRDefault="00000000">
            <w:pPr>
              <w:spacing w:before="80" w:after="80" w:line="264" w:lineRule="auto"/>
            </w:pPr>
            <w:r>
              <w:t>Itinerary feasibility and schedule-quality checks.</w:t>
            </w:r>
          </w:p>
        </w:tc>
      </w:tr>
      <w:tr w:rsidR="00135C05" w14:paraId="7A924AE2"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85212BE" w14:textId="77777777" w:rsidR="00135C05" w:rsidRDefault="00000000">
            <w:pPr>
              <w:spacing w:before="80" w:after="80" w:line="264" w:lineRule="auto"/>
            </w:pPr>
            <w:r>
              <w:t>test/test_multi_select.py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5FA5E6C0" w14:textId="77777777" w:rsidR="00135C05" w:rsidRDefault="00000000">
            <w:pPr>
              <w:spacing w:before="80" w:after="80" w:line="264" w:lineRule="auto"/>
            </w:pPr>
            <w:r>
              <w:t>Multiple destination-selection scenarios.</w:t>
            </w:r>
          </w:p>
        </w:tc>
      </w:tr>
      <w:tr w:rsidR="00135C05" w14:paraId="1FAC76B4"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94FB8F6" w14:textId="77777777" w:rsidR="00135C05" w:rsidRDefault="00000000">
            <w:pPr>
              <w:spacing w:before="80" w:after="80" w:line="264" w:lineRule="auto"/>
            </w:pPr>
            <w:r>
              <w:t>test/test_multi_and_vague.py</w:t>
            </w:r>
          </w:p>
        </w:tc>
        <w:tc>
          <w:tcPr>
            <w:tcW w:w="6236" w:type="dxa"/>
            <w:tcBorders>
              <w:top w:val="single" w:sz="4" w:space="0" w:color="D9D9D9"/>
              <w:left w:val="single" w:sz="4" w:space="0" w:color="D9D9D9"/>
              <w:bottom w:val="single" w:sz="4" w:space="0" w:color="D9D9D9"/>
              <w:right w:val="single" w:sz="4" w:space="0" w:color="D9D9D9"/>
            </w:tcBorders>
            <w:vAlign w:val="center"/>
          </w:tcPr>
          <w:p w14:paraId="62778EC1" w14:textId="77777777" w:rsidR="00135C05" w:rsidRDefault="00000000">
            <w:pPr>
              <w:spacing w:before="80" w:after="80" w:line="264" w:lineRule="auto"/>
            </w:pPr>
            <w:r>
              <w:t>Multiple and vague destination requests.</w:t>
            </w:r>
          </w:p>
        </w:tc>
      </w:tr>
      <w:tr w:rsidR="00135C05" w14:paraId="6FE97FC0"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3652A325" w14:textId="77777777" w:rsidR="00135C05" w:rsidRDefault="00000000">
            <w:pPr>
              <w:spacing w:before="80" w:after="80" w:line="264" w:lineRule="auto"/>
            </w:pPr>
            <w:r>
              <w:t>test/test_pagination.py</w:t>
            </w:r>
          </w:p>
        </w:tc>
        <w:tc>
          <w:tcPr>
            <w:tcW w:w="6236" w:type="dxa"/>
            <w:tcBorders>
              <w:top w:val="single" w:sz="4" w:space="0" w:color="D9D9D9"/>
              <w:left w:val="single" w:sz="4" w:space="0" w:color="D9D9D9"/>
              <w:bottom w:val="single" w:sz="4" w:space="0" w:color="D9D9D9"/>
              <w:right w:val="single" w:sz="4" w:space="0" w:color="D9D9D9"/>
            </w:tcBorders>
            <w:vAlign w:val="center"/>
          </w:tcPr>
          <w:p w14:paraId="1B498E6C" w14:textId="77777777" w:rsidR="00135C05" w:rsidRDefault="00000000">
            <w:pPr>
              <w:spacing w:before="80" w:after="80" w:line="264" w:lineRule="auto"/>
            </w:pPr>
            <w:r>
              <w:t>Paginated recommendation scenarios.</w:t>
            </w:r>
          </w:p>
        </w:tc>
      </w:tr>
      <w:tr w:rsidR="00135C05" w14:paraId="28123A4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6BD6E3A1" w14:textId="77777777" w:rsidR="00135C05" w:rsidRDefault="00000000">
            <w:pPr>
              <w:spacing w:before="80" w:after="80" w:line="264" w:lineRule="auto"/>
            </w:pPr>
            <w:r>
              <w:t>test/test_trip_init_typo.py</w:t>
            </w:r>
          </w:p>
        </w:tc>
        <w:tc>
          <w:tcPr>
            <w:tcW w:w="6236" w:type="dxa"/>
            <w:tcBorders>
              <w:top w:val="single" w:sz="4" w:space="0" w:color="D9D9D9"/>
              <w:left w:val="single" w:sz="4" w:space="0" w:color="D9D9D9"/>
              <w:bottom w:val="single" w:sz="4" w:space="0" w:color="D9D9D9"/>
              <w:right w:val="single" w:sz="4" w:space="0" w:color="D9D9D9"/>
            </w:tcBorders>
            <w:vAlign w:val="center"/>
          </w:tcPr>
          <w:p w14:paraId="2DE7937F" w14:textId="77777777" w:rsidR="00135C05" w:rsidRDefault="00000000">
            <w:pPr>
              <w:spacing w:before="80" w:after="80" w:line="264" w:lineRule="auto"/>
            </w:pPr>
            <w:r>
              <w:t>Trip initialisation with typo-related inputs.</w:t>
            </w:r>
          </w:p>
        </w:tc>
      </w:tr>
      <w:tr w:rsidR="00135C05" w14:paraId="3F2C90BE"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E5309D7" w14:textId="77777777" w:rsidR="00135C05" w:rsidRDefault="00000000">
            <w:pPr>
              <w:spacing w:before="80" w:after="80" w:line="264" w:lineRule="auto"/>
            </w:pPr>
            <w:r>
              <w:t>test/test_geonames.py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32AD5898" w14:textId="77777777" w:rsidR="00135C05" w:rsidRDefault="00000000">
            <w:pPr>
              <w:spacing w:before="80" w:after="80" w:line="264" w:lineRule="auto"/>
            </w:pPr>
            <w:r>
              <w:t>GeoNames integration checks.</w:t>
            </w:r>
          </w:p>
        </w:tc>
      </w:tr>
      <w:tr w:rsidR="00135C05" w14:paraId="56E62A63"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BB9947A" w14:textId="77777777" w:rsidR="00135C05" w:rsidRDefault="00000000">
            <w:pPr>
              <w:spacing w:before="80" w:after="80" w:line="264" w:lineRule="auto"/>
            </w:pPr>
            <w:r>
              <w:t>test/test_llm_budget.py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981E2CB" w14:textId="77777777" w:rsidR="00135C05" w:rsidRDefault="00000000">
            <w:pPr>
              <w:spacing w:before="80" w:after="80" w:line="264" w:lineRule="auto"/>
            </w:pPr>
            <w:r>
              <w:t>Language-model and budget interaction checks.</w:t>
            </w:r>
          </w:p>
        </w:tc>
      </w:tr>
      <w:tr w:rsidR="00135C05" w14:paraId="2E55D991"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56F4EAFC" w14:textId="77777777" w:rsidR="00135C05" w:rsidRDefault="00000000">
            <w:pPr>
              <w:spacing w:before="80" w:after="80" w:line="264" w:lineRule="auto"/>
            </w:pPr>
            <w:r>
              <w:t>test/test_nvidia.py</w:t>
            </w:r>
          </w:p>
        </w:tc>
        <w:tc>
          <w:tcPr>
            <w:tcW w:w="6236" w:type="dxa"/>
            <w:tcBorders>
              <w:top w:val="single" w:sz="4" w:space="0" w:color="D9D9D9"/>
              <w:left w:val="single" w:sz="4" w:space="0" w:color="D9D9D9"/>
              <w:bottom w:val="single" w:sz="4" w:space="0" w:color="D9D9D9"/>
              <w:right w:val="single" w:sz="4" w:space="0" w:color="D9D9D9"/>
            </w:tcBorders>
            <w:vAlign w:val="center"/>
          </w:tcPr>
          <w:p w14:paraId="0CE7A948" w14:textId="77777777" w:rsidR="00135C05" w:rsidRDefault="00000000">
            <w:pPr>
              <w:spacing w:before="80" w:after="80" w:line="264" w:lineRule="auto"/>
            </w:pPr>
            <w:r>
              <w:t>NVIDIA provider integration checks.</w:t>
            </w:r>
          </w:p>
        </w:tc>
      </w:tr>
      <w:tr w:rsidR="00135C05" w14:paraId="2B5D503B" w14:textId="77777777">
        <w:trPr>
          <w:cantSplit/>
        </w:trPr>
        <w:tc>
          <w:tcPr>
            <w:tcW w:w="2835" w:type="dxa"/>
            <w:tcBorders>
              <w:top w:val="single" w:sz="4" w:space="0" w:color="D9D9D9"/>
              <w:left w:val="single" w:sz="4" w:space="0" w:color="D9D9D9"/>
              <w:bottom w:val="single" w:sz="4" w:space="0" w:color="D9D9D9"/>
              <w:right w:val="single" w:sz="4" w:space="0" w:color="D9D9D9"/>
            </w:tcBorders>
            <w:vAlign w:val="center"/>
          </w:tcPr>
          <w:p w14:paraId="2E88622C" w14:textId="77777777" w:rsidR="00135C05" w:rsidRDefault="00000000">
            <w:pPr>
              <w:spacing w:before="80" w:after="80" w:line="264" w:lineRule="auto"/>
            </w:pPr>
            <w:r>
              <w:t>probe_overpass_status.py</w:t>
            </w:r>
          </w:p>
        </w:tc>
        <w:tc>
          <w:tcPr>
            <w:tcW w:w="6236" w:type="dxa"/>
            <w:tcBorders>
              <w:top w:val="single" w:sz="4" w:space="0" w:color="D9D9D9"/>
              <w:left w:val="single" w:sz="4" w:space="0" w:color="D9D9D9"/>
              <w:bottom w:val="single" w:sz="4" w:space="0" w:color="D9D9D9"/>
              <w:right w:val="single" w:sz="4" w:space="0" w:color="D9D9D9"/>
            </w:tcBorders>
            <w:vAlign w:val="center"/>
          </w:tcPr>
          <w:p w14:paraId="412B0B4D" w14:textId="77777777" w:rsidR="00135C05" w:rsidRDefault="00000000">
            <w:pPr>
              <w:spacing w:before="80" w:after="80" w:line="264" w:lineRule="auto"/>
            </w:pPr>
            <w:r>
              <w:t>Standalone Overpass-service diagnostic script.</w:t>
            </w:r>
          </w:p>
        </w:tc>
      </w:tr>
    </w:tbl>
    <w:p w14:paraId="35DBB74F" w14:textId="77777777" w:rsidR="00135C05" w:rsidRDefault="00135C05">
      <w:pPr>
        <w:spacing w:after="0"/>
      </w:pPr>
    </w:p>
    <w:p w14:paraId="49141D4D" w14:textId="77777777" w:rsidR="00135C05" w:rsidRDefault="00000000">
      <w:r>
        <w:br w:type="page"/>
      </w:r>
    </w:p>
    <w:p w14:paraId="23B4F761" w14:textId="77777777" w:rsidR="00135C05" w:rsidRDefault="00000000">
      <w:pPr>
        <w:pStyle w:val="Heading1"/>
        <w:jc w:val="center"/>
      </w:pPr>
      <w:r>
        <w:lastRenderedPageBreak/>
        <w:t>CHAPTER 9</w:t>
      </w:r>
      <w:r>
        <w:br/>
        <w:t>OUTPUT SCREENSHOTS</w:t>
      </w:r>
    </w:p>
    <w:p w14:paraId="708306FF" w14:textId="77777777" w:rsidR="00135C05" w:rsidRDefault="00000000">
      <w:pPr>
        <w:pStyle w:val="Heading2"/>
      </w:pPr>
      <w:r>
        <w:t>9.1 Landing page of the AI Travel Agent</w:t>
      </w:r>
    </w:p>
    <w:p w14:paraId="6DB05EC4" w14:textId="77777777" w:rsidR="00135C05" w:rsidRDefault="00000000">
      <w:pPr>
        <w:spacing w:before="240"/>
        <w:jc w:val="center"/>
      </w:pPr>
      <w:r>
        <w:t>[Insert screenshot of landing page and saved trip entry here]</w:t>
      </w:r>
    </w:p>
    <w:p w14:paraId="22308868" w14:textId="77777777" w:rsidR="00135C05" w:rsidRDefault="00000000">
      <w:pPr>
        <w:spacing w:after="0" w:line="7370" w:lineRule="exact"/>
      </w:pPr>
      <w:r>
        <w:t xml:space="preserve"> </w:t>
      </w:r>
    </w:p>
    <w:p w14:paraId="3AEDB35B" w14:textId="77777777" w:rsidR="00135C05" w:rsidRDefault="00000000">
      <w:pPr>
        <w:pStyle w:val="Caption"/>
        <w:jc w:val="center"/>
      </w:pPr>
      <w:r>
        <w:t>Figure 9.1  Landing page of the AI Travel Agent</w:t>
      </w:r>
    </w:p>
    <w:p w14:paraId="4C067F07" w14:textId="77777777" w:rsidR="00135C05" w:rsidRDefault="00000000">
      <w:pPr>
        <w:spacing w:line="360" w:lineRule="auto"/>
      </w:pPr>
      <w:r>
        <w:rPr>
          <w:spacing w:val="10"/>
        </w:rPr>
        <w:t>The landing page introduces the travel planner and its main entry point.</w:t>
      </w:r>
      <w:r>
        <w:rPr>
          <w:spacing w:val="10"/>
        </w:rPr>
        <w:br/>
        <w:t>It lets the traveller start a trip or return to a saved planning session.</w:t>
      </w:r>
      <w:r>
        <w:rPr>
          <w:spacing w:val="10"/>
        </w:rPr>
        <w:br/>
        <w:t>The screen provides access to the conversational trip-building interface.</w:t>
      </w:r>
      <w:r>
        <w:rPr>
          <w:spacing w:val="10"/>
        </w:rPr>
        <w:br/>
        <w:t>This view shows how the user begins the planning workflow.</w:t>
      </w:r>
    </w:p>
    <w:p w14:paraId="304408A2" w14:textId="77777777" w:rsidR="00135C05" w:rsidRDefault="00000000">
      <w:r>
        <w:br w:type="page"/>
      </w:r>
    </w:p>
    <w:p w14:paraId="3D0C0791" w14:textId="77777777" w:rsidR="00135C05" w:rsidRDefault="00000000">
      <w:pPr>
        <w:pStyle w:val="Heading2"/>
      </w:pPr>
      <w:r>
        <w:lastRenderedPageBreak/>
        <w:t>9.2 Conversational collection of trip preferences</w:t>
      </w:r>
    </w:p>
    <w:p w14:paraId="118B21EA" w14:textId="77777777" w:rsidR="00135C05" w:rsidRDefault="00000000">
      <w:pPr>
        <w:spacing w:before="240"/>
        <w:jc w:val="center"/>
      </w:pPr>
      <w:r>
        <w:t>[Insert screenshot of chat showing entered trip details here]</w:t>
      </w:r>
    </w:p>
    <w:p w14:paraId="21A0D87D" w14:textId="77777777" w:rsidR="00135C05" w:rsidRDefault="00000000">
      <w:pPr>
        <w:spacing w:after="0" w:line="7370" w:lineRule="exact"/>
      </w:pPr>
      <w:r>
        <w:t xml:space="preserve"> </w:t>
      </w:r>
    </w:p>
    <w:p w14:paraId="329DFC04" w14:textId="77777777" w:rsidR="00135C05" w:rsidRDefault="00000000">
      <w:pPr>
        <w:pStyle w:val="Caption"/>
        <w:jc w:val="center"/>
      </w:pPr>
      <w:r>
        <w:t>Figure 9.2  Conversational collection of trip preferences</w:t>
      </w:r>
    </w:p>
    <w:p w14:paraId="71D9FFAA" w14:textId="77777777" w:rsidR="00135C05" w:rsidRDefault="00000000">
      <w:pPr>
        <w:spacing w:line="360" w:lineRule="auto"/>
      </w:pPr>
      <w:r>
        <w:rPr>
          <w:spacing w:val="10"/>
        </w:rPr>
        <w:t>The chat screen shows a traveller entering dates and trip preferences.</w:t>
      </w:r>
      <w:r>
        <w:rPr>
          <w:spacing w:val="10"/>
        </w:rPr>
        <w:br/>
        <w:t>The agent extracts destination, budget, group size and transport details.</w:t>
      </w:r>
      <w:r>
        <w:rPr>
          <w:spacing w:val="10"/>
        </w:rPr>
        <w:br/>
        <w:t>Follow-up questions help complete information needed for planning.</w:t>
      </w:r>
      <w:r>
        <w:rPr>
          <w:spacing w:val="10"/>
        </w:rPr>
        <w:br/>
        <w:t>The conversation connects natural-language input with structured trip state.</w:t>
      </w:r>
    </w:p>
    <w:p w14:paraId="53321145" w14:textId="77777777" w:rsidR="00135C05" w:rsidRDefault="00000000">
      <w:r>
        <w:br w:type="page"/>
      </w:r>
    </w:p>
    <w:p w14:paraId="42CD6F4A" w14:textId="77777777" w:rsidR="00135C05" w:rsidRDefault="00000000">
      <w:pPr>
        <w:pStyle w:val="Heading2"/>
      </w:pPr>
      <w:r>
        <w:lastRenderedPageBreak/>
        <w:t>9.3 Recommended destinations and attractions</w:t>
      </w:r>
    </w:p>
    <w:p w14:paraId="5E3340F3" w14:textId="77777777" w:rsidR="00135C05" w:rsidRDefault="00000000">
      <w:pPr>
        <w:spacing w:before="240"/>
        <w:jc w:val="center"/>
      </w:pPr>
      <w:r>
        <w:t>[Insert screenshot of destination and attraction recommendation list here]</w:t>
      </w:r>
    </w:p>
    <w:p w14:paraId="6F4F86A9" w14:textId="77777777" w:rsidR="00135C05" w:rsidRDefault="00000000">
      <w:pPr>
        <w:spacing w:after="0" w:line="7370" w:lineRule="exact"/>
      </w:pPr>
      <w:r>
        <w:t xml:space="preserve"> </w:t>
      </w:r>
    </w:p>
    <w:p w14:paraId="58EE002C" w14:textId="77777777" w:rsidR="00135C05" w:rsidRDefault="00000000">
      <w:pPr>
        <w:pStyle w:val="Caption"/>
        <w:jc w:val="center"/>
      </w:pPr>
      <w:r>
        <w:t>Figure 9.3  Recommended destinations and attractions</w:t>
      </w:r>
    </w:p>
    <w:p w14:paraId="3D897EB6" w14:textId="77777777" w:rsidR="00135C05" w:rsidRDefault="00000000">
      <w:pPr>
        <w:spacing w:line="360" w:lineRule="auto"/>
      </w:pPr>
      <w:r>
        <w:rPr>
          <w:spacing w:val="10"/>
        </w:rPr>
        <w:t>The recommendation view presents candidate destinations or attractions.</w:t>
      </w:r>
      <w:r>
        <w:rPr>
          <w:spacing w:val="10"/>
        </w:rPr>
        <w:br/>
        <w:t>Location and category information help the traveller compare choices.</w:t>
      </w:r>
      <w:r>
        <w:rPr>
          <w:spacing w:val="10"/>
        </w:rPr>
        <w:br/>
        <w:t>Selection updates the trip state used by the planning tools.</w:t>
      </w:r>
      <w:r>
        <w:rPr>
          <w:spacing w:val="10"/>
        </w:rPr>
        <w:br/>
        <w:t>This output shows how retrieved travel data supports personal choices.</w:t>
      </w:r>
    </w:p>
    <w:p w14:paraId="5ECEE714" w14:textId="77777777" w:rsidR="00135C05" w:rsidRDefault="00000000">
      <w:r>
        <w:br w:type="page"/>
      </w:r>
    </w:p>
    <w:p w14:paraId="4283D7BC" w14:textId="77777777" w:rsidR="00135C05" w:rsidRDefault="00000000">
      <w:pPr>
        <w:pStyle w:val="Heading2"/>
      </w:pPr>
      <w:r>
        <w:lastRenderedPageBreak/>
        <w:t>9.4 Personalised day-wise travel itinerary</w:t>
      </w:r>
    </w:p>
    <w:p w14:paraId="56F82F99" w14:textId="77777777" w:rsidR="00135C05" w:rsidRDefault="00000000">
      <w:pPr>
        <w:spacing w:before="240"/>
        <w:jc w:val="center"/>
      </w:pPr>
      <w:r>
        <w:t>[Insert screenshot of generated day-wise itinerary with timings here]</w:t>
      </w:r>
    </w:p>
    <w:p w14:paraId="0A46D46E" w14:textId="77777777" w:rsidR="00135C05" w:rsidRDefault="00000000">
      <w:pPr>
        <w:spacing w:after="0" w:line="7370" w:lineRule="exact"/>
      </w:pPr>
      <w:r>
        <w:t xml:space="preserve"> </w:t>
      </w:r>
    </w:p>
    <w:p w14:paraId="5A503D40" w14:textId="77777777" w:rsidR="00135C05" w:rsidRDefault="00000000">
      <w:pPr>
        <w:pStyle w:val="Caption"/>
        <w:jc w:val="center"/>
      </w:pPr>
      <w:r>
        <w:t>Figure 9.4  Personalised day-wise travel itinerary</w:t>
      </w:r>
    </w:p>
    <w:p w14:paraId="534AB06B" w14:textId="77777777" w:rsidR="00135C05" w:rsidRDefault="00000000">
      <w:pPr>
        <w:spacing w:line="360" w:lineRule="auto"/>
      </w:pPr>
      <w:r>
        <w:rPr>
          <w:spacing w:val="10"/>
        </w:rPr>
        <w:t>The itinerary screen groups selected attractions into individual trip days.</w:t>
      </w:r>
      <w:r>
        <w:rPr>
          <w:spacing w:val="10"/>
        </w:rPr>
        <w:br/>
        <w:t>Visit durations and travel time determine arrival and departure estimates.</w:t>
      </w:r>
      <w:r>
        <w:rPr>
          <w:spacing w:val="10"/>
        </w:rPr>
        <w:br/>
        <w:t>Daily effort and intensity limits influence the generated schedule.</w:t>
      </w:r>
      <w:r>
        <w:rPr>
          <w:spacing w:val="10"/>
        </w:rPr>
        <w:br/>
        <w:t>This output turns the selected places into an organised travel plan.</w:t>
      </w:r>
    </w:p>
    <w:p w14:paraId="735ECF7C" w14:textId="77777777" w:rsidR="00135C05" w:rsidRDefault="00000000">
      <w:r>
        <w:br w:type="page"/>
      </w:r>
    </w:p>
    <w:p w14:paraId="174AC75A" w14:textId="77777777" w:rsidR="00135C05" w:rsidRDefault="00000000">
      <w:pPr>
        <w:pStyle w:val="Heading2"/>
      </w:pPr>
      <w:r>
        <w:lastRenderedPageBreak/>
        <w:t>9.5 Map visualisation of travel locations</w:t>
      </w:r>
    </w:p>
    <w:p w14:paraId="2ACE928D" w14:textId="77777777" w:rsidR="00135C05" w:rsidRDefault="00000000">
      <w:pPr>
        <w:spacing w:before="240"/>
        <w:jc w:val="center"/>
      </w:pPr>
      <w:r>
        <w:t>[Insert screenshot of interactive map displaying itinerary places and route here]</w:t>
      </w:r>
    </w:p>
    <w:p w14:paraId="51D8F04E" w14:textId="77777777" w:rsidR="00135C05" w:rsidRDefault="00000000">
      <w:pPr>
        <w:spacing w:after="0" w:line="7370" w:lineRule="exact"/>
      </w:pPr>
      <w:r>
        <w:t xml:space="preserve"> </w:t>
      </w:r>
    </w:p>
    <w:p w14:paraId="0A87CC50" w14:textId="77777777" w:rsidR="00135C05" w:rsidRDefault="00000000">
      <w:pPr>
        <w:pStyle w:val="Caption"/>
        <w:jc w:val="center"/>
      </w:pPr>
      <w:r>
        <w:t>Figure 9.5  Map visualisation of travel locations</w:t>
      </w:r>
    </w:p>
    <w:p w14:paraId="16B5C2BA" w14:textId="77777777" w:rsidR="00135C05" w:rsidRDefault="00000000">
      <w:pPr>
        <w:spacing w:line="360" w:lineRule="auto"/>
      </w:pPr>
      <w:r>
        <w:rPr>
          <w:spacing w:val="10"/>
        </w:rPr>
        <w:t>The map places itinerary stops at their geographic coordinates.</w:t>
      </w:r>
      <w:r>
        <w:rPr>
          <w:spacing w:val="10"/>
        </w:rPr>
        <w:br/>
        <w:t>Day colours and route information help explain the visit sequence.</w:t>
      </w:r>
      <w:r>
        <w:rPr>
          <w:spacing w:val="10"/>
        </w:rPr>
        <w:br/>
        <w:t>The traveller can compare the route with the corresponding daily plan.</w:t>
      </w:r>
      <w:r>
        <w:rPr>
          <w:spacing w:val="10"/>
        </w:rPr>
        <w:br/>
        <w:t>This visual output helps identify distance and location relationships.</w:t>
      </w:r>
    </w:p>
    <w:p w14:paraId="55FC0CBF" w14:textId="77777777" w:rsidR="00135C05" w:rsidRDefault="00000000">
      <w:r>
        <w:br w:type="page"/>
      </w:r>
    </w:p>
    <w:p w14:paraId="4181D78C" w14:textId="77777777" w:rsidR="00135C05" w:rsidRDefault="00000000">
      <w:pPr>
        <w:pStyle w:val="Heading2"/>
      </w:pPr>
      <w:r>
        <w:lastRenderedPageBreak/>
        <w:t>9.6 Accommodation information and budget estimate</w:t>
      </w:r>
    </w:p>
    <w:p w14:paraId="2D36FFBC" w14:textId="77777777" w:rsidR="00135C05" w:rsidRDefault="00000000">
      <w:pPr>
        <w:spacing w:before="240"/>
        <w:jc w:val="center"/>
      </w:pPr>
      <w:r>
        <w:t>[Insert screenshot of stay view and budget details visible in the trip interface here]</w:t>
      </w:r>
    </w:p>
    <w:p w14:paraId="31FD9C06" w14:textId="77777777" w:rsidR="00135C05" w:rsidRDefault="00000000">
      <w:pPr>
        <w:spacing w:after="0" w:line="7370" w:lineRule="exact"/>
      </w:pPr>
      <w:r>
        <w:t xml:space="preserve"> </w:t>
      </w:r>
    </w:p>
    <w:p w14:paraId="69576C04" w14:textId="77777777" w:rsidR="00135C05" w:rsidRDefault="00000000">
      <w:pPr>
        <w:pStyle w:val="Caption"/>
        <w:jc w:val="center"/>
      </w:pPr>
      <w:r>
        <w:t>Figure 9.6  Accommodation information and budget estimate</w:t>
      </w:r>
    </w:p>
    <w:p w14:paraId="59D7CD7D" w14:textId="77777777" w:rsidR="00135C05" w:rsidRDefault="00000000">
      <w:pPr>
        <w:spacing w:line="360" w:lineRule="auto"/>
      </w:pPr>
      <w:r>
        <w:rPr>
          <w:spacing w:val="10"/>
        </w:rPr>
        <w:t>The trip interface presents stay information and available cost details.</w:t>
      </w:r>
      <w:r>
        <w:rPr>
          <w:spacing w:val="10"/>
        </w:rPr>
        <w:br/>
        <w:t>Budget line items separate accommodation, meals and transport estimates.</w:t>
      </w:r>
      <w:r>
        <w:rPr>
          <w:spacing w:val="10"/>
        </w:rPr>
        <w:br/>
        <w:t>The values use stated assumptions where verified prices are unavailable.</w:t>
      </w:r>
      <w:r>
        <w:rPr>
          <w:spacing w:val="10"/>
        </w:rPr>
        <w:br/>
        <w:t>The traveller can review these estimates before choosing travel bookings.</w:t>
      </w:r>
    </w:p>
    <w:p w14:paraId="46F30DCD" w14:textId="77777777" w:rsidR="00135C05" w:rsidRDefault="00000000">
      <w:r>
        <w:br w:type="page"/>
      </w:r>
    </w:p>
    <w:p w14:paraId="75653FB2" w14:textId="77777777" w:rsidR="00135C05" w:rsidRDefault="00000000">
      <w:pPr>
        <w:pStyle w:val="Heading2"/>
      </w:pPr>
      <w:r>
        <w:lastRenderedPageBreak/>
        <w:t>9.7 Planning constraints and source information</w:t>
      </w:r>
    </w:p>
    <w:p w14:paraId="484981C8" w14:textId="77777777" w:rsidR="00135C05" w:rsidRDefault="00000000">
      <w:pPr>
        <w:spacing w:before="240"/>
        <w:jc w:val="center"/>
      </w:pPr>
      <w:r>
        <w:t>[Insert screenshot of itinerary details showing intensity weather and route source here]</w:t>
      </w:r>
    </w:p>
    <w:p w14:paraId="4704A1B5" w14:textId="77777777" w:rsidR="00135C05" w:rsidRDefault="00000000">
      <w:pPr>
        <w:spacing w:after="0" w:line="7370" w:lineRule="exact"/>
      </w:pPr>
      <w:r>
        <w:t xml:space="preserve"> </w:t>
      </w:r>
    </w:p>
    <w:p w14:paraId="17BC849B" w14:textId="77777777" w:rsidR="00135C05" w:rsidRDefault="00000000">
      <w:pPr>
        <w:pStyle w:val="Caption"/>
        <w:jc w:val="center"/>
      </w:pPr>
      <w:r>
        <w:t>Figure 9.7  Planning constraints and source information</w:t>
      </w:r>
    </w:p>
    <w:p w14:paraId="3637FEB5" w14:textId="77777777" w:rsidR="00135C05" w:rsidRDefault="00000000">
      <w:pPr>
        <w:spacing w:line="360" w:lineRule="auto"/>
      </w:pPr>
      <w:r>
        <w:rPr>
          <w:spacing w:val="10"/>
        </w:rPr>
        <w:t>The detailed itinerary shows activity and planning information for stops.</w:t>
      </w:r>
      <w:r>
        <w:rPr>
          <w:spacing w:val="10"/>
        </w:rPr>
        <w:br/>
        <w:t>Intensity and weather suitability explain why a day is arranged this way.</w:t>
      </w:r>
      <w:r>
        <w:rPr>
          <w:spacing w:val="10"/>
        </w:rPr>
        <w:br/>
        <w:t>Source labels distinguish road data from fallback distance estimates.</w:t>
      </w:r>
      <w:r>
        <w:rPr>
          <w:spacing w:val="10"/>
        </w:rPr>
        <w:br/>
        <w:t>This output supports review of the assumptions behind the suggested plan.</w:t>
      </w:r>
    </w:p>
    <w:p w14:paraId="1D333BC6" w14:textId="77777777" w:rsidR="00135C05" w:rsidRDefault="00000000">
      <w:r>
        <w:br w:type="page"/>
      </w:r>
    </w:p>
    <w:p w14:paraId="5188E27C" w14:textId="77777777" w:rsidR="00135C05" w:rsidRDefault="00000000">
      <w:pPr>
        <w:pStyle w:val="Heading1"/>
        <w:jc w:val="center"/>
      </w:pPr>
      <w:r>
        <w:lastRenderedPageBreak/>
        <w:t>CHAPTER 10</w:t>
      </w:r>
      <w:r>
        <w:br/>
        <w:t>CONCLUSION AND FUTURE ENHANCEMENT</w:t>
      </w:r>
    </w:p>
    <w:p w14:paraId="0B659ACC" w14:textId="77777777" w:rsidR="00135C05" w:rsidRDefault="00000000">
      <w:pPr>
        <w:pStyle w:val="Heading2"/>
      </w:pPr>
      <w:r>
        <w:t>10.1 Conclusion</w:t>
      </w:r>
    </w:p>
    <w:p w14:paraId="53F03F3A" w14:textId="77777777" w:rsidR="00135C05" w:rsidRDefault="00000000">
      <w:pPr>
        <w:jc w:val="both"/>
      </w:pPr>
      <w:r>
        <w:t>The AI Travel Agent brings conversational input, geographic data and itinerary optimisation into one application. NLP modules extract travel requirements and recognise intents, while the hybrid router selects direct tool execution or LLM reasoning according to the message and dialogue state. The planning tools retrieve destinations and attractions, estimate activity properties and construct day-wise schedules through CP-SAT.</w:t>
      </w:r>
    </w:p>
    <w:p w14:paraId="42B679F9" w14:textId="77777777" w:rsidR="00135C05" w:rsidRDefault="00000000">
      <w:pPr>
        <w:jc w:val="both"/>
      </w:pPr>
      <w:r>
        <w:t>Route ordering and map views make the resulting plan easier to inspect. SQLite persistence lets the user continue an existing trip, and provenance labels help distinguish approved facts, external tags and estimates. The project demonstrates how language understanding can connect to deterministic algorithms that enforce explicit constraints rather than relying on a generated paragraph alone.</w:t>
      </w:r>
    </w:p>
    <w:p w14:paraId="6D72207E" w14:textId="77777777" w:rsidR="00135C05" w:rsidRDefault="00000000">
      <w:pPr>
        <w:pStyle w:val="Heading2"/>
      </w:pPr>
      <w:r>
        <w:t>10.2 Current Limitations</w:t>
      </w:r>
    </w:p>
    <w:p w14:paraId="4E557636" w14:textId="77777777" w:rsidR="00135C05" w:rsidRDefault="00000000">
      <w:pPr>
        <w:jc w:val="both"/>
      </w:pPr>
      <w:r>
        <w:t>The planner depends on the completeness of source data and the availability of external services. Curated attraction coverage is limited, complex opening-hour expressions are not fully verified, and activity, crowd and budget values may be estimates. Long-range weather uses historical climate data. Route quality depends on the available distance matrix, and the scheduler’s feasibility model does not guarantee booking availability or total budget compliance.</w:t>
      </w:r>
    </w:p>
    <w:p w14:paraId="3FA4D9F2" w14:textId="77777777" w:rsidR="00135C05" w:rsidRDefault="00000000">
      <w:pPr>
        <w:pStyle w:val="Heading2"/>
      </w:pPr>
      <w:r>
        <w:t>10.3 Future Enhancement</w:t>
      </w:r>
    </w:p>
    <w:p w14:paraId="3249FB12" w14:textId="77777777" w:rsidR="00135C05" w:rsidRDefault="00000000">
      <w:pPr>
        <w:jc w:val="both"/>
      </w:pPr>
      <w:r>
        <w:t>Future work can add multilingual entity extraction and a larger labelled intent dataset evaluated on a separate test set. More manually verified attraction profiles would improve duration, fees, accessibility and opening-hours coverage. Live hotel and ticket integrations could replace assumption-based prices with available quotations and support explicit budget constraints.</w:t>
      </w:r>
    </w:p>
    <w:p w14:paraId="5B31B96E" w14:textId="77777777" w:rsidR="00135C05" w:rsidRDefault="00000000">
      <w:pPr>
        <w:jc w:val="both"/>
      </w:pPr>
      <w:r>
        <w:t>Further improvements include traffic-aware travel times, feedback-based recommendations, collaborative group planning and mobile access. Evaluation should measure entity extraction, intent classification, route cost, constraint violations and completed user journeys. These measurements would provide evidence for improvements beyond the current implementation description.</w:t>
      </w:r>
    </w:p>
    <w:p w14:paraId="1DA38D46" w14:textId="77777777" w:rsidR="00135C05" w:rsidRDefault="00000000">
      <w:r>
        <w:br w:type="page"/>
      </w:r>
    </w:p>
    <w:p w14:paraId="266F87E1" w14:textId="77777777" w:rsidR="00135C05" w:rsidRDefault="00000000">
      <w:pPr>
        <w:pStyle w:val="Heading1"/>
      </w:pPr>
      <w:r>
        <w:lastRenderedPageBreak/>
        <w:t>REFERENCES AND SOURCE MATERIALS</w:t>
      </w:r>
    </w:p>
    <w:p w14:paraId="1FBC873A" w14:textId="77777777" w:rsidR="00135C05" w:rsidRDefault="00000000">
      <w:pPr>
        <w:jc w:val="both"/>
      </w:pPr>
      <w:r>
        <w:t>The implementation descriptions and numerical assumptions in this report are based on the project source files listed below. Package names identify the software used; no performance measurements are inferred from the existence of a dependency or test file.</w:t>
      </w:r>
    </w:p>
    <w:p w14:paraId="1E9C704C" w14:textId="77777777" w:rsidR="00135C05" w:rsidRDefault="00000000">
      <w:pPr>
        <w:jc w:val="both"/>
      </w:pPr>
      <w:r>
        <w:t>[1] Project README.md and requirements.txt: application overview, dependency declarations and data-source conventions.</w:t>
      </w:r>
    </w:p>
    <w:p w14:paraId="728CDE3C" w14:textId="77777777" w:rsidR="00135C05" w:rsidRDefault="00000000">
      <w:pPr>
        <w:jc w:val="both"/>
      </w:pPr>
      <w:r>
        <w:t>[2] web/package.json and web/src: React interface, mapping packages and frontend component structure.</w:t>
      </w:r>
    </w:p>
    <w:p w14:paraId="2136A0B4" w14:textId="77777777" w:rsidR="00135C05" w:rsidRDefault="00000000">
      <w:pPr>
        <w:jc w:val="both"/>
      </w:pPr>
      <w:r>
        <w:t>[3] server/main.py: session, chat, recommendation, map and itinerary-edit API endpoints.</w:t>
      </w:r>
    </w:p>
    <w:p w14:paraId="47BFEB70" w14:textId="77777777" w:rsidR="00135C05" w:rsidRDefault="00000000">
      <w:pPr>
        <w:jc w:val="both"/>
      </w:pPr>
      <w:r>
        <w:t>[4] agent/ner.py, agent/nlu.py, agent/intent.py and agent/intent_rules.py: entity rules, intent training examples, TF-IDF and confidence handling.</w:t>
      </w:r>
    </w:p>
    <w:p w14:paraId="28B7FD8F" w14:textId="77777777" w:rsidR="00135C05" w:rsidRDefault="00000000">
      <w:pPr>
        <w:jc w:val="both"/>
      </w:pPr>
      <w:r>
        <w:t>[5] agent/router.py and agent/tool_router.py: semantic routing, TF-IDF fallback and deterministic dispatch.</w:t>
      </w:r>
    </w:p>
    <w:p w14:paraId="35871092" w14:textId="77777777" w:rsidR="00135C05" w:rsidRDefault="00000000">
      <w:pPr>
        <w:jc w:val="both"/>
      </w:pPr>
      <w:r>
        <w:t>[6] agent/orchestrator.py, agent/llm_client.py, agent/schemas.py and agent/prompts.py: dialogue flow and language-model integration.</w:t>
      </w:r>
    </w:p>
    <w:p w14:paraId="19937EAB" w14:textId="77777777" w:rsidR="00135C05" w:rsidRDefault="00000000">
      <w:pPr>
        <w:jc w:val="both"/>
      </w:pPr>
      <w:r>
        <w:t>[7] agent/scheduler.py and agent/route_astar.py: attraction assignment, objective terms, route sequencing and timeline checks.</w:t>
      </w:r>
    </w:p>
    <w:p w14:paraId="4A6F207D" w14:textId="77777777" w:rsidR="00135C05" w:rsidRDefault="00000000">
      <w:pPr>
        <w:jc w:val="both"/>
      </w:pPr>
      <w:r>
        <w:t>[8] agent/budget.py and agent/transport.py: documented cost assumptions and transport estimates.</w:t>
      </w:r>
    </w:p>
    <w:p w14:paraId="243E485C" w14:textId="77777777" w:rsidR="00135C05" w:rsidRDefault="00000000">
      <w:pPr>
        <w:jc w:val="both"/>
      </w:pPr>
      <w:r>
        <w:t>[9] agent/pois.py, agent/place_profiles.py, agent/weather.py and agent/trip_conditions.py: external records, provenance and suitability estimates.</w:t>
      </w:r>
    </w:p>
    <w:p w14:paraId="046AA8F3" w14:textId="77777777" w:rsidR="00135C05" w:rsidRDefault="00000000">
      <w:pPr>
        <w:jc w:val="both"/>
      </w:pPr>
      <w:r>
        <w:t>[10] agent/db.py, agent/state.py and scripts/refresh_official_places.py: persistence, state models and reviewed knowledge maintenance.</w:t>
      </w:r>
    </w:p>
    <w:sectPr w:rsidR="00135C05" w:rsidSect="002D7752">
      <w:footerReference w:type="default" r:id="rId8"/>
      <w:pgSz w:w="11906" w:h="16838"/>
      <w:pgMar w:top="1417" w:right="1417"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838B2" w14:textId="77777777" w:rsidR="00295F18" w:rsidRDefault="00295F18">
      <w:pPr>
        <w:spacing w:after="0" w:line="240" w:lineRule="auto"/>
      </w:pPr>
      <w:r>
        <w:separator/>
      </w:r>
    </w:p>
  </w:endnote>
  <w:endnote w:type="continuationSeparator" w:id="0">
    <w:p w14:paraId="2BA77161" w14:textId="77777777" w:rsidR="00295F18" w:rsidRDefault="00295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0581" w14:textId="77777777" w:rsidR="00135C05" w:rsidRDefault="00000000">
    <w:pPr>
      <w:pStyle w:val="Footer"/>
      <w:jc w:val="center"/>
    </w:pPr>
    <w:r>
      <w:fldChar w:fldCharType="begin"/>
    </w:r>
    <w:r>
      <w:instrText>PAGE</w:instrText>
    </w:r>
    <w:r>
      <w:fldChar w:fldCharType="separate"/>
    </w:r>
    <w:r w:rsidR="002D77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E87F2" w14:textId="77777777" w:rsidR="00295F18" w:rsidRDefault="00295F18">
      <w:pPr>
        <w:spacing w:after="0" w:line="240" w:lineRule="auto"/>
      </w:pPr>
      <w:r>
        <w:separator/>
      </w:r>
    </w:p>
  </w:footnote>
  <w:footnote w:type="continuationSeparator" w:id="0">
    <w:p w14:paraId="35367FD6" w14:textId="77777777" w:rsidR="00295F18" w:rsidRDefault="00295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7518482">
    <w:abstractNumId w:val="8"/>
  </w:num>
  <w:num w:numId="2" w16cid:durableId="383068946">
    <w:abstractNumId w:val="6"/>
  </w:num>
  <w:num w:numId="3" w16cid:durableId="2086877916">
    <w:abstractNumId w:val="5"/>
  </w:num>
  <w:num w:numId="4" w16cid:durableId="1521888905">
    <w:abstractNumId w:val="4"/>
  </w:num>
  <w:num w:numId="5" w16cid:durableId="1625844685">
    <w:abstractNumId w:val="7"/>
  </w:num>
  <w:num w:numId="6" w16cid:durableId="1770618363">
    <w:abstractNumId w:val="3"/>
  </w:num>
  <w:num w:numId="7" w16cid:durableId="1074013792">
    <w:abstractNumId w:val="2"/>
  </w:num>
  <w:num w:numId="8" w16cid:durableId="1389570884">
    <w:abstractNumId w:val="1"/>
  </w:num>
  <w:num w:numId="9" w16cid:durableId="83696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07"/>
    <w:rsid w:val="00135C05"/>
    <w:rsid w:val="0015074B"/>
    <w:rsid w:val="00295F18"/>
    <w:rsid w:val="0029639D"/>
    <w:rsid w:val="002D7752"/>
    <w:rsid w:val="00326F90"/>
    <w:rsid w:val="004374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400EA"/>
  <w14:defaultImageDpi w14:val="300"/>
  <w15:docId w15:val="{1DA9C51B-6010-4822-B5E6-E49CA4E9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20" w:after="20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2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4805</Words>
  <Characters>27391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AI Travel Agent College Project Report</vt:lpstr>
    </vt:vector>
  </TitlesOfParts>
  <Manager/>
  <Company/>
  <LinksUpToDate>false</LinksUpToDate>
  <CharactersWithSpaces>32132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Travel Agent College Project Report</dc:title>
  <dc:subject>Artificial Intelligence and Natural Language Processing</dc:subject>
  <dc:creator/>
  <cp:keywords>travel planning, NLP, CP-SAT, A star, React, FastAPI</cp:keywords>
  <dc:description>generated by python-docx</dc:description>
  <cp:lastModifiedBy>Hari Raam</cp:lastModifiedBy>
  <cp:revision>2</cp:revision>
  <dcterms:created xsi:type="dcterms:W3CDTF">2013-12-23T23:15:00Z</dcterms:created>
  <dcterms:modified xsi:type="dcterms:W3CDTF">2026-10-04T17:10:00Z</dcterms:modified>
  <cp:category/>
</cp:coreProperties>
</file>