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MALARIA DATASET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DATASET </w:t>
      </w:r>
      <w:r>
        <w:rPr>
          <w:b/>
          <w:bCs/>
          <w:sz w:val="32"/>
          <w:szCs w:val="32"/>
        </w:rPr>
        <w:t>OUTLINE :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Country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: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countries that affected malaria all over the world.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cases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  :   </w:t>
      </w: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people affected by malaria all over the world</w:t>
      </w:r>
      <w:r>
        <w:rPr>
          <w:rFonts w:ascii="Calibri" w:cs="Calibri" w:eastAsia="Times New Roman" w:hAnsi="Calibri"/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deaths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 :   </w:t>
      </w: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death rate due to malaria</w:t>
      </w:r>
      <w:r>
        <w:rPr>
          <w:rFonts w:ascii="Calibri" w:cs="Calibri" w:eastAsia="Times New Roman" w:hAnsi="Calibri"/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Times New Roman" w:hAnsi="Calibri"/>
          <w:color w:val="000000"/>
          <w:sz w:val="28"/>
          <w:szCs w:val="28"/>
        </w:rPr>
        <w:t>cases_median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 :  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seasonal </w:t>
      </w:r>
      <w:r>
        <w:rPr>
          <w:rFonts w:ascii="Calibri" w:cs="Calibri" w:eastAsia="Times New Roman" w:hAnsi="Calibri"/>
          <w:color w:val="000000"/>
          <w:sz w:val="28"/>
          <w:szCs w:val="28"/>
        </w:rPr>
        <w:t>n</w:t>
      </w:r>
      <w:r>
        <w:rPr>
          <w:rFonts w:ascii="Calibri" w:cs="Calibri" w:eastAsia="Times New Roman" w:hAnsi="Calibri"/>
          <w:color w:val="000000"/>
          <w:sz w:val="28"/>
          <w:szCs w:val="28"/>
        </w:rPr>
        <w:t>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cases 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all over the world.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cases _min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  :  minimum </w:t>
      </w: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cases in world range </w:t>
      </w:r>
      <w:r>
        <w:rPr>
          <w:rFonts w:ascii="Calibri" w:cs="Calibri" w:eastAsia="Times New Roman" w:hAnsi="Calibri"/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Times New Roman" w:hAnsi="Calibri"/>
          <w:color w:val="000000"/>
          <w:sz w:val="28"/>
          <w:szCs w:val="28"/>
        </w:rPr>
        <w:t>cases_max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: maximum </w:t>
      </w: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cases in world range </w:t>
      </w:r>
      <w:r>
        <w:rPr>
          <w:rFonts w:ascii="Calibri" w:cs="Calibri" w:eastAsia="Times New Roman" w:hAnsi="Calibri"/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Times New Roman" w:hAnsi="Calibri"/>
          <w:color w:val="000000"/>
          <w:sz w:val="28"/>
          <w:szCs w:val="28"/>
        </w:rPr>
        <w:t>deaths</w:t>
      </w:r>
      <w:r>
        <w:rPr>
          <w:rFonts w:ascii="Calibri" w:cs="Calibri" w:eastAsia="Times New Roman" w:hAnsi="Calibri"/>
          <w:color w:val="000000"/>
          <w:sz w:val="28"/>
          <w:szCs w:val="28"/>
        </w:rPr>
        <w:t>_median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: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seasonal </w:t>
      </w: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Times New Roman" w:hAnsi="Calibri"/>
          <w:color w:val="000000"/>
          <w:sz w:val="28"/>
          <w:szCs w:val="28"/>
        </w:rPr>
        <w:t>death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all over the world</w:t>
      </w:r>
      <w:r>
        <w:rPr>
          <w:rFonts w:ascii="Calibri" w:cs="Calibri" w:eastAsia="Times New Roman" w:hAnsi="Calibri"/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Times New Roman" w:hAnsi="Calibri"/>
          <w:color w:val="000000"/>
          <w:sz w:val="28"/>
          <w:szCs w:val="28"/>
        </w:rPr>
        <w:t>deaths</w:t>
      </w:r>
      <w:r>
        <w:rPr>
          <w:rFonts w:ascii="Calibri" w:cs="Calibri" w:eastAsia="Times New Roman" w:hAnsi="Calibri"/>
          <w:color w:val="000000"/>
          <w:sz w:val="28"/>
          <w:szCs w:val="28"/>
        </w:rPr>
        <w:t>_min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:   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minimum </w:t>
      </w: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cases in world range</w:t>
      </w:r>
      <w:r>
        <w:rPr>
          <w:rFonts w:ascii="Calibri" w:cs="Calibri" w:eastAsia="Times New Roman" w:hAnsi="Calibri"/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</w:rPr>
      </w:pP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Times New Roman" w:hAnsi="Calibri"/>
          <w:color w:val="000000"/>
          <w:sz w:val="28"/>
          <w:szCs w:val="28"/>
        </w:rPr>
        <w:t>deaths</w:t>
      </w:r>
      <w:r>
        <w:rPr>
          <w:rFonts w:ascii="Calibri" w:cs="Calibri" w:eastAsia="Times New Roman" w:hAnsi="Calibri"/>
          <w:color w:val="000000"/>
          <w:sz w:val="28"/>
          <w:szCs w:val="28"/>
        </w:rPr>
        <w:t>_max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 :  </w:t>
      </w:r>
      <w:r>
        <w:rPr>
          <w:rFonts w:ascii="Calibri" w:cs="Calibri" w:eastAsia="Times New Roman" w:hAnsi="Calibri"/>
          <w:color w:val="000000"/>
          <w:sz w:val="28"/>
          <w:szCs w:val="28"/>
        </w:rPr>
        <w:t>m</w:t>
      </w:r>
      <w:r>
        <w:rPr>
          <w:rFonts w:ascii="Calibri" w:cs="Calibri" w:eastAsia="Times New Roman" w:hAnsi="Calibri"/>
          <w:color w:val="000000"/>
          <w:sz w:val="28"/>
          <w:szCs w:val="28"/>
        </w:rPr>
        <w:t>aximum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Times New Roman" w:hAnsi="Calibri"/>
          <w:color w:val="000000"/>
          <w:sz w:val="28"/>
          <w:szCs w:val="28"/>
        </w:rPr>
        <w:t>no.of</w:t>
      </w:r>
      <w:r>
        <w:rPr>
          <w:rFonts w:ascii="Calibri" w:cs="Calibri" w:eastAsia="Times New Roman" w:hAnsi="Calibri"/>
          <w:color w:val="000000"/>
          <w:sz w:val="28"/>
          <w:szCs w:val="28"/>
        </w:rPr>
        <w:t xml:space="preserve"> cases in world range</w:t>
      </w:r>
      <w:r>
        <w:rPr>
          <w:rFonts w:ascii="Calibri" w:cs="Calibri" w:eastAsia="Times New Roman" w:hAnsi="Calibri"/>
          <w:color w:val="000000"/>
          <w:sz w:val="28"/>
          <w:szCs w:val="28"/>
        </w:rPr>
        <w:t>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DATASET </w:t>
      </w:r>
      <w:r>
        <w:rPr>
          <w:b/>
          <w:bCs/>
          <w:sz w:val="24"/>
          <w:szCs w:val="24"/>
        </w:rPr>
        <w:t>VISUALIZATION :</w:t>
      </w:r>
    </w:p>
    <w:p>
      <w:pPr>
        <w:pStyle w:val="style0"/>
        <w:rPr/>
      </w:pPr>
      <w:r>
        <w:rPr/>
        <w:drawing>
          <wp:inline distL="0" distT="0" distB="0" distR="0">
            <wp:extent cx="5943600" cy="1807779"/>
            <wp:effectExtent l="0" t="0" r="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0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</w:rPr>
        <w:t xml:space="preserve">INCIDENCE_PER_1000_POP_AT_RISK </w:t>
      </w:r>
      <w:r>
        <w:rPr>
          <w:b/>
          <w:bCs/>
        </w:rPr>
        <w:t>DATASET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095875" cy="2112579"/>
            <wp:effectExtent l="0" t="0" r="0" b="254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875" cy="2112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REPORTED_NUMBERS </w:t>
      </w:r>
      <w:r>
        <w:rPr>
          <w:b/>
          <w:bCs/>
        </w:rPr>
        <w:t>DATASET :</w:t>
      </w:r>
    </w:p>
    <w:p>
      <w:pPr>
        <w:pStyle w:val="style0"/>
        <w:rPr/>
      </w:pPr>
      <w:r>
        <w:rPr/>
        <w:drawing>
          <wp:inline distL="0" distT="0" distB="0" distR="0">
            <wp:extent cx="5943600" cy="2439035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39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PRE-</w:t>
      </w:r>
      <w:r>
        <w:rPr>
          <w:b/>
          <w:bCs/>
          <w:sz w:val="24"/>
          <w:szCs w:val="24"/>
        </w:rPr>
        <w:t>INFORMATION :</w:t>
      </w:r>
    </w:p>
    <w:p>
      <w:pPr>
        <w:pStyle w:val="style0"/>
        <w:rPr/>
      </w:pPr>
      <w:r>
        <w:rPr/>
        <w:drawing>
          <wp:inline distL="0" distT="0" distB="0" distR="0">
            <wp:extent cx="4801270" cy="3505689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1270" cy="3505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VISUALIZATION OF </w:t>
      </w:r>
      <w:r>
        <w:rPr>
          <w:b/>
          <w:bCs/>
        </w:rPr>
        <w:t>NO.OF</w:t>
      </w:r>
      <w:r>
        <w:rPr>
          <w:b/>
          <w:bCs/>
        </w:rPr>
        <w:t xml:space="preserve"> CASES IN 2016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569595"/>
            <wp:effectExtent l="0" t="0" r="0" b="190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69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943600" cy="288226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82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70"/>
        <w:rPr>
          <w:rFonts w:cs="Calibri" w:eastAsia="Times New Roman"/>
          <w:b/>
          <w:bCs/>
          <w:color w:val="000000"/>
          <w:sz w:val="24"/>
          <w:szCs w:val="24"/>
        </w:rPr>
      </w:pPr>
      <w:r>
        <w:rPr>
          <w:rFonts w:cs="Calibri" w:eastAsia="Times New Roman"/>
          <w:b/>
          <w:bCs/>
          <w:color w:val="000000"/>
          <w:sz w:val="24"/>
          <w:szCs w:val="24"/>
        </w:rPr>
        <w:t>Relationship between number of cases and number of deaths </w:t>
      </w:r>
      <w:r>
        <w:rPr>
          <w:rFonts w:cs="Calibri" w:eastAsia="Times New Roman"/>
          <w:b/>
          <w:bCs/>
          <w:color w:val="000000"/>
          <w:sz w:val="24"/>
          <w:szCs w:val="24"/>
        </w:rPr>
        <w:t>reported</w:t>
      </w:r>
      <w:r>
        <w:rPr>
          <w:rFonts w:cs="Calibri" w:eastAsia="Times New Roman"/>
          <w:b/>
          <w:bCs/>
          <w:color w:val="000000"/>
          <w:sz w:val="24"/>
          <w:szCs w:val="24"/>
        </w:rPr>
        <w:t xml:space="preserve"> 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/>
        <w:drawing>
          <wp:inline distL="0" distT="0" distB="0" distR="0">
            <wp:extent cx="5943600" cy="3032125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3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MALARIA DEATH AND CASES OVER THE </w:t>
      </w:r>
      <w:r>
        <w:rPr>
          <w:b/>
          <w:bCs/>
        </w:rPr>
        <w:t>YEAR :</w:t>
      </w:r>
    </w:p>
    <w:p>
      <w:pPr>
        <w:pStyle w:val="style0"/>
        <w:rPr/>
      </w:pPr>
      <w:r>
        <w:rPr/>
        <w:drawing>
          <wp:inline distL="0" distT="0" distB="0" distR="0">
            <wp:extent cx="5943600" cy="3584028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4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MALARIA DEATH AND CASES IN PARTICULAR WHO </w:t>
      </w:r>
      <w:r>
        <w:rPr>
          <w:b/>
          <w:bCs/>
        </w:rPr>
        <w:t>REGION :</w:t>
      </w:r>
    </w:p>
    <w:p>
      <w:pPr>
        <w:pStyle w:val="style0"/>
        <w:rPr/>
      </w:pPr>
      <w:r>
        <w:rPr/>
        <w:drawing>
          <wp:inline distL="0" distT="0" distB="0" distR="0">
            <wp:extent cx="5943600" cy="2921876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2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FITTING REGRESSION </w:t>
      </w:r>
      <w:r>
        <w:rPr>
          <w:b/>
          <w:bCs/>
        </w:rPr>
        <w:t>LINE :</w:t>
      </w:r>
    </w:p>
    <w:p>
      <w:pPr>
        <w:pStyle w:val="style0"/>
        <w:rPr/>
      </w:pPr>
      <w:r>
        <w:rPr/>
        <w:drawing>
          <wp:inline distL="0" distT="0" distB="0" distR="0">
            <wp:extent cx="4039164" cy="190526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9164" cy="1905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OF THE REGRESSION LINE FITTED: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4267200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VISUALIZATION OF REGRESSION </w:t>
      </w:r>
      <w:r>
        <w:rPr>
          <w:b/>
          <w:bCs/>
        </w:rPr>
        <w:t>LINE :</w:t>
      </w:r>
    </w:p>
    <w:p>
      <w:pPr>
        <w:pStyle w:val="style0"/>
        <w:rPr/>
      </w:pPr>
      <w:r>
        <w:rPr/>
        <w:drawing>
          <wp:inline distL="0" distT="0" distB="0" distR="0">
            <wp:extent cx="4962525" cy="3195145"/>
            <wp:effectExtent l="0" t="0" r="0" b="5715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2525" cy="3195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R – SQUARED </w:t>
      </w:r>
      <w:r>
        <w:rPr>
          <w:b/>
          <w:bCs/>
        </w:rPr>
        <w:t>VALUE :</w:t>
      </w:r>
    </w:p>
    <w:p>
      <w:pPr>
        <w:pStyle w:val="style0"/>
        <w:rPr/>
      </w:pPr>
      <w:r>
        <w:rPr/>
        <w:drawing>
          <wp:inline distL="0" distT="0" distB="0" distR="0">
            <wp:extent cx="5287010" cy="3499944"/>
            <wp:effectExtent l="0" t="0" r="0" b="5715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7010" cy="3499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INTERPREDICTING THE </w:t>
      </w:r>
      <w:r>
        <w:t>RESULTS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3877215" cy="3238952"/>
            <wp:effectExtent l="0" t="0" r="9525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7215" cy="3238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PREDICTING THE R2 </w:t>
      </w:r>
      <w:r>
        <w:t>SCORE :</w:t>
      </w:r>
    </w:p>
    <w:p>
      <w:pPr>
        <w:pStyle w:val="style0"/>
        <w:rPr/>
      </w:pPr>
      <w:r>
        <w:rPr/>
        <w:drawing>
          <wp:inline distL="0" distT="0" distB="0" distR="0">
            <wp:extent cx="4143953" cy="1981477"/>
            <wp:effectExtent l="0" t="0" r="0" b="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953" cy="198147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170</Words>
  <Pages>7</Pages>
  <Characters>876</Characters>
  <Application>WPS Office</Application>
  <DocSecurity>0</DocSecurity>
  <Paragraphs>61</Paragraphs>
  <ScaleCrop>false</ScaleCrop>
  <LinksUpToDate>false</LinksUpToDate>
  <CharactersWithSpaces>1049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2021-03-08T14:28:00Z</dcterms:created>
  <dc:creator>Harini</dc:creator>
  <lastModifiedBy>vivo 1802</lastModifiedBy>
  <dcterms:modified xsi:type="dcterms:W3CDTF">2021-03-08T16:29:22Z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