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120"/>
        <w:rPr/>
      </w:pPr>
      <w:bookmarkStart w:id="0" w:name="_oy0c1ddyzijy"/>
      <w:bookmarkEnd w:id="0"/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31735" cy="89909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735" cy="899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Analytical Problem Solving</w:t>
      </w:r>
    </w:p>
    <w:p>
      <w:pPr>
        <w:pStyle w:val="Heading1"/>
        <w:keepNext w:val="false"/>
        <w:keepLines w:val="false"/>
        <w:spacing w:lineRule="auto" w:line="300"/>
        <w:rPr>
          <w:color w:val="334155"/>
          <w:sz w:val="46"/>
          <w:szCs w:val="46"/>
        </w:rPr>
      </w:pPr>
      <w:bookmarkStart w:id="1" w:name="_bnoof07wvive"/>
      <w:bookmarkEnd w:id="1"/>
      <w:r>
        <w:rPr>
          <w:color w:val="334155"/>
          <w:sz w:val="46"/>
          <w:szCs w:val="46"/>
        </w:rPr>
        <w:t>1. Water Jug Problem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2" w:name="_1tvapl4adhev"/>
      <w:bookmarkEnd w:id="2"/>
      <w:r>
        <w:rPr>
          <w:color w:val="334155"/>
          <w:sz w:val="34"/>
          <w:szCs w:val="34"/>
        </w:rPr>
        <w:t>Problem Statement</w:t>
      </w:r>
    </w:p>
    <w:p>
      <w:pPr>
        <w:pStyle w:val="normal1"/>
        <w:spacing w:lineRule="auto" w:line="240" w:before="240" w:after="240"/>
        <w:rPr/>
      </w:pPr>
      <w:r>
        <w:rPr/>
        <w:t>You are given two jugs: a 4-gallon jug and a 3-gallon jug. Neither jug has any measuring markings. There is a pump to fill the jugs with water. The objective is to get exactly 2 gallons of water into the 4-gallon jug.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3" w:name="_2tge723lbucw"/>
      <w:bookmarkEnd w:id="3"/>
      <w:r>
        <w:rPr>
          <w:sz w:val="26"/>
          <w:szCs w:val="26"/>
        </w:rPr>
        <w:t>Assumptions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A jug can be filled from the pump.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Water can be poured out of a jug onto the ground.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Water can be poured from one jug into another.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No other measuring devices are available.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4" w:name="_iq92rqmfww61"/>
      <w:bookmarkEnd w:id="4"/>
      <w:r>
        <w:rPr>
          <w:color w:val="334155"/>
          <w:sz w:val="34"/>
          <w:szCs w:val="34"/>
        </w:rPr>
        <w:t>Solution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5" w:name="_u3y9gbiqvtwc"/>
      <w:bookmarkEnd w:id="5"/>
      <w:r>
        <w:rPr>
          <w:sz w:val="26"/>
          <w:szCs w:val="26"/>
        </w:rPr>
        <w:t>State Representation</w:t>
      </w:r>
    </w:p>
    <w:p>
      <w:pPr>
        <w:pStyle w:val="normal1"/>
        <w:spacing w:lineRule="auto" w:line="240" w:before="240" w:after="240"/>
        <w:rPr/>
      </w:pPr>
      <w:r>
        <w:rPr/>
        <w:t xml:space="preserve">The state is represented as </w:t>
      </w:r>
      <w:r>
        <w:rPr>
          <w:rFonts w:eastAsia="Roboto Mono" w:cs="Roboto Mono" w:ascii="Roboto Mono" w:hAnsi="Roboto Mono"/>
          <w:color w:val="188038"/>
        </w:rPr>
        <w:t>(x, y)</w:t>
      </w:r>
      <w:r>
        <w:rPr/>
        <w:t>, where: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x</w:t>
      </w:r>
      <w:r>
        <w:rPr/>
        <w:t xml:space="preserve"> = amount of water in the 4-gallon jug, where x ∈ {0, 1, 2, 3, 4}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/>
      </w:pPr>
      <w:r>
        <w:rPr>
          <w:rFonts w:eastAsia="Roboto Mono" w:cs="Roboto Mono" w:ascii="Roboto Mono" w:hAnsi="Roboto Mono"/>
          <w:color w:val="188038"/>
        </w:rPr>
        <w:t>y</w:t>
      </w:r>
      <w:r>
        <w:rPr/>
        <w:t xml:space="preserve"> = amount of water in the 3-gallon jug, where y ∈ {0, 1, 2, 3}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6" w:name="_slospzrd5t65"/>
      <w:bookmarkEnd w:id="6"/>
      <w:r>
        <w:rPr>
          <w:sz w:val="26"/>
          <w:szCs w:val="26"/>
        </w:rPr>
        <w:t>Initial State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(0, 0)</w:t>
      </w:r>
    </w:p>
    <w:p>
      <w:pPr>
        <w:pStyle w:val="normal1"/>
        <w:spacing w:lineRule="auto" w:line="240" w:before="240" w:after="240"/>
        <w:rPr/>
      </w:pPr>
      <w:r>
        <w:rPr/>
        <w:t>Both jugs are empty.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7" w:name="_rqdmse8kpg79"/>
      <w:bookmarkEnd w:id="7"/>
      <w:r>
        <w:rPr>
          <w:sz w:val="26"/>
          <w:szCs w:val="26"/>
        </w:rPr>
        <w:t>Goal State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(2, y)</w:t>
      </w:r>
    </w:p>
    <w:p>
      <w:pPr>
        <w:pStyle w:val="normal1"/>
        <w:spacing w:lineRule="auto" w:line="240" w:before="240" w:after="240"/>
        <w:rPr/>
      </w:pPr>
      <w:r>
        <w:rPr/>
        <w:t>where y can be 0, 1, 2, or 3. The main requirement is that the 4-gallon jug contains exactly 2 gallons.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8" w:name="_kxfzweo8mudl"/>
      <w:bookmarkEnd w:id="8"/>
      <w:r>
        <w:rPr>
          <w:color w:val="334155"/>
          <w:sz w:val="34"/>
          <w:szCs w:val="34"/>
        </w:rPr>
        <w:t>Production Rules / Operators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Fill the 4-gallon jug:</w:t>
        <w:br/>
      </w:r>
      <w:r>
        <w:rPr>
          <w:rFonts w:eastAsia="Nova Mono" w:cs="Nova Mono" w:ascii="Nova Mono" w:hAnsi="Nova Mono"/>
          <w:color w:val="188038"/>
        </w:rPr>
        <w:t>(x, y) → (4, y)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Fill the 3-gallon jug:</w:t>
        <w:br/>
      </w:r>
      <w:r>
        <w:rPr>
          <w:rFonts w:eastAsia="Nova Mono" w:cs="Nova Mono" w:ascii="Nova Mono" w:hAnsi="Nova Mono"/>
          <w:color w:val="188038"/>
        </w:rPr>
        <w:t>(x, y) → (x, 3)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Empty the 4-gallon jug:</w:t>
        <w:br/>
      </w:r>
      <w:r>
        <w:rPr>
          <w:rFonts w:eastAsia="Nova Mono" w:cs="Nova Mono" w:ascii="Nova Mono" w:hAnsi="Nova Mono"/>
          <w:color w:val="188038"/>
        </w:rPr>
        <w:t>(x, y) → (0, y)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Empty the 3-gallon jug:</w:t>
        <w:br/>
      </w:r>
      <w:r>
        <w:rPr>
          <w:rFonts w:eastAsia="Nova Mono" w:cs="Nova Mono" w:ascii="Nova Mono" w:hAnsi="Nova Mono"/>
          <w:color w:val="188038"/>
        </w:rPr>
        <w:t>(x, y) → (x, 0)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Pour water from the 3-gallon jug into the 4-gallon jug until the 4-gallon jug is full.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Pour water from the 4-gallon jug into the 3-gallon jug until the 3-gallon jug is full.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Pour all water from the 3-gallon jug into the 4-gallon jug when there is enough space.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Pour all water from the 4-gallon jug into the 3-gallon jug when there is enough space.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9" w:name="_5hqp0u8lmajc"/>
      <w:bookmarkEnd w:id="9"/>
      <w:r>
        <w:rPr>
          <w:color w:val="334155"/>
          <w:sz w:val="34"/>
          <w:szCs w:val="34"/>
        </w:rPr>
        <w:t>Step-by-Step Procedure</w:t>
      </w:r>
    </w:p>
    <w:tbl>
      <w:tblPr>
        <w:tblStyle w:val="Table1"/>
        <w:tblW w:w="95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679"/>
        <w:gridCol w:w="5376"/>
        <w:gridCol w:w="1760"/>
        <w:gridCol w:w="1760"/>
      </w:tblGrid>
      <w:tr>
        <w:trPr>
          <w:trHeight w:val="785" w:hRule="atLeast"/>
        </w:trPr>
        <w:tc>
          <w:tcPr>
            <w:tcW w:w="679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Step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Action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4-Gallon Jug (x)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jc w:val="center"/>
              <w:rPr/>
            </w:pPr>
            <w:r>
              <w:rPr>
                <w:b/>
                <w:bCs/>
              </w:rPr>
              <w:t>3-Gallon Jug (y)</w:t>
            </w:r>
          </w:p>
        </w:tc>
      </w:tr>
      <w:tr>
        <w:trPr>
          <w:trHeight w:val="500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Initial State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</w:tr>
      <w:tr>
        <w:trPr>
          <w:trHeight w:val="500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1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Fill the 3-gallon jug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3</w:t>
            </w:r>
          </w:p>
        </w:tc>
      </w:tr>
      <w:tr>
        <w:trPr>
          <w:trHeight w:val="500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2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Pour all water from 3-gallon jug into 4-gallon jug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</w:tr>
      <w:tr>
        <w:trPr>
          <w:trHeight w:val="500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Fill the 3-gallon jug again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3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3</w:t>
            </w:r>
          </w:p>
        </w:tc>
      </w:tr>
      <w:tr>
        <w:trPr>
          <w:trHeight w:val="785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4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Pour from 3-gallon jug into 4-gallon jug until it is full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4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2</w:t>
            </w:r>
          </w:p>
        </w:tc>
      </w:tr>
      <w:tr>
        <w:trPr>
          <w:trHeight w:val="500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5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Empty the 4-gallon jug onto the ground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2</w:t>
            </w:r>
          </w:p>
        </w:tc>
      </w:tr>
      <w:tr>
        <w:trPr>
          <w:trHeight w:val="785" w:hRule="atLeast"/>
        </w:trPr>
        <w:tc>
          <w:tcPr>
            <w:tcW w:w="679" w:type="dxa"/>
            <w:tcBorders/>
          </w:tcPr>
          <w:p>
            <w:pPr>
              <w:pStyle w:val="normal1"/>
              <w:rPr/>
            </w:pPr>
            <w:r>
              <w:rPr/>
              <w:t>6</w:t>
            </w:r>
          </w:p>
        </w:tc>
        <w:tc>
          <w:tcPr>
            <w:tcW w:w="5376" w:type="dxa"/>
            <w:tcBorders/>
          </w:tcPr>
          <w:p>
            <w:pPr>
              <w:pStyle w:val="normal1"/>
              <w:rPr/>
            </w:pPr>
            <w:r>
              <w:rPr/>
              <w:t>Pour the 2 gallons from the 3-gallon jug into the 4-gallon jug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2</w:t>
            </w:r>
          </w:p>
        </w:tc>
        <w:tc>
          <w:tcPr>
            <w:tcW w:w="1760" w:type="dxa"/>
            <w:tcBorders/>
          </w:tcPr>
          <w:p>
            <w:pPr>
              <w:pStyle w:val="normal1"/>
              <w:rPr/>
            </w:pPr>
            <w:r>
              <w:rPr/>
              <w:t>0</w:t>
            </w:r>
          </w:p>
        </w:tc>
      </w:tr>
    </w:tbl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10" w:name="_spy5g9rvacyc"/>
      <w:bookmarkEnd w:id="10"/>
      <w:r>
        <w:rPr>
          <w:color w:val="334155"/>
          <w:sz w:val="34"/>
          <w:szCs w:val="34"/>
        </w:rPr>
        <w:t>Result</w:t>
      </w:r>
    </w:p>
    <w:p>
      <w:pPr>
        <w:pStyle w:val="normal1"/>
        <w:spacing w:lineRule="auto" w:line="240" w:before="240" w:after="240"/>
        <w:rPr/>
      </w:pPr>
      <w:r>
        <w:rPr/>
        <w:t>The final state is:</w:t>
      </w:r>
    </w:p>
    <w:p>
      <w:pPr>
        <w:pStyle w:val="normal1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  <w:t>(2, 0)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/>
        <w:t xml:space="preserve">Therefore, </w:t>
      </w:r>
      <w:r>
        <w:rPr>
          <w:b/>
          <w:bCs/>
        </w:rPr>
        <w:t>exactly 2 gallons of water are obtained in the 4-gallon jug.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1" w:name="_ko7jn9jt0035"/>
      <w:bookmarkEnd w:id="11"/>
      <w:r>
        <w:rPr/>
        <w:t>2. Mars Rover Agent Analysis &amp; Exploration</w:t>
      </w:r>
    </w:p>
    <w:p>
      <w:pPr>
        <w:pStyle w:val="normal1"/>
        <w:rPr/>
      </w:pPr>
      <w:r>
        <w:rPr/>
        <w:t>Find out how Mars Rover analyses and explores samples on Mars by answering the following:</w:t>
      </w:r>
    </w:p>
    <w:p>
      <w:pPr>
        <w:pStyle w:val="Heading2"/>
        <w:rPr/>
      </w:pPr>
      <w:bookmarkStart w:id="12" w:name="_p9iz14b012pl"/>
      <w:bookmarkEnd w:id="12"/>
      <w:r>
        <w:rPr/>
        <w:t>i. What are the percepts for this agent?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Visual/Optical Imagery:</w:t>
      </w:r>
      <w:r>
        <w:rPr/>
        <w:t xml:space="preserve"> High-resolution stereoscopic navigation cameras (Navcams), hazard avoidance cameras (Hazcams), mast cameras (Mastcam), microscopic/hand-lens imager (MAHLI).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Spectrometric &amp; Analytical Data:</w:t>
      </w:r>
      <w:r>
        <w:rPr/>
        <w:t xml:space="preserve"> Laser-induced breakdown spectroscopy (LIBS / ChemCam / SuperCam), Alpha Particle X-ray Spectrometer (APXS), Raman spectroscopy, X-ray diffraction (CheMin), gas chromatography-mass spectrometry.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Physical/Proprioceptive Percepts:</w:t>
      </w:r>
      <w:r>
        <w:rPr/>
        <w:t xml:space="preserve"> Wheel odometry, wheel slip detection, tilt/pitch/roll sensors, IMU (Inertial Measurement Unit), motor torque sensors, temperature sensors.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Atmospheric/Environmental Percepts:</w:t>
      </w:r>
      <w:r>
        <w:rPr/>
        <w:t xml:space="preserve"> Wind speed/direction, atmospheric pressure, relative humidity, UV radiation, ambient surface temperature.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>
          <w:b/>
          <w:bCs/>
        </w:rPr>
        <w:t>Telemetry &amp; Ground Communication:</w:t>
      </w:r>
      <w:r>
        <w:rPr/>
        <w:t xml:space="preserve"> Signals, command sequences, and scheduling received from Earth (NASA/ESA ground control).</w:t>
      </w:r>
    </w:p>
    <w:p>
      <w:pPr>
        <w:pStyle w:val="Heading2"/>
        <w:rPr/>
      </w:pPr>
      <w:bookmarkStart w:id="13" w:name="_l96sdsyqxksx"/>
      <w:bookmarkEnd w:id="13"/>
      <w:r>
        <w:rPr/>
        <w:t>ii. Characterize the operating environment</w:t>
      </w:r>
    </w:p>
    <w:p>
      <w:pPr>
        <w:pStyle w:val="normal1"/>
        <w:rPr/>
      </w:pPr>
      <w:r>
        <w:rPr/>
        <w:t>Using Russell &amp; Norvig's environment properties: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Partially Observable:</w:t>
      </w:r>
      <w:r>
        <w:rPr/>
        <w:t xml:space="preserve"> The rover cannot observe the entire planetary surface at once; subsurface structures and occluded terrain behind rocks/dunes are hidden.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Stochastic:</w:t>
      </w:r>
      <w:r>
        <w:rPr/>
        <w:t xml:space="preserve"> Slip on regolith, dust storms, mechanical wear, unpredictable terrain, and sudden sensor drift introduce randomness.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Sequential:</w:t>
      </w:r>
      <w:r>
        <w:rPr/>
        <w:t xml:space="preserve"> Actions taken now (e.g., driving toward a ridge or expending battery power) directly affect future choices and available energy.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Dynamic:</w:t>
      </w:r>
      <w:r>
        <w:rPr/>
        <w:t xml:space="preserve"> Environmental factors like dust accumulation on solar panels, shifting shadows, changing winds, and varying temperature gradients change independently of the rover's actions.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Continuous:</w:t>
      </w:r>
      <w:r>
        <w:rPr/>
        <w:t xml:space="preserve"> Space, time, speeds, orientation angles, battery levels, and sensor voltages operate across continuous ranges.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Single-Agent / Multi-Agent:</w:t>
      </w:r>
      <w:r>
        <w:rPr/>
        <w:t xml:space="preserve"> Primarily single-agent operating locally on the Martian surface (or loosely multi-agent when coordinating with orbiters/helicopters like Ingenuity).</w:t>
      </w:r>
    </w:p>
    <w:p>
      <w:pPr>
        <w:pStyle w:val="Heading2"/>
        <w:rPr/>
      </w:pPr>
      <w:bookmarkStart w:id="14" w:name="_h4yid6ngq7pt"/>
      <w:bookmarkEnd w:id="14"/>
      <w:r>
        <w:rPr/>
        <w:t>iii. What are the actions the agent can take?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Locomotion &amp; Navigation:</w:t>
      </w:r>
      <w:r>
        <w:rPr/>
        <w:t xml:space="preserve"> Move forward/backward, steer, turn in place, vary drive speed, engage obstacle avoidance maneuvers.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Sample Manipulation &amp; Collection:</w:t>
      </w:r>
      <w:r>
        <w:rPr/>
        <w:t xml:space="preserve"> Deploy robotic arm, drill into rock surface, scoop regolith, abrasion/brushing of dust, cache rock cores into sealed sample tubes.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In-Situ Scientific Analysis:</w:t>
      </w:r>
      <w:r>
        <w:rPr/>
        <w:t xml:space="preserve"> Fire spectroscopic lasers, expose sample to X-rays, capture microscopic images, intake powder into internal analytical chemistry chambers.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Power &amp; Thermal Management:</w:t>
      </w:r>
      <w:r>
        <w:rPr/>
        <w:t xml:space="preserve"> Orient solar panels, manage radioisotope thermoelectric generator (RTG) power distribution, toggle internal heating elements.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Communication:</w:t>
      </w:r>
      <w:r>
        <w:rPr/>
        <w:t xml:space="preserve"> Point high-gain and low-gain antennas to communicate directly with Earth (Deep Space Network) or relay data through Mars orbiters.</w:t>
      </w:r>
    </w:p>
    <w:p>
      <w:pPr>
        <w:pStyle w:val="Heading2"/>
        <w:rPr/>
      </w:pPr>
      <w:bookmarkStart w:id="15" w:name="_aq7585drenz4"/>
      <w:bookmarkEnd w:id="15"/>
      <w:r>
        <w:rPr/>
        <w:t>iv. How can one evaluate the performance of the agent? (Performance Measure)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Scientific Value:</w:t>
      </w:r>
      <w:r>
        <w:rPr/>
        <w:t xml:space="preserve"> Number, diversity, and geological significance of collected/analyzed rock and soil samples; scientific discoveries made.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Mission Safety &amp; Survival:</w:t>
      </w:r>
      <w:r>
        <w:rPr/>
        <w:t xml:space="preserve"> Avoidance of unrecoverable hazard states (e.g., getting trapped in sand dunes, rollover, wheel damage, severe thermal damage).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Resource Efficiency:</w:t>
      </w:r>
      <w:r>
        <w:rPr/>
        <w:t xml:space="preserve"> Energy conservation, optimal battery/power utilization, and wear minimization.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Autonomy &amp; Efficiency:</w:t>
      </w:r>
      <w:r>
        <w:rPr/>
        <w:t xml:space="preserve"> Distance traversed per sol, ratio of autonomous problem-solving vs. ground intervention requests, mission timeline adherence.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Data Fidelity:</w:t>
      </w:r>
      <w:r>
        <w:rPr/>
        <w:t xml:space="preserve"> Quality, resolution, and volume of scientific and imaging data successfully transmitted.</w:t>
      </w:r>
    </w:p>
    <w:p>
      <w:pPr>
        <w:pStyle w:val="Heading2"/>
        <w:rPr/>
      </w:pPr>
      <w:bookmarkStart w:id="16" w:name="_848upipenf3l"/>
      <w:bookmarkEnd w:id="16"/>
      <w:r>
        <w:rPr/>
        <w:t>v. What sort of agent architecture do you think is most suitable for this agent? Why?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Most Suitable Architecture:</w:t>
      </w:r>
      <w:r>
        <w:rPr/>
        <w:t xml:space="preserve"> </w:t>
      </w:r>
      <w:r>
        <w:rPr>
          <w:b/>
          <w:bCs/>
        </w:rPr>
        <w:t>Hybrid (Hierarchical) Agent Architecture</w:t>
      </w:r>
      <w:r>
        <w:rPr/>
        <w:t xml:space="preserve"> combining a </w:t>
      </w:r>
      <w:r>
        <w:rPr>
          <w:b/>
          <w:bCs/>
        </w:rPr>
        <w:t>Goal-Based / Utility-Based Agent</w:t>
      </w:r>
      <w:r>
        <w:rPr/>
        <w:t xml:space="preserve"> with </w:t>
      </w:r>
      <w:r>
        <w:rPr>
          <w:b/>
          <w:bCs/>
        </w:rPr>
        <w:t>Reactive Subsumption / Reflex layers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Justification: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i/>
          <w:iCs/>
        </w:rPr>
        <w:t>Extremes of Latency:</w:t>
      </w:r>
      <w:r>
        <w:rPr/>
        <w:t xml:space="preserve"> Communication round-trip delay between Earth and Mars ranges from ~6 to 44 minutes. The rover cannot rely on real-time commands from Earth.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i/>
          <w:iCs/>
        </w:rPr>
        <w:t>Real-Time Safety (Reactive Layer):</w:t>
      </w:r>
      <w:r>
        <w:rPr/>
        <w:t xml:space="preserve"> For immediate hazards (e.g., sudden steep drop-offs, excessive wheel slip, collision risks), low-level reflex modules must trigger immediate stops without waiting for higher-level planning.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>
          <w:i/>
          <w:iCs/>
        </w:rPr>
        <w:t>Deliberative Planning (Goal-Based / Utility-Based Layer):</w:t>
      </w:r>
      <w:r>
        <w:rPr/>
        <w:t xml:space="preserve"> Path planning, target selection, resource scheduling (battery, memory, thermal), and scientific sample sequencing require deliberative reasoning over utility and goals.</w:t>
      </w:r>
    </w:p>
    <w:p>
      <w:pPr>
        <w:pStyle w:val="normal1"/>
        <w:numPr>
          <w:ilvl w:val="1"/>
          <w:numId w:val="3"/>
        </w:numPr>
        <w:ind w:hanging="360" w:start="1440"/>
        <w:rPr/>
      </w:pPr>
      <w:r>
        <w:rPr/>
        <w:t>Therefore, a layered hybrid architecture ensures low-level safety reflexes run deterministically while high-level autonomy plans and optimizes mission goals.</w:t>
      </w:r>
    </w:p>
    <w:p>
      <w:pPr>
        <w:pStyle w:val="Heading1"/>
        <w:keepNext w:val="false"/>
        <w:keepLines w:val="false"/>
        <w:spacing w:lineRule="auto" w:line="300"/>
        <w:ind w:hanging="0" w:start="0"/>
        <w:rPr>
          <w:color w:val="334155"/>
          <w:sz w:val="46"/>
          <w:szCs w:val="46"/>
        </w:rPr>
      </w:pPr>
      <w:bookmarkStart w:id="17" w:name="_rniajoa43pat"/>
      <w:bookmarkEnd w:id="17"/>
      <w:r>
        <w:rPr>
          <w:color w:val="334155"/>
          <w:sz w:val="46"/>
          <w:szCs w:val="46"/>
        </w:rPr>
        <w:t>3. 8-Queens Problem Formulation &amp; Search Strategies</w:t>
      </w:r>
    </w:p>
    <w:p>
      <w:pPr>
        <w:pStyle w:val="Heading2"/>
        <w:keepNext w:val="false"/>
        <w:keepLines w:val="false"/>
        <w:spacing w:lineRule="auto" w:line="300"/>
        <w:ind w:hanging="0" w:start="0"/>
        <w:rPr>
          <w:color w:val="334155"/>
          <w:sz w:val="34"/>
          <w:szCs w:val="34"/>
        </w:rPr>
      </w:pPr>
      <w:bookmarkStart w:id="18" w:name="_z4utpyyymhp9"/>
      <w:bookmarkEnd w:id="18"/>
      <w:r>
        <w:rPr>
          <w:color w:val="334155"/>
          <w:sz w:val="34"/>
          <w:szCs w:val="34"/>
        </w:rPr>
        <w:t>Problem Description</w:t>
      </w:r>
    </w:p>
    <w:p>
      <w:pPr>
        <w:pStyle w:val="normal1"/>
        <w:spacing w:lineRule="auto" w:line="240" w:before="240" w:after="240"/>
        <w:rPr/>
      </w:pPr>
      <w:r>
        <w:rPr/>
        <w:t>The 8-Queens problem requires placing 8 queens on an 8 × 8 chessboard such that no two queens attack each other. Therefore, no two queens can share the same row, column, or diagonal.</w:t>
      </w:r>
    </w:p>
    <w:p>
      <w:pPr>
        <w:pStyle w:val="Heading2"/>
        <w:keepNext w:val="false"/>
        <w:keepLines w:val="false"/>
        <w:spacing w:lineRule="auto" w:line="300"/>
        <w:ind w:hanging="0" w:start="0"/>
        <w:rPr>
          <w:color w:val="334155"/>
          <w:sz w:val="34"/>
          <w:szCs w:val="34"/>
        </w:rPr>
      </w:pPr>
      <w:bookmarkStart w:id="19" w:name="_qeh3cbt1ay3x"/>
      <w:bookmarkEnd w:id="19"/>
      <w:r>
        <w:rPr>
          <w:color w:val="334155"/>
          <w:sz w:val="34"/>
          <w:szCs w:val="34"/>
        </w:rPr>
        <w:t>Problem Formulation Components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0" w:name="_6kdy6bor8xdu"/>
      <w:bookmarkEnd w:id="20"/>
      <w:r>
        <w:rPr>
          <w:sz w:val="26"/>
          <w:szCs w:val="26"/>
        </w:rPr>
        <w:t>1. State Space Formulation</w:t>
      </w:r>
    </w:p>
    <w:p>
      <w:pPr>
        <w:pStyle w:val="normal1"/>
        <w:spacing w:lineRule="auto" w:line="240" w:before="240" w:after="240"/>
        <w:rPr/>
      </w:pPr>
      <w:r>
        <w:rPr/>
        <w:t>The state can be represented as an 8-tuple:</w:t>
      </w:r>
    </w:p>
    <w:p>
      <w:pPr>
        <w:pStyle w:val="normal1"/>
        <w:spacing w:lineRule="auto" w:line="240" w:before="240" w:after="240"/>
        <w:rPr/>
      </w:pPr>
      <w:r>
        <w:rPr/>
        <w:t>S = (q₁, q₂, q₃, q₄, q₅, q₆, q₇, q₈)</w:t>
      </w:r>
    </w:p>
    <w:p>
      <w:pPr>
        <w:pStyle w:val="normal1"/>
        <w:spacing w:lineRule="auto" w:line="240" w:before="240" w:after="240"/>
        <w:rPr/>
      </w:pPr>
      <w:r>
        <w:rPr/>
        <w:t>where qᵢ ∈ {1, 2, ..., 8} represents the row position of the queen in column i.</w:t>
      </w:r>
    </w:p>
    <w:p>
      <w:pPr>
        <w:pStyle w:val="normal1"/>
        <w:spacing w:lineRule="auto" w:line="240" w:before="240" w:after="240"/>
        <w:rPr/>
      </w:pPr>
      <w:r>
        <w:rPr/>
        <w:t>This representation automatically ensures that no two queens occupy the same column.</w:t>
      </w:r>
    </w:p>
    <w:p>
      <w:pPr>
        <w:pStyle w:val="normal1"/>
        <w:spacing w:lineRule="auto" w:line="240" w:before="240" w:after="240"/>
        <w:rPr/>
      </w:pPr>
      <w:r>
        <w:rPr/>
        <w:t>The size of the search space is:</w:t>
      </w:r>
    </w:p>
    <w:p>
      <w:pPr>
        <w:pStyle w:val="normal1"/>
        <w:spacing w:lineRule="auto" w:line="240" w:before="240" w:after="240"/>
        <w:rPr/>
      </w:pPr>
      <w:r>
        <w:rPr/>
        <w:t>8⁸ = 16,777,216 states</w:t>
      </w:r>
    </w:p>
    <w:p>
      <w:pPr>
        <w:pStyle w:val="normal1"/>
        <w:spacing w:lineRule="auto" w:line="240" w:before="240" w:after="240"/>
        <w:rPr/>
      </w:pPr>
      <w:r>
        <w:rPr/>
        <w:t>If the formulation is restricted so that every queen is placed in a different row, the search space is:</w:t>
      </w:r>
    </w:p>
    <w:p>
      <w:pPr>
        <w:pStyle w:val="normal1"/>
        <w:spacing w:lineRule="auto" w:line="240" w:before="240" w:after="240"/>
        <w:rPr/>
      </w:pPr>
      <w:r>
        <w:rPr/>
        <w:t>8! = 40,320 states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1" w:name="_4brm439n9ixu"/>
      <w:bookmarkEnd w:id="21"/>
      <w:r>
        <w:rPr>
          <w:sz w:val="26"/>
          <w:szCs w:val="26"/>
        </w:rPr>
        <w:t>2. Initial State</w:t>
      </w:r>
    </w:p>
    <w:p>
      <w:pPr>
        <w:pStyle w:val="normal1"/>
        <w:spacing w:lineRule="auto" w:line="240" w:before="240" w:after="240"/>
        <w:rPr/>
      </w:pPr>
      <w:r>
        <w:rPr/>
        <w:t>In the incremental formulation, the initial state is an empty chessboard with zero queens placed.</w:t>
      </w:r>
    </w:p>
    <w:p>
      <w:pPr>
        <w:pStyle w:val="normal1"/>
        <w:spacing w:lineRule="auto" w:line="240" w:before="240" w:after="240"/>
        <w:rPr/>
      </w:pPr>
      <w:r>
        <w:rPr/>
        <w:t>In the complete-state formulation, all 8 queens are already placed on the board, usually in a random or default configuration.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2" w:name="_nlc8x5o7ivn1"/>
      <w:bookmarkEnd w:id="22"/>
      <w:r>
        <w:rPr>
          <w:sz w:val="26"/>
          <w:szCs w:val="26"/>
        </w:rPr>
        <w:t>3. Actions / Successor Function</w:t>
      </w:r>
    </w:p>
    <w:p>
      <w:pPr>
        <w:pStyle w:val="normal1"/>
        <w:spacing w:lineRule="auto" w:line="240" w:before="240" w:after="240"/>
        <w:rPr/>
      </w:pPr>
      <w:r>
        <w:rPr/>
        <w:t>In the incremental formulation: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/>
      </w:pPr>
      <w:r>
        <w:rPr/>
        <w:t>Place a queen in the next empty column.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/>
      </w:pPr>
      <w:r>
        <w:rPr/>
        <w:t>Try each row from 1 to 8.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start="720"/>
        <w:rPr/>
      </w:pPr>
      <w:r>
        <w:rPr/>
        <w:t>A queen is placed only if it does not conflict with previously placed queens.</w:t>
      </w:r>
    </w:p>
    <w:p>
      <w:pPr>
        <w:pStyle w:val="normal1"/>
        <w:spacing w:lineRule="auto" w:line="240" w:before="240" w:after="240"/>
        <w:rPr/>
      </w:pPr>
      <w:r>
        <w:rPr/>
        <w:t>In the complete-state formulation: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start="720"/>
        <w:rPr/>
      </w:pPr>
      <w:r>
        <w:rPr/>
        <w:t>Select any queen.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/>
      </w:pPr>
      <w:r>
        <w:rPr/>
        <w:t>Move it to another row in the same column.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start="720"/>
        <w:rPr/>
      </w:pPr>
      <w:r>
        <w:rPr/>
        <w:t>The move produces a new board configuration.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3" w:name="_5ft35mlbovbp"/>
      <w:bookmarkEnd w:id="23"/>
      <w:r>
        <w:rPr>
          <w:sz w:val="26"/>
          <w:szCs w:val="26"/>
        </w:rPr>
        <w:t>4. Goal Test</w:t>
      </w:r>
    </w:p>
    <w:p>
      <w:pPr>
        <w:pStyle w:val="normal1"/>
        <w:spacing w:lineRule="auto" w:line="240" w:before="240" w:after="240"/>
        <w:rPr/>
      </w:pPr>
      <w:r>
        <w:rPr/>
        <w:t>The goal is reached when all 8 queens are placed and no two queens attack each other.</w:t>
      </w:r>
    </w:p>
    <w:p>
      <w:pPr>
        <w:pStyle w:val="normal1"/>
        <w:spacing w:lineRule="auto" w:line="240" w:before="240" w:after="240"/>
        <w:rPr/>
      </w:pPr>
      <w:r>
        <w:rPr/>
        <w:t>For any two different queens i and j:</w:t>
      </w:r>
    </w:p>
    <w:p>
      <w:pPr>
        <w:pStyle w:val="normal1"/>
        <w:spacing w:lineRule="auto" w:line="240" w:before="240" w:after="240"/>
        <w:rPr/>
      </w:pPr>
      <w:r>
        <w:rPr/>
        <w:t>qᵢ ≠ qⱼ</w:t>
      </w:r>
    </w:p>
    <w:p>
      <w:pPr>
        <w:pStyle w:val="normal1"/>
        <w:spacing w:lineRule="auto" w:line="240" w:before="240" w:after="240"/>
        <w:rPr/>
      </w:pPr>
      <w:r>
        <w:rPr/>
        <w:t>and</w:t>
      </w:r>
    </w:p>
    <w:p>
      <w:pPr>
        <w:pStyle w:val="normal1"/>
        <w:spacing w:lineRule="auto" w:line="240" w:before="240" w:after="240"/>
        <w:rPr/>
      </w:pPr>
      <w:r>
        <w:rPr/>
        <w:t>|qᵢ - qⱼ| ≠ |i - j|</w:t>
      </w:r>
    </w:p>
    <w:p>
      <w:pPr>
        <w:pStyle w:val="normal1"/>
        <w:spacing w:lineRule="auto" w:line="240" w:before="240" w:after="240"/>
        <w:rPr/>
      </w:pPr>
      <w:r>
        <w:rPr/>
        <w:t>Therefore, the queens must not share the same row or diagonal.</w:t>
      </w:r>
    </w:p>
    <w:p>
      <w:pPr>
        <w:pStyle w:val="normal1"/>
        <w:spacing w:lineRule="auto" w:line="240" w:before="240" w:after="240"/>
        <w:rPr/>
      </w:pPr>
      <w:r>
        <w:rPr/>
        <w:t>Since each queen is already assigned to a different column, column conflicts are automatically avoided.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4" w:name="_qrritmnfbqi2"/>
      <w:bookmarkEnd w:id="24"/>
      <w:r>
        <w:rPr>
          <w:sz w:val="26"/>
          <w:szCs w:val="26"/>
        </w:rPr>
        <w:t>5. Path Cost</w:t>
      </w:r>
    </w:p>
    <w:p>
      <w:pPr>
        <w:pStyle w:val="normal1"/>
        <w:spacing w:lineRule="auto" w:line="240" w:before="240" w:after="240"/>
        <w:rPr/>
      </w:pPr>
      <w:r>
        <w:rPr/>
        <w:t>The path cost can be considered zero or a constant cost for each placement.</w:t>
      </w:r>
    </w:p>
    <w:p>
      <w:pPr>
        <w:pStyle w:val="normal1"/>
        <w:spacing w:lineRule="auto" w:line="240" w:before="240" w:after="240"/>
        <w:rPr/>
      </w:pPr>
      <w:r>
        <w:rPr/>
        <w:t>The main objective is to find a valid arrangement of 8 queens, so the cost of the path is not important.</w:t>
      </w:r>
    </w:p>
    <w:p>
      <w:pPr>
        <w:pStyle w:val="Heading2"/>
        <w:keepNext w:val="false"/>
        <w:keepLines w:val="false"/>
        <w:spacing w:lineRule="auto" w:line="300"/>
        <w:ind w:hanging="0" w:start="0"/>
        <w:rPr>
          <w:color w:val="334155"/>
          <w:sz w:val="34"/>
          <w:szCs w:val="34"/>
        </w:rPr>
      </w:pPr>
      <w:bookmarkStart w:id="25" w:name="_mqwxum4u1a96"/>
      <w:bookmarkEnd w:id="25"/>
      <w:r>
        <w:rPr>
          <w:color w:val="334155"/>
          <w:sz w:val="34"/>
          <w:szCs w:val="34"/>
        </w:rPr>
        <w:t>Search Strategies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6" w:name="_tdz449c50uf9"/>
      <w:bookmarkEnd w:id="26"/>
      <w:r>
        <w:rPr>
          <w:sz w:val="26"/>
          <w:szCs w:val="26"/>
        </w:rPr>
        <w:t>1. Backtracking Search (DFS with Constraint Checking)</w:t>
      </w:r>
    </w:p>
    <w:p>
      <w:pPr>
        <w:pStyle w:val="normal1"/>
        <w:spacing w:lineRule="auto" w:line="240" w:before="240" w:after="240"/>
        <w:rPr/>
      </w:pPr>
      <w:r>
        <w:rPr/>
        <w:t>Backtracking search places queens incrementally, usually one column at a time.</w:t>
      </w:r>
    </w:p>
    <w:p>
      <w:pPr>
        <w:pStyle w:val="normal1"/>
        <w:spacing w:lineRule="auto" w:line="240" w:before="240" w:after="240"/>
        <w:rPr/>
      </w:pPr>
      <w:r>
        <w:rPr/>
        <w:t>Steps: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/>
      </w:pPr>
      <w:r>
        <w:rPr/>
        <w:t>Start with an empty chessboard.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Place a queen in the first column.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Move to the next column.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Try each possible row.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If the position is safe, place the queen.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/>
      </w:pPr>
      <w:r>
        <w:rPr/>
        <w:t>If no safe position exists, go back to the previous column and change the queen's position.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/>
      </w:pPr>
      <w:r>
        <w:rPr/>
        <w:t>Continue until all 8 queens are placed successfully.</w:t>
      </w:r>
    </w:p>
    <w:p>
      <w:pPr>
        <w:pStyle w:val="normal1"/>
        <w:spacing w:lineRule="auto" w:line="240" w:before="240" w:after="240"/>
        <w:rPr/>
      </w:pPr>
      <w:r>
        <w:rPr/>
        <w:t>Backtracking is efficient because it immediately prunes branches whenever a newly placed queen conflicts with an existing queen.</w:t>
      </w:r>
    </w:p>
    <w:p>
      <w:pPr>
        <w:pStyle w:val="normal1"/>
        <w:spacing w:lineRule="auto" w:line="240" w:before="240" w:after="240"/>
        <w:rPr/>
      </w:pPr>
      <w:r>
        <w:rPr/>
        <w:t>It can be improved using techniques such as Forward Checking and the Minimum Remaining Values (MRV) heuristic.</w:t>
      </w:r>
    </w:p>
    <w:p>
      <w:pPr>
        <w:pStyle w:val="Heading3"/>
        <w:keepNext w:val="false"/>
        <w:keepLines w:val="false"/>
        <w:spacing w:lineRule="auto" w:line="300"/>
        <w:ind w:hanging="0" w:start="0"/>
        <w:rPr>
          <w:sz w:val="26"/>
          <w:szCs w:val="26"/>
        </w:rPr>
      </w:pPr>
      <w:bookmarkStart w:id="27" w:name="_y2jxrhdjgp3h"/>
      <w:bookmarkEnd w:id="27"/>
      <w:r>
        <w:rPr>
          <w:sz w:val="26"/>
          <w:szCs w:val="26"/>
        </w:rPr>
        <w:t>2. Local Search – Min-Conflicts / Hill Climbing</w:t>
      </w:r>
    </w:p>
    <w:p>
      <w:pPr>
        <w:pStyle w:val="normal1"/>
        <w:spacing w:lineRule="auto" w:line="240" w:before="240" w:after="240"/>
        <w:rPr/>
      </w:pPr>
      <w:r>
        <w:rPr/>
        <w:t>Local search starts with all 8 queens already placed on the chessboard, possibly in an incorrect configuration.</w:t>
      </w:r>
    </w:p>
    <w:p>
      <w:pPr>
        <w:pStyle w:val="normal1"/>
        <w:spacing w:lineRule="auto" w:line="240" w:before="240" w:after="240"/>
        <w:rPr/>
      </w:pPr>
      <w:r>
        <w:rPr/>
        <w:t>A common heuristic is:</w:t>
      </w:r>
    </w:p>
    <w:p>
      <w:pPr>
        <w:pStyle w:val="normal1"/>
        <w:spacing w:lineRule="auto" w:line="240" w:before="240" w:after="240"/>
        <w:rPr/>
      </w:pPr>
      <w:r>
        <w:rPr/>
        <w:t>h(n) = Number of pairs of attacking queens</w:t>
      </w:r>
    </w:p>
    <w:p>
      <w:pPr>
        <w:pStyle w:val="normal1"/>
        <w:spacing w:lineRule="auto" w:line="240" w:before="240" w:after="240"/>
        <w:rPr/>
      </w:pPr>
      <w:r>
        <w:rPr/>
        <w:t>The algorithm selects a queen that is involved in a conflict and moves it to another row in the same column.</w:t>
      </w:r>
    </w:p>
    <w:p>
      <w:pPr>
        <w:pStyle w:val="normal1"/>
        <w:spacing w:lineRule="auto" w:line="240" w:before="240" w:after="240"/>
        <w:rPr/>
      </w:pPr>
      <w:r>
        <w:rPr/>
        <w:t>The position that produces the lowest number of conflicts is selected.</w:t>
      </w:r>
    </w:p>
    <w:p>
      <w:pPr>
        <w:pStyle w:val="normal1"/>
        <w:spacing w:lineRule="auto" w:line="240" w:before="240" w:after="240"/>
        <w:rPr/>
      </w:pPr>
      <w:r>
        <w:rPr/>
        <w:t>This process continues until:</w:t>
      </w:r>
    </w:p>
    <w:p>
      <w:pPr>
        <w:pStyle w:val="normal1"/>
        <w:spacing w:lineRule="auto" w:line="240" w:before="240" w:after="240"/>
        <w:rPr/>
      </w:pPr>
      <w:r>
        <w:rPr/>
        <w:t>h(n) = 0</w:t>
      </w:r>
    </w:p>
    <w:p>
      <w:pPr>
        <w:pStyle w:val="normal1"/>
        <w:spacing w:lineRule="auto" w:line="240" w:before="240" w:after="240"/>
        <w:rPr/>
      </w:pPr>
      <w:r>
        <w:rPr/>
        <w:t>When h(n) = 0, no queens attack each other and the solution is found.</w:t>
      </w:r>
    </w:p>
    <w:p>
      <w:pPr>
        <w:pStyle w:val="Heading2"/>
        <w:keepNext w:val="false"/>
        <w:keepLines w:val="false"/>
        <w:spacing w:lineRule="auto" w:line="300"/>
        <w:ind w:hanging="0" w:start="0"/>
        <w:rPr>
          <w:color w:val="334155"/>
          <w:sz w:val="34"/>
          <w:szCs w:val="34"/>
        </w:rPr>
      </w:pPr>
      <w:bookmarkStart w:id="28" w:name="_71m5kkt72u0o"/>
      <w:bookmarkEnd w:id="28"/>
      <w:r>
        <w:rPr>
          <w:color w:val="334155"/>
          <w:sz w:val="34"/>
          <w:szCs w:val="34"/>
        </w:rPr>
        <w:t>Conclusion</w:t>
      </w:r>
    </w:p>
    <w:p>
      <w:pPr>
        <w:pStyle w:val="normal1"/>
        <w:spacing w:lineRule="auto" w:line="240" w:before="240" w:after="240"/>
        <w:rPr/>
      </w:pPr>
      <w:r>
        <w:rPr/>
        <w:t>The 8-Queens problem can be formulated as a constraint satisfaction and search problem. Backtracking search systematically explores possible arrangements while pruning invalid configurations. Local search methods such as Min-Conflicts can quickly find a valid solution by reducing the number of conflicts at each step.</w:t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rPr/>
      </w:pPr>
      <w:bookmarkStart w:id="29" w:name="_neum22n4bzcg"/>
      <w:bookmarkEnd w:id="29"/>
      <w:r>
        <w:rPr/>
        <w:t>4. OLA Cab Booking Problem-Solving Agent &amp; Pseudocode</w:t>
      </w:r>
    </w:p>
    <w:p>
      <w:pPr>
        <w:pStyle w:val="Heading2"/>
        <w:rPr/>
      </w:pPr>
      <w:bookmarkStart w:id="30" w:name="_p3a3jkdiwvb8"/>
      <w:bookmarkEnd w:id="30"/>
      <w:r>
        <w:rPr/>
        <w:t>i. Identification of Problem-Solving Agent Type</w:t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b/>
          <w:bCs/>
        </w:rPr>
        <w:t>Type of Agent:</w:t>
      </w:r>
      <w:r>
        <w:rPr/>
        <w:t xml:space="preserve"> </w:t>
      </w:r>
      <w:r>
        <w:rPr>
          <w:b/>
          <w:bCs/>
        </w:rPr>
        <w:t>Utility-Based Problem-Solving Agent</w:t>
      </w:r>
      <w:r>
        <w:rPr/>
        <w:t xml:space="preserve"> (operating in a Goal-Based Framework).</w:t>
      </w:r>
    </w:p>
    <w:p>
      <w:pPr>
        <w:pStyle w:val="normal1"/>
        <w:numPr>
          <w:ilvl w:val="0"/>
          <w:numId w:val="9"/>
        </w:numPr>
        <w:ind w:hanging="360" w:start="720"/>
        <w:rPr/>
      </w:pPr>
      <w:r>
        <w:rPr>
          <w:b/>
          <w:bCs/>
        </w:rPr>
        <w:t>Reasoning:</w:t>
      </w:r>
    </w:p>
    <w:p>
      <w:pPr>
        <w:pStyle w:val="normal1"/>
        <w:numPr>
          <w:ilvl w:val="1"/>
          <w:numId w:val="13"/>
        </w:numPr>
        <w:ind w:hanging="360" w:start="1440"/>
        <w:rPr/>
      </w:pPr>
      <w:r>
        <w:rPr/>
        <w:t>A simple goal-based agent only checks if the cab reaches the destination.</w:t>
      </w:r>
    </w:p>
    <w:p>
      <w:pPr>
        <w:pStyle w:val="normal1"/>
        <w:numPr>
          <w:ilvl w:val="1"/>
          <w:numId w:val="13"/>
        </w:numPr>
        <w:ind w:hanging="360" w:start="1440"/>
        <w:rPr/>
      </w:pPr>
      <w:r>
        <w:rPr/>
        <w:t xml:space="preserve">In OLA cab booking, multiple cab types (mini, micro, sedan, shared, prime) can fulfill the goal, but they differ significantly across multiple competing attributes: </w:t>
      </w:r>
      <w:r>
        <w:rPr>
          <w:b/>
          <w:bCs/>
        </w:rPr>
        <w:t>comfort level</w:t>
      </w:r>
      <w:r>
        <w:rPr/>
        <w:t xml:space="preserve">, </w:t>
      </w:r>
      <w:r>
        <w:rPr>
          <w:b/>
          <w:bCs/>
        </w:rPr>
        <w:t>fare (price)</w:t>
      </w:r>
      <w:r>
        <w:rPr/>
        <w:t xml:space="preserve">, </w:t>
      </w:r>
      <w:r>
        <w:rPr>
          <w:b/>
          <w:bCs/>
        </w:rPr>
        <w:t>estimated time of arrival (ETA)</w:t>
      </w:r>
      <w:r>
        <w:rPr/>
        <w:t xml:space="preserve">, </w:t>
      </w:r>
      <w:r>
        <w:rPr>
          <w:b/>
          <w:bCs/>
        </w:rPr>
        <w:t>travel duration</w:t>
      </w:r>
      <w:r>
        <w:rPr/>
        <w:t xml:space="preserve">, and </w:t>
      </w:r>
      <w:r>
        <w:rPr>
          <w:b/>
          <w:bCs/>
        </w:rPr>
        <w:t>capacity/sharing preference</w:t>
      </w:r>
      <w:r>
        <w:rPr/>
        <w:t>.</w:t>
      </w:r>
    </w:p>
    <w:p>
      <w:pPr>
        <w:pStyle w:val="normal1"/>
        <w:numPr>
          <w:ilvl w:val="1"/>
          <w:numId w:val="13"/>
        </w:numPr>
        <w:ind w:hanging="360" w:start="1440"/>
        <w:rPr/>
      </w:pPr>
      <w:r>
        <w:rPr/>
        <w:t>A utility function $U(\text{option})$ quantifies the user's tradeoff preferences (e.g., balancing budget against comfort and speed) to select the optimal ride option.</w:t>
      </w:r>
    </w:p>
    <w:p>
      <w:pPr>
        <w:pStyle w:val="Heading2"/>
        <w:rPr/>
      </w:pPr>
      <w:bookmarkStart w:id="31" w:name="_ihgxc7fmsjk"/>
      <w:bookmarkEnd w:id="31"/>
      <w:r>
        <w:rPr/>
        <w:t>ii. Pseudocode for OLA Cab Booking Agent</w:t>
      </w:r>
    </w:p>
    <w:p>
      <w:pPr>
        <w:pStyle w:val="normal1"/>
        <w:rPr/>
      </w:pPr>
      <w:r>
        <w:rPr/>
        <w:t>class OLACabBookingAgent: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def __init__(self, user_profile, comfort_weight, cost_weight, time_weight):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self.user_profile = user_profile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self.w_comfort = comfort_weight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self.w_cost = cost_weight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self.w_time = time_weight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def utility(self, cab_option):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# Utility function balancing comfort, estimated fare, and wait time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u = (self.w_comfort * cab_option.comfort_rating) - \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(self.w_cost * cab_option.fare) - \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(self.w_time * cab_option.eta)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return u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</w:t>
      </w:r>
      <w:r>
        <w:rPr/>
        <w:t>def run_agent(self, percept):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pickup = percept['current_location']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dropoff = percept['destination']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cab_types = ['micro', 'mini', 'sedan', 'prime', 'shared']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# Step 1: Query available nearby cabs for each type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available_options = []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for c_type in cab_types: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cabs = query_available_cabs(c_type, pickup)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if cabs: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    </w:t>
      </w:r>
      <w:r>
        <w:rPr/>
        <w:t>fare = calculate_fare(c_type, pickup, dropoff)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    </w:t>
      </w:r>
      <w:r>
        <w:rPr/>
        <w:t>eta = estimate_pickup_time(cabs, pickup)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    </w:t>
      </w:r>
      <w:r>
        <w:rPr/>
        <w:t>comfort = get_comfort_rating(c_type)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    </w:t>
      </w:r>
      <w:r>
        <w:rPr/>
        <w:t>available_options.append(CabOption(c_type, cabs, fare, eta, comfort))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if not available_options: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return "No cabs currently available"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# Step 2: Rank options using the utility function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best_option = None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max_utility = -float('inf')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for option in available_options: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u = self.utility(option)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if u &gt; max_utility: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    </w:t>
      </w:r>
      <w:r>
        <w:rPr/>
        <w:t>max_utility = u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    </w:t>
      </w:r>
      <w:r>
        <w:rPr/>
        <w:t>best_option = option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# Step 3: Execute Action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booking_confirmation = book_cab(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cab_type=best_option.cab_type,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pickup=pickup,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destination=dropoff,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    </w:t>
      </w:r>
      <w:r>
        <w:rPr/>
        <w:t>selected_driver=best_option.nearest_driver()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/>
      </w:pPr>
      <w:r>
        <w:rPr/>
      </w:r>
    </w:p>
    <w:p>
      <w:pPr>
        <w:pStyle w:val="normal1"/>
        <w:rPr/>
      </w:pPr>
      <w:r>
        <w:rPr/>
        <w:t xml:space="preserve">        </w:t>
      </w:r>
      <w:r>
        <w:rPr/>
        <w:t>return booking_confirmation</w:t>
      </w:r>
    </w:p>
    <w:p>
      <w:pPr>
        <w:pStyle w:val="Heading1"/>
        <w:keepNext w:val="false"/>
        <w:keepLines w:val="false"/>
        <w:spacing w:lineRule="auto" w:line="300"/>
        <w:rPr>
          <w:color w:val="334155"/>
          <w:sz w:val="46"/>
          <w:szCs w:val="46"/>
        </w:rPr>
      </w:pPr>
      <w:bookmarkStart w:id="32" w:name="_x1t3dbm65e3d"/>
      <w:bookmarkEnd w:id="32"/>
      <w:r>
        <w:rPr>
          <w:color w:val="334155"/>
          <w:sz w:val="46"/>
          <w:szCs w:val="46"/>
        </w:rPr>
        <w:t>5. Least-Cost Path using Uniform Cost Search (UCS)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33" w:name="_w5ctt0llzyp3"/>
      <w:bookmarkEnd w:id="33"/>
      <w:r>
        <w:rPr>
          <w:color w:val="334155"/>
          <w:sz w:val="34"/>
          <w:szCs w:val="34"/>
        </w:rPr>
        <w:t>Problem Graph</w:t>
      </w:r>
    </w:p>
    <w:p>
      <w:pPr>
        <w:pStyle w:val="normal1"/>
        <w:spacing w:lineRule="auto" w:line="240" w:before="240" w:after="240"/>
        <w:rPr/>
      </w:pPr>
      <w:r>
        <w:rPr/>
        <w:t>Nodes: S (Start), A, B, C, D, G (Goal)</w:t>
      </w:r>
    </w:p>
    <w:p>
      <w:pPr>
        <w:pStyle w:val="normal1"/>
        <w:spacing w:lineRule="auto" w:line="240" w:before="240" w:after="240"/>
        <w:rPr/>
      </w:pPr>
      <w:r>
        <w:rPr/>
        <w:t>Weighted Directed Edges: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/>
      </w:pPr>
      <w:r>
        <w:rPr/>
        <w:t>S → A: 1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S → G: 12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A → B: 3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A → C: 1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B → D: 3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C → D: 1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/>
        <w:t>C → G: 2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/>
      </w:pPr>
      <w:r>
        <w:rPr/>
        <w:t>D → G: 3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34" w:name="_l54rzan2zrdt"/>
      <w:bookmarkEnd w:id="34"/>
      <w:r>
        <w:rPr>
          <w:color w:val="334155"/>
          <w:sz w:val="34"/>
          <w:szCs w:val="34"/>
        </w:rPr>
        <w:t>Uniform Cost Search Algorithm Execution</w:t>
      </w:r>
    </w:p>
    <w:p>
      <w:pPr>
        <w:pStyle w:val="normal1"/>
        <w:spacing w:lineRule="auto" w:line="240" w:before="240" w:after="240"/>
        <w:rPr/>
      </w:pPr>
      <w:r>
        <w:rPr/>
        <w:t>Uniform Cost Search (UCS) expands nodes in order of non-decreasing path cost g(n). It uses a priority queue, where the node with the lowest cumulative path cost is selected first.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35" w:name="_mebofnnzvq5v"/>
      <w:bookmarkEnd w:id="35"/>
      <w:r>
        <w:rPr>
          <w:sz w:val="26"/>
          <w:szCs w:val="26"/>
        </w:rPr>
        <w:t>Step 1: Initialization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start="720"/>
        <w:rPr/>
      </w:pPr>
      <w:r>
        <w:rPr/>
        <w:t>Frontier: [S, g = 0]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start="720"/>
        <w:rPr/>
      </w:pPr>
      <w:r>
        <w:rPr/>
        <w:t>Explored Set: ∅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36" w:name="_ryip3d16mf4k"/>
      <w:bookmarkEnd w:id="36"/>
      <w:r>
        <w:rPr>
          <w:sz w:val="26"/>
          <w:szCs w:val="26"/>
        </w:rPr>
        <w:t>Step 2: Expand S</w:t>
      </w:r>
    </w:p>
    <w:p>
      <w:pPr>
        <w:pStyle w:val="normal1"/>
        <w:spacing w:lineRule="auto" w:line="240" w:before="240" w:after="240"/>
        <w:rPr/>
      </w:pPr>
      <w:r>
        <w:rPr/>
        <w:t>Pop S with g = 0.</w:t>
      </w:r>
    </w:p>
    <w:p>
      <w:pPr>
        <w:pStyle w:val="normal1"/>
        <w:spacing w:lineRule="auto" w:line="240" w:before="240" w:after="240"/>
        <w:rPr/>
      </w:pPr>
      <w:r>
        <w:rPr/>
        <w:t>Generate successors: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/>
      </w:pPr>
      <w:r>
        <w:rPr/>
        <w:t>S → A: 0 + 1 = 1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/>
      </w:pPr>
      <w:r>
        <w:rPr/>
        <w:t>S → G: 0 + 12 = 12</w:t>
      </w:r>
    </w:p>
    <w:p>
      <w:pPr>
        <w:pStyle w:val="normal1"/>
        <w:spacing w:lineRule="auto" w:line="240" w:before="240" w:after="240"/>
        <w:rPr/>
      </w:pPr>
      <w:r>
        <w:rPr/>
        <w:t>Frontier: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/>
      </w:pPr>
      <w:r>
        <w:rPr/>
        <w:t>S → A, g = 1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/>
      </w:pPr>
      <w:r>
        <w:rPr/>
        <w:t>S → G, g = 12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37" w:name="_2gsysgd622ne"/>
      <w:bookmarkEnd w:id="37"/>
      <w:r>
        <w:rPr>
          <w:sz w:val="26"/>
          <w:szCs w:val="26"/>
        </w:rPr>
        <w:t>Step 3: Expand A</w:t>
      </w:r>
    </w:p>
    <w:p>
      <w:pPr>
        <w:pStyle w:val="normal1"/>
        <w:spacing w:lineRule="auto" w:line="240" w:before="240" w:after="240"/>
        <w:rPr/>
      </w:pPr>
      <w:r>
        <w:rPr/>
        <w:t>Pop A with g = 1.</w:t>
      </w:r>
    </w:p>
    <w:p>
      <w:pPr>
        <w:pStyle w:val="normal1"/>
        <w:spacing w:lineRule="auto" w:line="240" w:before="240" w:after="240"/>
        <w:rPr/>
      </w:pPr>
      <w:r>
        <w:rPr/>
        <w:t>Generate successors: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start="720"/>
        <w:rPr/>
      </w:pPr>
      <w:r>
        <w:rPr/>
        <w:t>S → A → B: 1 + 3 = 4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/>
      </w:pPr>
      <w:r>
        <w:rPr/>
        <w:t>S → A → C: 1 + 1 = 2</w:t>
      </w:r>
    </w:p>
    <w:p>
      <w:pPr>
        <w:pStyle w:val="normal1"/>
        <w:spacing w:lineRule="auto" w:line="240" w:before="240" w:after="240"/>
        <w:rPr/>
      </w:pPr>
      <w:r>
        <w:rPr/>
        <w:t>Frontier: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/>
      </w:pPr>
      <w:r>
        <w:rPr/>
        <w:t>S → A → C, g = 2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/>
        <w:t>S → A → B, g = 4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/>
      </w:pPr>
      <w:r>
        <w:rPr/>
        <w:t>S → G, g = 12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38" w:name="_q574cyl0kn58"/>
      <w:bookmarkEnd w:id="38"/>
      <w:r>
        <w:rPr>
          <w:sz w:val="26"/>
          <w:szCs w:val="26"/>
        </w:rPr>
        <w:t>Step 4: Expand C</w:t>
      </w:r>
    </w:p>
    <w:p>
      <w:pPr>
        <w:pStyle w:val="normal1"/>
        <w:spacing w:lineRule="auto" w:line="240" w:before="240" w:after="240"/>
        <w:rPr/>
      </w:pPr>
      <w:r>
        <w:rPr/>
        <w:t>Pop C with g = 2.</w:t>
      </w:r>
    </w:p>
    <w:p>
      <w:pPr>
        <w:pStyle w:val="normal1"/>
        <w:spacing w:lineRule="auto" w:line="240" w:before="240" w:after="240"/>
        <w:rPr/>
      </w:pPr>
      <w:r>
        <w:rPr/>
        <w:t>Generate successors: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start="720"/>
        <w:rPr/>
      </w:pPr>
      <w:r>
        <w:rPr/>
        <w:t>S → A → C → D: 2 + 1 = 3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start="720"/>
        <w:rPr/>
      </w:pPr>
      <w:r>
        <w:rPr/>
        <w:t>S → A → C → G: 2 + 2 = 4</w:t>
      </w:r>
    </w:p>
    <w:p>
      <w:pPr>
        <w:pStyle w:val="normal1"/>
        <w:spacing w:lineRule="auto" w:line="240" w:before="240" w:after="240"/>
        <w:rPr/>
      </w:pPr>
      <w:r>
        <w:rPr/>
        <w:t>Frontier: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/>
      </w:pPr>
      <w:r>
        <w:rPr/>
        <w:t>S → A → C → D, g = 3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S → A → B, g = 4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/>
        <w:t>S → A → C → G, g = 4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/>
        <w:t>S → G, g = 12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39" w:name="_nd7u8cumoloq"/>
      <w:bookmarkEnd w:id="39"/>
      <w:r>
        <w:rPr>
          <w:sz w:val="26"/>
          <w:szCs w:val="26"/>
        </w:rPr>
        <w:t>Step 5: Expand D</w:t>
      </w:r>
    </w:p>
    <w:p>
      <w:pPr>
        <w:pStyle w:val="normal1"/>
        <w:spacing w:lineRule="auto" w:line="240" w:before="240" w:after="240"/>
        <w:rPr/>
      </w:pPr>
      <w:r>
        <w:rPr/>
        <w:t>Pop D with g = 3.</w:t>
      </w:r>
    </w:p>
    <w:p>
      <w:pPr>
        <w:pStyle w:val="normal1"/>
        <w:spacing w:lineRule="auto" w:line="240" w:before="240" w:after="240"/>
        <w:rPr/>
      </w:pPr>
      <w:r>
        <w:rPr/>
        <w:t>Generate successor:</w:t>
      </w:r>
    </w:p>
    <w:p>
      <w:pPr>
        <w:pStyle w:val="normal1"/>
        <w:numPr>
          <w:ilvl w:val="0"/>
          <w:numId w:val="18"/>
        </w:numPr>
        <w:spacing w:lineRule="auto" w:line="240" w:before="240" w:after="240"/>
        <w:ind w:hanging="360" w:start="720"/>
        <w:rPr/>
      </w:pPr>
      <w:r>
        <w:rPr/>
        <w:t>S → A → C → D → G: 3 + 3 = 6</w:t>
      </w:r>
    </w:p>
    <w:p>
      <w:pPr>
        <w:pStyle w:val="normal1"/>
        <w:spacing w:lineRule="auto" w:line="240" w:before="240" w:after="240"/>
        <w:rPr/>
      </w:pPr>
      <w:r>
        <w:rPr/>
        <w:t>Frontier: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start="720"/>
        <w:rPr/>
      </w:pPr>
      <w:r>
        <w:rPr/>
        <w:t>S → A → B, g = 4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/>
        <w:t>S → A → C → G, g = 4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hanging="360" w:start="720"/>
        <w:rPr/>
      </w:pPr>
      <w:r>
        <w:rPr/>
        <w:t>S → A → C → D → G, g = 6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start="720"/>
        <w:rPr/>
      </w:pPr>
      <w:r>
        <w:rPr/>
        <w:t>S → G, g = 12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40" w:name="_lzglai5px5t0"/>
      <w:bookmarkEnd w:id="40"/>
      <w:r>
        <w:rPr>
          <w:sz w:val="26"/>
          <w:szCs w:val="26"/>
        </w:rPr>
        <w:t>Step 6: Expand B</w:t>
      </w:r>
    </w:p>
    <w:p>
      <w:pPr>
        <w:pStyle w:val="normal1"/>
        <w:spacing w:lineRule="auto" w:line="240" w:before="240" w:after="240"/>
        <w:rPr/>
      </w:pPr>
      <w:r>
        <w:rPr/>
        <w:t>There is a tie between B and G, both having g = 4. Select B first.</w:t>
      </w:r>
    </w:p>
    <w:p>
      <w:pPr>
        <w:pStyle w:val="normal1"/>
        <w:spacing w:lineRule="auto" w:line="240" w:before="240" w:after="240"/>
        <w:rPr/>
      </w:pPr>
      <w:r>
        <w:rPr/>
        <w:t>Pop B with g = 4.</w:t>
      </w:r>
    </w:p>
    <w:p>
      <w:pPr>
        <w:pStyle w:val="normal1"/>
        <w:spacing w:lineRule="auto" w:line="240" w:before="240" w:after="240"/>
        <w:rPr/>
      </w:pPr>
      <w:r>
        <w:rPr/>
        <w:t>Generate successor:</w:t>
      </w:r>
    </w:p>
    <w:p>
      <w:pPr>
        <w:pStyle w:val="normal1"/>
        <w:numPr>
          <w:ilvl w:val="0"/>
          <w:numId w:val="16"/>
        </w:numPr>
        <w:spacing w:lineRule="auto" w:line="240" w:before="240" w:after="240"/>
        <w:ind w:hanging="360" w:start="720"/>
        <w:rPr/>
      </w:pPr>
      <w:r>
        <w:rPr/>
        <w:t>S → A → B → D: 4 + 3 = 7</w:t>
      </w:r>
    </w:p>
    <w:p>
      <w:pPr>
        <w:pStyle w:val="normal1"/>
        <w:spacing w:lineRule="auto" w:line="240" w:before="240" w:after="240"/>
        <w:rPr/>
      </w:pPr>
      <w:r>
        <w:rPr/>
        <w:t>Since D has already been reached with a lower cost of 3, this path is discarded.</w:t>
      </w:r>
    </w:p>
    <w:p>
      <w:pPr>
        <w:pStyle w:val="normal1"/>
        <w:spacing w:lineRule="auto" w:line="240" w:before="240" w:after="240"/>
        <w:rPr/>
      </w:pPr>
      <w:r>
        <w:rPr/>
        <w:t>Frontier: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S → A → C → G, g = 4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S → A → C → D → G, g = 6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S → G, g = 12</w:t>
      </w:r>
    </w:p>
    <w:p>
      <w:pPr>
        <w:pStyle w:val="Heading3"/>
        <w:keepNext w:val="false"/>
        <w:keepLines w:val="false"/>
        <w:spacing w:lineRule="auto" w:line="300"/>
        <w:rPr>
          <w:sz w:val="26"/>
          <w:szCs w:val="26"/>
        </w:rPr>
      </w:pPr>
      <w:bookmarkStart w:id="41" w:name="_lhhimfr4fu22"/>
      <w:bookmarkEnd w:id="41"/>
      <w:r>
        <w:rPr>
          <w:sz w:val="26"/>
          <w:szCs w:val="26"/>
        </w:rPr>
        <w:t>Step 7: Expand G</w:t>
      </w:r>
    </w:p>
    <w:p>
      <w:pPr>
        <w:pStyle w:val="normal1"/>
        <w:spacing w:lineRule="auto" w:line="240" w:before="240" w:after="240"/>
        <w:rPr/>
      </w:pPr>
      <w:r>
        <w:rPr/>
        <w:t>Pop G with g = 4.</w:t>
      </w:r>
    </w:p>
    <w:p>
      <w:pPr>
        <w:pStyle w:val="normal1"/>
        <w:spacing w:lineRule="auto" w:line="240" w:before="240" w:after="240"/>
        <w:rPr/>
      </w:pPr>
      <w:r>
        <w:rPr/>
        <w:t>Since G is the goal node, UCS terminates.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42" w:name="_tvsbcpshvowy"/>
      <w:bookmarkEnd w:id="42"/>
      <w:r>
        <w:rPr>
          <w:color w:val="334155"/>
          <w:sz w:val="34"/>
          <w:szCs w:val="34"/>
        </w:rPr>
        <w:t>Summary of Results</w:t>
      </w:r>
    </w:p>
    <w:p>
      <w:pPr>
        <w:pStyle w:val="normal1"/>
        <w:spacing w:lineRule="auto" w:line="240" w:before="240" w:after="240"/>
        <w:rPr/>
      </w:pPr>
      <w:r>
        <w:rPr/>
        <w:t>Optimal Least-Cost Path:</w:t>
      </w:r>
    </w:p>
    <w:p>
      <w:pPr>
        <w:pStyle w:val="normal1"/>
        <w:spacing w:lineRule="auto" w:line="240" w:before="240" w:after="240"/>
        <w:rPr/>
      </w:pPr>
      <w:r>
        <w:rPr/>
        <w:t>S → A → C → G</w:t>
      </w:r>
    </w:p>
    <w:p>
      <w:pPr>
        <w:pStyle w:val="normal1"/>
        <w:spacing w:lineRule="auto" w:line="240" w:before="240" w:after="240"/>
        <w:rPr/>
      </w:pPr>
      <w:r>
        <w:rPr/>
        <w:t>Total Path Cost:</w:t>
      </w:r>
    </w:p>
    <w:p>
      <w:pPr>
        <w:pStyle w:val="normal1"/>
        <w:spacing w:lineRule="auto" w:line="240" w:before="240" w:after="240"/>
        <w:rPr/>
      </w:pPr>
      <w:r>
        <w:rPr/>
        <w:t>1 + 1 + 2 = 4</w:t>
      </w:r>
    </w:p>
    <w:p>
      <w:pPr>
        <w:pStyle w:val="normal1"/>
        <w:spacing w:lineRule="auto" w:line="240" w:before="240" w:after="240"/>
        <w:rPr/>
      </w:pPr>
      <w:r>
        <w:rPr/>
        <w:t>Therefore,</w:t>
      </w:r>
    </w:p>
    <w:p>
      <w:pPr>
        <w:pStyle w:val="normal1"/>
        <w:spacing w:lineRule="auto" w:line="240" w:before="240" w:after="240"/>
        <w:rPr/>
      </w:pPr>
      <w:r>
        <w:rPr/>
        <w:t>Optimal Path = S → A → C → G</w:t>
      </w:r>
    </w:p>
    <w:p>
      <w:pPr>
        <w:pStyle w:val="normal1"/>
        <w:spacing w:lineRule="auto" w:line="240" w:before="240" w:after="240"/>
        <w:rPr/>
      </w:pPr>
      <w:r>
        <w:rPr/>
        <w:t>Minimum Cost = 4</w:t>
      </w:r>
    </w:p>
    <w:p>
      <w:pPr>
        <w:pStyle w:val="Heading2"/>
        <w:keepNext w:val="false"/>
        <w:keepLines w:val="false"/>
        <w:spacing w:lineRule="auto" w:line="300"/>
        <w:rPr>
          <w:color w:val="334155"/>
          <w:sz w:val="34"/>
          <w:szCs w:val="34"/>
        </w:rPr>
      </w:pPr>
      <w:bookmarkStart w:id="43" w:name="_ikq7qhmwr222"/>
      <w:bookmarkEnd w:id="43"/>
      <w:r>
        <w:rPr>
          <w:color w:val="334155"/>
          <w:sz w:val="34"/>
          <w:szCs w:val="34"/>
        </w:rPr>
        <w:t>Conclusion</w:t>
      </w:r>
    </w:p>
    <w:p>
      <w:pPr>
        <w:pStyle w:val="normal1"/>
        <w:spacing w:lineRule="auto" w:line="240" w:before="240" w:after="240"/>
        <w:rPr/>
      </w:pPr>
      <w:r>
        <w:rPr/>
        <w:t>Using Uniform Cost Search, the optimal least-cost path from the starting warehouse S to the destination warehouse G is S → A → C → G, with a minimum total transportation cost of 4.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nter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0" w:characterSet="windows-1252"/>
    <w:family w:val="swiss"/>
    <w:pitch w:val="variable"/>
  </w:font>
  <w:font w:name="Roboto Mono">
    <w:charset w:val="00" w:characterSet="windows-1252"/>
    <w:family w:val="roman"/>
    <w:pitch w:val="variable"/>
    <w:embedRegular r:id="rId5" w:fontKey="{05014A78-CABC-4EF0-12AC-5CD89AEFDE05}"/>
  </w:font>
  <w:font w:name="Nova Mono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6" w:fontKey="{06014A78-CABC-4EF0-12AC-5CD89AEFDE06}"/>
    <w:embedBold r:id="rId7" w:fontKey="{07014A78-CABC-4EF0-12AC-5CD89AEFDE07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charset w:val="01"/>
    <w:family w:val="swiss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Inter" w:cs="Inter"/>
        <w:color w:val="334155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00" w:before="0" w:after="0"/>
      <w:jc w:val="start"/>
    </w:pPr>
    <w:rPr>
      <w:rFonts w:ascii="Inter" w:hAnsi="Inter" w:eastAsia="Inter" w:cs="Inter"/>
      <w:color w:val="334155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76" w:before="480" w:after="120"/>
    </w:pPr>
    <w:rPr>
      <w:rFonts w:ascii="Inter" w:hAnsi="Inter" w:eastAsia="Inter" w:cs="Inter"/>
      <w:b/>
      <w:bCs/>
      <w:i w:val="false"/>
      <w:iCs w:val="false"/>
      <w:color w:val="0F172A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76" w:before="360" w:after="80"/>
    </w:pPr>
    <w:rPr>
      <w:rFonts w:ascii="Inter" w:hAnsi="Inter" w:eastAsia="Inter" w:cs="Inter"/>
      <w:b/>
      <w:bCs/>
      <w:i w:val="false"/>
      <w:iCs w:val="false"/>
      <w:color w:val="1E293B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76" w:before="280" w:after="80"/>
    </w:pPr>
    <w:rPr>
      <w:rFonts w:ascii="Inter" w:hAnsi="Inter" w:eastAsia="Inter" w:cs="Inter"/>
      <w:b/>
      <w:bCs/>
      <w:i w:val="false"/>
      <w:iCs w:val="false"/>
      <w:color w:val="334155"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300" w:before="0" w:after="0"/>
      <w:jc w:val="start"/>
    </w:pPr>
    <w:rPr>
      <w:rFonts w:ascii="Inter" w:hAnsi="Inter" w:eastAsia="Inter" w:cs="Inter"/>
      <w:color w:val="334155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rFonts w:ascii="Inter" w:hAnsi="Inter" w:eastAsia="Inter" w:cs="Inter"/>
      <w:b/>
      <w:bCs/>
      <w:i w:val="false"/>
      <w:iCs w:val="false"/>
      <w:color w:val="0F172A"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88" w:before="360" w:after="80"/>
    </w:pPr>
    <w:rPr>
      <w:rFonts w:ascii="Inter" w:hAnsi="Inter" w:eastAsia="Inter" w:cs="Inter"/>
      <w:b w:val="false"/>
      <w:bCs w:val="false"/>
      <w:i w:val="false"/>
      <w:iCs w:val="false"/>
      <w:color w:val="64748B"/>
      <w:sz w:val="28"/>
      <w:szCs w:val="2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16</Pages>
  <Words>2398</Words>
  <Characters>11700</Characters>
  <CharactersWithSpaces>14117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2026-10-08T22:33:56Z</dcterms:modified>
  <cp:revision>1</cp:revision>
  <dc:subject/>
  <dc:title/>
</cp:coreProperties>
</file>