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2D9" w:rsidRPr="003C3BA9" w:rsidRDefault="00C476AC">
      <w:pPr>
        <w:rPr>
          <w:b/>
          <w:i/>
          <w:sz w:val="36"/>
          <w:szCs w:val="36"/>
        </w:rPr>
      </w:pPr>
      <w:r w:rsidRPr="003C3BA9">
        <w:rPr>
          <w:b/>
          <w:i/>
          <w:sz w:val="36"/>
          <w:szCs w:val="36"/>
        </w:rPr>
        <w:t>OAuth 2.0 Contract Details:</w:t>
      </w:r>
    </w:p>
    <w:p w:rsidR="00C476AC" w:rsidRDefault="00C476AC"/>
    <w:tbl>
      <w:tblPr>
        <w:tblW w:w="9350" w:type="dxa"/>
        <w:tblLook w:val="04A0" w:firstRow="1" w:lastRow="0" w:firstColumn="1" w:lastColumn="0" w:noHBand="0" w:noVBand="1"/>
      </w:tblPr>
      <w:tblGrid>
        <w:gridCol w:w="2864"/>
        <w:gridCol w:w="6486"/>
      </w:tblGrid>
      <w:tr w:rsidR="00C476AC" w:rsidRPr="00C476AC" w:rsidTr="00C476AC">
        <w:trPr>
          <w:trHeight w:val="300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3C3BA9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</w:rPr>
            </w:pPr>
            <w:r w:rsidRPr="003C3BA9">
              <w:rPr>
                <w:rFonts w:ascii="Calibri" w:eastAsia="Times New Roman" w:hAnsi="Calibri" w:cs="Calibri"/>
                <w:b/>
                <w:color w:val="000000"/>
                <w:sz w:val="24"/>
              </w:rPr>
              <w:t>GrantType</w:t>
            </w:r>
            <w:r w:rsidR="003C3BA9" w:rsidRPr="003C3BA9">
              <w:rPr>
                <w:rFonts w:ascii="Calibri" w:eastAsia="Times New Roman" w:hAnsi="Calibri" w:cs="Calibri"/>
                <w:b/>
                <w:color w:val="000000"/>
                <w:sz w:val="24"/>
              </w:rPr>
              <w:t>:</w:t>
            </w:r>
          </w:p>
        </w:tc>
        <w:tc>
          <w:tcPr>
            <w:tcW w:w="6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3C3BA9" w:rsidRDefault="00C476AC" w:rsidP="00C476AC">
            <w:pPr>
              <w:spacing w:after="0" w:line="240" w:lineRule="auto"/>
              <w:rPr>
                <w:rFonts w:eastAsia="Times New Roman" w:cstheme="minorHAnsi"/>
                <w:i/>
                <w:color w:val="000000"/>
                <w:sz w:val="24"/>
              </w:rPr>
            </w:pPr>
            <w:r w:rsidRPr="003C3BA9">
              <w:rPr>
                <w:rFonts w:eastAsia="Times New Roman" w:cstheme="minorHAnsi"/>
                <w:i/>
                <w:color w:val="000000"/>
                <w:sz w:val="24"/>
              </w:rPr>
              <w:t>Authorization code</w:t>
            </w:r>
          </w:p>
        </w:tc>
      </w:tr>
      <w:tr w:rsidR="00C476AC" w:rsidRPr="00C476AC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3C3BA9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</w:rPr>
            </w:pPr>
            <w:r w:rsidRPr="003C3BA9">
              <w:rPr>
                <w:rFonts w:ascii="Calibri" w:eastAsia="Times New Roman" w:hAnsi="Calibri" w:cs="Calibri"/>
                <w:b/>
                <w:color w:val="000000"/>
                <w:sz w:val="24"/>
              </w:rPr>
              <w:t>redirect URL/Callback URL</w:t>
            </w:r>
            <w:r w:rsidR="003C3BA9" w:rsidRPr="003C3BA9">
              <w:rPr>
                <w:rFonts w:ascii="Calibri" w:eastAsia="Times New Roman" w:hAnsi="Calibri" w:cs="Calibri"/>
                <w:b/>
                <w:color w:val="000000"/>
                <w:sz w:val="24"/>
              </w:rPr>
              <w:t>: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3C3BA9" w:rsidRDefault="00C476AC" w:rsidP="00C476AC">
            <w:pPr>
              <w:spacing w:after="0" w:line="240" w:lineRule="auto"/>
              <w:rPr>
                <w:rFonts w:eastAsia="Times New Roman" w:cstheme="minorHAnsi"/>
                <w:i/>
                <w:color w:val="505050"/>
                <w:sz w:val="24"/>
                <w:szCs w:val="18"/>
              </w:rPr>
            </w:pPr>
            <w:r w:rsidRPr="003C3BA9">
              <w:rPr>
                <w:rFonts w:eastAsia="Times New Roman" w:cstheme="minorHAnsi"/>
                <w:i/>
                <w:color w:val="505050"/>
                <w:sz w:val="24"/>
                <w:szCs w:val="18"/>
              </w:rPr>
              <w:t>https://rahulshettyacademy.com/getCourse.php</w:t>
            </w:r>
          </w:p>
        </w:tc>
      </w:tr>
      <w:tr w:rsidR="00C476AC" w:rsidRPr="00C476AC" w:rsidTr="0082274C">
        <w:trPr>
          <w:trHeight w:val="368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3C3BA9" w:rsidRDefault="003C3BA9" w:rsidP="00C476A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</w:rPr>
            </w:pPr>
            <w:r w:rsidRPr="003C3BA9">
              <w:rPr>
                <w:rFonts w:ascii="Calibri" w:eastAsia="Times New Roman" w:hAnsi="Calibri" w:cs="Calibri"/>
                <w:b/>
                <w:color w:val="000000"/>
                <w:sz w:val="24"/>
              </w:rPr>
              <w:t>Authorization server URL: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3C3BA9" w:rsidRDefault="00C476AC" w:rsidP="00C476AC">
            <w:pPr>
              <w:spacing w:after="0" w:line="240" w:lineRule="auto"/>
              <w:rPr>
                <w:rFonts w:eastAsia="Times New Roman" w:cstheme="minorHAnsi"/>
                <w:i/>
                <w:color w:val="505050"/>
                <w:sz w:val="24"/>
                <w:szCs w:val="18"/>
              </w:rPr>
            </w:pPr>
            <w:r w:rsidRPr="003C3BA9">
              <w:rPr>
                <w:rFonts w:eastAsia="Times New Roman" w:cstheme="minorHAnsi"/>
                <w:i/>
                <w:color w:val="505050"/>
                <w:sz w:val="24"/>
                <w:szCs w:val="18"/>
              </w:rPr>
              <w:t>https://accounts.google.com/o/oauth2/v2/auth</w:t>
            </w:r>
          </w:p>
        </w:tc>
      </w:tr>
      <w:tr w:rsidR="00C476AC" w:rsidRPr="00C476AC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3C3BA9" w:rsidRDefault="003C3BA9" w:rsidP="00C476A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</w:rPr>
            </w:pPr>
            <w:r w:rsidRPr="003C3BA9">
              <w:rPr>
                <w:rFonts w:ascii="Calibri" w:eastAsia="Times New Roman" w:hAnsi="Calibri" w:cs="Calibri"/>
                <w:b/>
                <w:color w:val="000000"/>
                <w:sz w:val="24"/>
              </w:rPr>
              <w:t>Access token URL: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3C3BA9" w:rsidRDefault="00C476AC" w:rsidP="00C476AC">
            <w:pPr>
              <w:spacing w:after="0" w:line="240" w:lineRule="auto"/>
              <w:rPr>
                <w:rFonts w:eastAsia="Times New Roman" w:cstheme="minorHAnsi"/>
                <w:i/>
                <w:color w:val="505050"/>
                <w:sz w:val="24"/>
                <w:szCs w:val="18"/>
              </w:rPr>
            </w:pPr>
            <w:r w:rsidRPr="003C3BA9">
              <w:rPr>
                <w:rFonts w:eastAsia="Times New Roman" w:cstheme="minorHAnsi"/>
                <w:i/>
                <w:color w:val="505050"/>
                <w:sz w:val="24"/>
                <w:szCs w:val="18"/>
              </w:rPr>
              <w:t>https://www.googleapis.com/oauth2/v4/token</w:t>
            </w:r>
          </w:p>
        </w:tc>
      </w:tr>
      <w:tr w:rsidR="00C476AC" w:rsidRPr="00C476AC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3C3BA9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</w:rPr>
            </w:pPr>
            <w:r w:rsidRPr="003C3BA9">
              <w:rPr>
                <w:rFonts w:ascii="Calibri" w:eastAsia="Times New Roman" w:hAnsi="Calibri" w:cs="Calibri"/>
                <w:b/>
                <w:color w:val="000000"/>
                <w:sz w:val="24"/>
              </w:rPr>
              <w:t>Client ID</w:t>
            </w:r>
            <w:r w:rsidR="003C3BA9" w:rsidRPr="003C3BA9">
              <w:rPr>
                <w:rFonts w:ascii="Calibri" w:eastAsia="Times New Roman" w:hAnsi="Calibri" w:cs="Calibri"/>
                <w:b/>
                <w:color w:val="000000"/>
                <w:sz w:val="24"/>
              </w:rPr>
              <w:t>: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3C3BA9" w:rsidRDefault="00C476AC" w:rsidP="00C476AC">
            <w:pPr>
              <w:spacing w:after="0" w:line="240" w:lineRule="auto"/>
              <w:rPr>
                <w:rFonts w:eastAsia="Times New Roman" w:cstheme="minorHAnsi"/>
                <w:i/>
                <w:color w:val="505050"/>
                <w:sz w:val="24"/>
                <w:szCs w:val="18"/>
              </w:rPr>
            </w:pPr>
            <w:r w:rsidRPr="003C3BA9">
              <w:rPr>
                <w:rFonts w:eastAsia="Times New Roman" w:cstheme="minorHAnsi"/>
                <w:i/>
                <w:color w:val="505050"/>
                <w:sz w:val="24"/>
                <w:szCs w:val="18"/>
              </w:rPr>
              <w:t>692183103107-p0m7ent2hk7suguv4vq22hjcfhcr43pj.apps.googleusercontent.com</w:t>
            </w:r>
          </w:p>
        </w:tc>
      </w:tr>
      <w:tr w:rsidR="00C476AC" w:rsidRPr="00C476AC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3C3BA9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</w:rPr>
            </w:pPr>
            <w:r w:rsidRPr="003C3BA9">
              <w:rPr>
                <w:rFonts w:ascii="Calibri" w:eastAsia="Times New Roman" w:hAnsi="Calibri" w:cs="Calibri"/>
                <w:b/>
                <w:color w:val="000000"/>
                <w:sz w:val="24"/>
              </w:rPr>
              <w:t>Client Secret</w:t>
            </w:r>
            <w:r w:rsidR="003C3BA9" w:rsidRPr="003C3BA9">
              <w:rPr>
                <w:rFonts w:ascii="Calibri" w:eastAsia="Times New Roman" w:hAnsi="Calibri" w:cs="Calibri"/>
                <w:b/>
                <w:color w:val="000000"/>
                <w:sz w:val="24"/>
              </w:rPr>
              <w:t>: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3C3BA9" w:rsidRDefault="00C476AC" w:rsidP="00C476AC">
            <w:pPr>
              <w:spacing w:after="0" w:line="240" w:lineRule="auto"/>
              <w:rPr>
                <w:rFonts w:eastAsia="Times New Roman" w:cstheme="minorHAnsi"/>
                <w:i/>
                <w:color w:val="505050"/>
                <w:sz w:val="24"/>
                <w:szCs w:val="18"/>
              </w:rPr>
            </w:pPr>
            <w:r w:rsidRPr="003C3BA9">
              <w:rPr>
                <w:rFonts w:eastAsia="Times New Roman" w:cstheme="minorHAnsi"/>
                <w:i/>
                <w:color w:val="505050"/>
                <w:sz w:val="24"/>
                <w:szCs w:val="18"/>
              </w:rPr>
              <w:t>erZOWM9g3UtwNRj340YYaK_W</w:t>
            </w:r>
          </w:p>
        </w:tc>
      </w:tr>
      <w:tr w:rsidR="00C476AC" w:rsidRPr="00C476AC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3C3BA9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</w:rPr>
            </w:pPr>
            <w:r w:rsidRPr="003C3BA9">
              <w:rPr>
                <w:rFonts w:ascii="Calibri" w:eastAsia="Times New Roman" w:hAnsi="Calibri" w:cs="Calibri"/>
                <w:b/>
                <w:color w:val="000000"/>
                <w:sz w:val="24"/>
              </w:rPr>
              <w:t>Scope</w:t>
            </w:r>
            <w:r w:rsidR="003C3BA9" w:rsidRPr="003C3BA9">
              <w:rPr>
                <w:rFonts w:ascii="Calibri" w:eastAsia="Times New Roman" w:hAnsi="Calibri" w:cs="Calibri"/>
                <w:b/>
                <w:color w:val="000000"/>
                <w:sz w:val="24"/>
              </w:rPr>
              <w:t>: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3C3BA9" w:rsidRDefault="00C476AC" w:rsidP="00C476AC">
            <w:pPr>
              <w:spacing w:after="0" w:line="240" w:lineRule="auto"/>
              <w:rPr>
                <w:rFonts w:eastAsia="Times New Roman" w:cstheme="minorHAnsi"/>
                <w:i/>
                <w:color w:val="505050"/>
                <w:sz w:val="24"/>
                <w:szCs w:val="18"/>
              </w:rPr>
            </w:pPr>
            <w:r w:rsidRPr="003C3BA9">
              <w:rPr>
                <w:rFonts w:eastAsia="Times New Roman" w:cstheme="minorHAnsi"/>
                <w:i/>
                <w:color w:val="505050"/>
                <w:sz w:val="24"/>
                <w:szCs w:val="18"/>
              </w:rPr>
              <w:t>https://www.googleapis.com/auth/userinfo.email</w:t>
            </w:r>
          </w:p>
        </w:tc>
      </w:tr>
      <w:tr w:rsidR="00C476AC" w:rsidRPr="00C476AC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3C3BA9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</w:rPr>
            </w:pPr>
            <w:r w:rsidRPr="003C3BA9">
              <w:rPr>
                <w:rFonts w:ascii="Calibri" w:eastAsia="Times New Roman" w:hAnsi="Calibri" w:cs="Calibri"/>
                <w:b/>
                <w:color w:val="000000"/>
                <w:sz w:val="24"/>
              </w:rPr>
              <w:t>State</w:t>
            </w:r>
            <w:r w:rsidR="003C3BA9" w:rsidRPr="003C3BA9">
              <w:rPr>
                <w:rFonts w:ascii="Calibri" w:eastAsia="Times New Roman" w:hAnsi="Calibri" w:cs="Calibri"/>
                <w:b/>
                <w:color w:val="000000"/>
                <w:sz w:val="24"/>
              </w:rPr>
              <w:t>: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3C3BA9" w:rsidRDefault="00C476AC" w:rsidP="00C476AC">
            <w:pPr>
              <w:spacing w:after="0" w:line="240" w:lineRule="auto"/>
              <w:rPr>
                <w:rFonts w:eastAsia="Times New Roman" w:cstheme="minorHAnsi"/>
                <w:i/>
                <w:color w:val="505050"/>
                <w:sz w:val="24"/>
                <w:szCs w:val="18"/>
              </w:rPr>
            </w:pPr>
            <w:r w:rsidRPr="003C3BA9">
              <w:rPr>
                <w:rFonts w:eastAsia="Times New Roman" w:cstheme="minorHAnsi"/>
                <w:i/>
                <w:color w:val="505050"/>
                <w:sz w:val="24"/>
                <w:szCs w:val="18"/>
              </w:rPr>
              <w:t>Any random string</w:t>
            </w:r>
          </w:p>
        </w:tc>
      </w:tr>
      <w:tr w:rsidR="00C476AC" w:rsidRPr="00C476AC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3C3BA9" w:rsidRDefault="003C3BA9" w:rsidP="00C476A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</w:rPr>
            </w:pPr>
            <w:r w:rsidRPr="003C3BA9">
              <w:rPr>
                <w:rFonts w:ascii="Calibri" w:eastAsia="Times New Roman" w:hAnsi="Calibri" w:cs="Calibri"/>
                <w:b/>
                <w:color w:val="000000"/>
                <w:sz w:val="24"/>
              </w:rPr>
              <w:t>How to pass oA</w:t>
            </w:r>
            <w:r w:rsidR="00C476AC" w:rsidRPr="003C3BA9">
              <w:rPr>
                <w:rFonts w:ascii="Calibri" w:eastAsia="Times New Roman" w:hAnsi="Calibri" w:cs="Calibri"/>
                <w:b/>
                <w:color w:val="000000"/>
                <w:sz w:val="24"/>
              </w:rPr>
              <w:t>uth in request</w:t>
            </w:r>
            <w:r w:rsidRPr="003C3BA9">
              <w:rPr>
                <w:rFonts w:ascii="Calibri" w:eastAsia="Times New Roman" w:hAnsi="Calibri" w:cs="Calibri"/>
                <w:b/>
                <w:color w:val="000000"/>
                <w:sz w:val="24"/>
              </w:rPr>
              <w:t>: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3C3BA9" w:rsidRDefault="00C476AC" w:rsidP="00C476AC">
            <w:pPr>
              <w:spacing w:after="0" w:line="240" w:lineRule="auto"/>
              <w:rPr>
                <w:rFonts w:eastAsia="Times New Roman" w:cstheme="minorHAnsi"/>
                <w:i/>
                <w:color w:val="505050"/>
                <w:sz w:val="24"/>
                <w:szCs w:val="18"/>
              </w:rPr>
            </w:pPr>
            <w:r w:rsidRPr="003C3BA9">
              <w:rPr>
                <w:rFonts w:eastAsia="Times New Roman" w:cstheme="minorHAnsi"/>
                <w:i/>
                <w:color w:val="505050"/>
                <w:sz w:val="24"/>
                <w:szCs w:val="18"/>
              </w:rPr>
              <w:t>Headers</w:t>
            </w:r>
          </w:p>
        </w:tc>
      </w:tr>
    </w:tbl>
    <w:p w:rsidR="00C476AC" w:rsidRDefault="00C476AC" w:rsidP="00C476AC"/>
    <w:p w:rsidR="0082274C" w:rsidRDefault="0082274C" w:rsidP="00C476AC"/>
    <w:p w:rsidR="0082274C" w:rsidRPr="003C3BA9" w:rsidRDefault="0082274C" w:rsidP="00C476AC">
      <w:pPr>
        <w:rPr>
          <w:b/>
          <w:i/>
          <w:sz w:val="24"/>
        </w:rPr>
      </w:pPr>
      <w:r w:rsidRPr="003C3BA9">
        <w:rPr>
          <w:b/>
          <w:i/>
          <w:sz w:val="24"/>
        </w:rPr>
        <w:t xml:space="preserve">Mandatory fields for </w:t>
      </w:r>
      <w:r w:rsidR="003C3BA9" w:rsidRPr="003C3BA9">
        <w:rPr>
          <w:b/>
          <w:i/>
          <w:sz w:val="24"/>
        </w:rPr>
        <w:t>Get Authorization Code Request:</w:t>
      </w:r>
    </w:p>
    <w:p w:rsidR="0082274C" w:rsidRDefault="0082274C" w:rsidP="0082274C">
      <w:r w:rsidRPr="003C3BA9">
        <w:rPr>
          <w:b/>
          <w:bCs/>
          <w:sz w:val="24"/>
        </w:rPr>
        <w:t>End Point</w:t>
      </w:r>
      <w:r w:rsidRPr="003C3BA9">
        <w:rPr>
          <w:b/>
          <w:sz w:val="24"/>
        </w:rPr>
        <w:t xml:space="preserve"> :</w:t>
      </w:r>
      <w:r w:rsidRPr="003C3BA9">
        <w:rPr>
          <w:sz w:val="24"/>
        </w:rPr>
        <w:t xml:space="preserve"> </w:t>
      </w:r>
      <w:r w:rsidR="003C3BA9" w:rsidRPr="003C3BA9">
        <w:rPr>
          <w:rFonts w:ascii="Calibri" w:eastAsia="Times New Roman" w:hAnsi="Calibri" w:cs="Calibri"/>
          <w:i/>
          <w:color w:val="000000"/>
          <w:sz w:val="24"/>
        </w:rPr>
        <w:t>Authorization server URL</w:t>
      </w:r>
      <w:r>
        <w:br/>
      </w:r>
      <w:r w:rsidRPr="003C3BA9">
        <w:rPr>
          <w:b/>
          <w:bCs/>
          <w:sz w:val="24"/>
        </w:rPr>
        <w:t>Query Params</w:t>
      </w:r>
      <w:r w:rsidRPr="003C3BA9">
        <w:rPr>
          <w:b/>
          <w:sz w:val="24"/>
        </w:rPr>
        <w:t>:</w:t>
      </w:r>
      <w:r w:rsidR="003C3BA9">
        <w:rPr>
          <w:b/>
          <w:sz w:val="24"/>
        </w:rPr>
        <w:t xml:space="preserve"> </w:t>
      </w:r>
      <w:r w:rsidR="003C3BA9" w:rsidRPr="003C3BA9">
        <w:rPr>
          <w:i/>
          <w:sz w:val="24"/>
        </w:rPr>
        <w:t>Scope, Auth URL</w:t>
      </w:r>
      <w:r w:rsidRPr="003C3BA9">
        <w:rPr>
          <w:i/>
          <w:sz w:val="24"/>
        </w:rPr>
        <w:t>, client_id, response_type, redirect_uri</w:t>
      </w:r>
      <w:r w:rsidR="003C3BA9">
        <w:br/>
      </w:r>
      <w:r w:rsidR="003C3BA9">
        <w:br/>
      </w:r>
      <w:r w:rsidR="003C3BA9" w:rsidRPr="003C3BA9">
        <w:rPr>
          <w:b/>
          <w:sz w:val="24"/>
        </w:rPr>
        <w:t>O</w:t>
      </w:r>
      <w:r w:rsidRPr="003C3BA9">
        <w:rPr>
          <w:b/>
          <w:sz w:val="24"/>
        </w:rPr>
        <w:t>utput :</w:t>
      </w:r>
      <w:r w:rsidRPr="003C3BA9">
        <w:rPr>
          <w:sz w:val="24"/>
        </w:rPr>
        <w:t xml:space="preserve"> </w:t>
      </w:r>
      <w:r w:rsidRPr="003C3BA9">
        <w:rPr>
          <w:i/>
          <w:sz w:val="24"/>
        </w:rPr>
        <w:t>Code</w:t>
      </w:r>
    </w:p>
    <w:p w:rsidR="003C3BA9" w:rsidRDefault="003C3BA9" w:rsidP="0082274C"/>
    <w:p w:rsidR="003C3BA9" w:rsidRDefault="0082274C" w:rsidP="0082274C">
      <w:pPr>
        <w:spacing w:after="0" w:line="240" w:lineRule="auto"/>
        <w:rPr>
          <w:b/>
          <w:i/>
          <w:sz w:val="24"/>
        </w:rPr>
      </w:pPr>
      <w:r w:rsidRPr="003C3BA9">
        <w:rPr>
          <w:b/>
          <w:i/>
          <w:sz w:val="24"/>
        </w:rPr>
        <w:t>Mandatory fields for GetAccessToken Request :</w:t>
      </w:r>
    </w:p>
    <w:p w:rsidR="0082274C" w:rsidRPr="00C476AC" w:rsidRDefault="0082274C" w:rsidP="0082274C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br/>
      </w:r>
      <w:r w:rsidRPr="003C3BA9">
        <w:rPr>
          <w:b/>
          <w:bCs/>
          <w:sz w:val="24"/>
        </w:rPr>
        <w:t>End point</w:t>
      </w:r>
      <w:r w:rsidRPr="003C3BA9">
        <w:rPr>
          <w:b/>
          <w:sz w:val="24"/>
        </w:rPr>
        <w:t xml:space="preserve"> : </w:t>
      </w:r>
      <w:r w:rsidR="003C3BA9" w:rsidRPr="003C3BA9">
        <w:rPr>
          <w:rFonts w:ascii="Calibri" w:eastAsia="Times New Roman" w:hAnsi="Calibri" w:cs="Calibri"/>
          <w:i/>
          <w:color w:val="000000"/>
          <w:sz w:val="24"/>
        </w:rPr>
        <w:t>Access token URL</w:t>
      </w:r>
    </w:p>
    <w:p w:rsidR="0082274C" w:rsidRPr="003C3BA9" w:rsidRDefault="0082274C" w:rsidP="0082274C">
      <w:pPr>
        <w:rPr>
          <w:i/>
          <w:sz w:val="24"/>
        </w:rPr>
      </w:pPr>
      <w:r w:rsidRPr="003C3BA9">
        <w:rPr>
          <w:b/>
          <w:bCs/>
          <w:sz w:val="24"/>
        </w:rPr>
        <w:t>Query Params</w:t>
      </w:r>
      <w:r w:rsidRPr="003C3BA9">
        <w:rPr>
          <w:sz w:val="24"/>
        </w:rPr>
        <w:t xml:space="preserve"> :</w:t>
      </w:r>
      <w:r w:rsidR="003C3BA9">
        <w:rPr>
          <w:sz w:val="24"/>
        </w:rPr>
        <w:t xml:space="preserve"> </w:t>
      </w:r>
      <w:r w:rsidR="003C3BA9" w:rsidRPr="003C3BA9">
        <w:rPr>
          <w:rFonts w:cstheme="minorHAnsi"/>
          <w:i/>
          <w:sz w:val="24"/>
        </w:rPr>
        <w:t xml:space="preserve">Code, client_id, </w:t>
      </w:r>
      <w:r w:rsidRPr="003C3BA9">
        <w:rPr>
          <w:rFonts w:cstheme="minorHAnsi"/>
          <w:i/>
          <w:sz w:val="24"/>
        </w:rPr>
        <w:t>client_secret, redirect_uri, grant_type</w:t>
      </w:r>
    </w:p>
    <w:p w:rsidR="0082274C" w:rsidRDefault="0082274C" w:rsidP="0082274C">
      <w:r w:rsidRPr="003C3BA9">
        <w:rPr>
          <w:b/>
          <w:sz w:val="24"/>
        </w:rPr>
        <w:t>Ou</w:t>
      </w:r>
      <w:bookmarkStart w:id="0" w:name="_GoBack"/>
      <w:bookmarkEnd w:id="0"/>
      <w:r w:rsidRPr="003C3BA9">
        <w:rPr>
          <w:b/>
          <w:sz w:val="24"/>
        </w:rPr>
        <w:t>tput :</w:t>
      </w:r>
      <w:r w:rsidRPr="003C3BA9">
        <w:rPr>
          <w:sz w:val="24"/>
        </w:rPr>
        <w:t xml:space="preserve"> </w:t>
      </w:r>
      <w:r w:rsidR="003C3BA9">
        <w:rPr>
          <w:sz w:val="24"/>
        </w:rPr>
        <w:t xml:space="preserve"> </w:t>
      </w:r>
      <w:r w:rsidRPr="003C3BA9">
        <w:rPr>
          <w:i/>
          <w:sz w:val="24"/>
        </w:rPr>
        <w:t>Access token</w:t>
      </w:r>
    </w:p>
    <w:p w:rsidR="0082274C" w:rsidRDefault="0082274C" w:rsidP="00C476AC"/>
    <w:p w:rsidR="0082274C" w:rsidRDefault="0082274C" w:rsidP="00C476AC"/>
    <w:sectPr w:rsidR="0082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6AC"/>
    <w:rsid w:val="00265BDF"/>
    <w:rsid w:val="003062D9"/>
    <w:rsid w:val="003C3BA9"/>
    <w:rsid w:val="0082274C"/>
    <w:rsid w:val="00C4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980A"/>
  <w15:chartTrackingRefBased/>
  <w15:docId w15:val="{FB673FDE-3A40-4156-9F5C-4BFBF18EB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6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Haris Jašarević</cp:lastModifiedBy>
  <cp:revision>2</cp:revision>
  <dcterms:created xsi:type="dcterms:W3CDTF">2019-09-01T02:51:00Z</dcterms:created>
  <dcterms:modified xsi:type="dcterms:W3CDTF">2023-06-21T13:24:00Z</dcterms:modified>
</cp:coreProperties>
</file>