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9552" w14:textId="3934D7A0" w:rsidR="00997EC3" w:rsidRPr="00997EC3" w:rsidRDefault="00997EC3" w:rsidP="00997EC3">
      <w:pPr>
        <w:pStyle w:val="H2num"/>
        <w:numPr>
          <w:ilvl w:val="0"/>
          <w:numId w:val="0"/>
        </w:numPr>
        <w:rPr>
          <w:lang w:val="bs-Latn-BA"/>
        </w:rPr>
      </w:pPr>
      <w:r>
        <w:rPr>
          <w:lang w:val="bs-Latn-BA"/>
        </w:rPr>
        <w:t>Ulazi i izlazi sistema</w:t>
      </w:r>
    </w:p>
    <w:p w14:paraId="13F04C93" w14:textId="77777777" w:rsidR="00997EC3" w:rsidRDefault="00997EC3" w:rsidP="00997EC3">
      <w:pPr>
        <w:pStyle w:val="H3num"/>
        <w:numPr>
          <w:ilvl w:val="0"/>
          <w:numId w:val="30"/>
        </w:numPr>
        <w:ind w:left="924" w:hanging="567"/>
      </w:pPr>
      <w:bookmarkStart w:id="0" w:name="_Toc165933158"/>
      <w:bookmarkStart w:id="1" w:name="_Toc168848157"/>
      <w:r>
        <w:t>PicoETF</w:t>
      </w:r>
      <w:bookmarkEnd w:id="0"/>
      <w:r>
        <w:t xml:space="preserve"> – kontrolni podsistem</w:t>
      </w:r>
      <w:bookmarkEnd w:id="1"/>
    </w:p>
    <w:tbl>
      <w:tblPr>
        <w:tblStyle w:val="PlainTable5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3402"/>
        <w:gridCol w:w="1133"/>
      </w:tblGrid>
      <w:tr w:rsidR="00997EC3" w14:paraId="45F76E23" w14:textId="77777777" w:rsidTr="00BD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bottom w:val="single" w:sz="4" w:space="0" w:color="7F7F7F"/>
            </w:tcBorders>
          </w:tcPr>
          <w:p w14:paraId="04B65875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</w:p>
        </w:tc>
        <w:tc>
          <w:tcPr>
            <w:tcW w:w="3969" w:type="dxa"/>
            <w:tcBorders>
              <w:bottom w:val="single" w:sz="4" w:space="0" w:color="7F7F7F"/>
            </w:tcBorders>
          </w:tcPr>
          <w:p w14:paraId="626C24B1" w14:textId="77777777" w:rsidR="00997EC3" w:rsidRDefault="00997EC3" w:rsidP="00BD60BA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Komponenta</w:t>
            </w:r>
          </w:p>
        </w:tc>
        <w:tc>
          <w:tcPr>
            <w:tcW w:w="3402" w:type="dxa"/>
            <w:tcBorders>
              <w:bottom w:val="single" w:sz="4" w:space="0" w:color="7F7F7F"/>
            </w:tcBorders>
          </w:tcPr>
          <w:p w14:paraId="69C8903C" w14:textId="77777777" w:rsidR="00997EC3" w:rsidRDefault="00997EC3" w:rsidP="00BD60BA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Opis</w:t>
            </w:r>
          </w:p>
        </w:tc>
        <w:tc>
          <w:tcPr>
            <w:tcW w:w="1133" w:type="dxa"/>
            <w:tcBorders>
              <w:bottom w:val="single" w:sz="4" w:space="0" w:color="7F7F7F"/>
            </w:tcBorders>
          </w:tcPr>
          <w:p w14:paraId="4E524A41" w14:textId="77777777" w:rsidR="00997EC3" w:rsidRDefault="00997EC3" w:rsidP="00BD60BA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Količina</w:t>
            </w:r>
          </w:p>
        </w:tc>
      </w:tr>
      <w:tr w:rsidR="00997EC3" w14:paraId="2D2F1E86" w14:textId="77777777" w:rsidTr="00BD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7F7F7F"/>
            </w:tcBorders>
          </w:tcPr>
          <w:p w14:paraId="40491C57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969" w:type="dxa"/>
          </w:tcPr>
          <w:p w14:paraId="4FD11776" w14:textId="77777777" w:rsidR="00997EC3" w:rsidRDefault="00997EC3" w:rsidP="00BD60BA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taster</w:t>
            </w:r>
          </w:p>
        </w:tc>
        <w:tc>
          <w:tcPr>
            <w:tcW w:w="3402" w:type="dxa"/>
          </w:tcPr>
          <w:p w14:paraId="237DEC40" w14:textId="77777777" w:rsidR="00997EC3" w:rsidRDefault="00997EC3" w:rsidP="00BD60BA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digitalni ulaz</w:t>
            </w:r>
          </w:p>
        </w:tc>
        <w:tc>
          <w:tcPr>
            <w:tcW w:w="1133" w:type="dxa"/>
          </w:tcPr>
          <w:p w14:paraId="30DD19AF" w14:textId="77777777" w:rsidR="00997EC3" w:rsidRDefault="00997EC3" w:rsidP="00BD60BA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4</w:t>
            </w:r>
          </w:p>
        </w:tc>
      </w:tr>
      <w:tr w:rsidR="00997EC3" w14:paraId="6103B77C" w14:textId="77777777" w:rsidTr="00BD60B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7F7F7F"/>
            </w:tcBorders>
          </w:tcPr>
          <w:p w14:paraId="03B2CD41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969" w:type="dxa"/>
          </w:tcPr>
          <w:p w14:paraId="7D78F088" w14:textId="77777777" w:rsidR="00997EC3" w:rsidRDefault="00997EC3" w:rsidP="00BD60BA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LCD displej</w:t>
            </w:r>
          </w:p>
        </w:tc>
        <w:tc>
          <w:tcPr>
            <w:tcW w:w="3402" w:type="dxa"/>
          </w:tcPr>
          <w:p w14:paraId="23B07AE8" w14:textId="77777777" w:rsidR="00997EC3" w:rsidRDefault="00997EC3" w:rsidP="00BD60BA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izlazna komponenta</w:t>
            </w:r>
          </w:p>
        </w:tc>
        <w:tc>
          <w:tcPr>
            <w:tcW w:w="1133" w:type="dxa"/>
          </w:tcPr>
          <w:p w14:paraId="4467E688" w14:textId="77777777" w:rsidR="00997EC3" w:rsidRDefault="00997EC3" w:rsidP="00BD60BA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1</w:t>
            </w:r>
          </w:p>
        </w:tc>
      </w:tr>
    </w:tbl>
    <w:p w14:paraId="66A30635" w14:textId="77777777" w:rsidR="00997EC3" w:rsidRDefault="00997EC3" w:rsidP="00997EC3">
      <w:pPr>
        <w:pStyle w:val="H3num"/>
        <w:numPr>
          <w:ilvl w:val="0"/>
          <w:numId w:val="30"/>
        </w:numPr>
        <w:ind w:left="924" w:hanging="567"/>
      </w:pPr>
      <w:bookmarkStart w:id="2" w:name="_Toc168848158"/>
      <w:r>
        <w:t>Pico – terenski podsistem</w:t>
      </w:r>
      <w:bookmarkEnd w:id="2"/>
    </w:p>
    <w:tbl>
      <w:tblPr>
        <w:tblStyle w:val="PlainTable5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3402"/>
        <w:gridCol w:w="1133"/>
      </w:tblGrid>
      <w:tr w:rsidR="00997EC3" w14:paraId="083FBA89" w14:textId="77777777" w:rsidTr="00BD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bottom w:val="single" w:sz="4" w:space="0" w:color="7F7F7F"/>
            </w:tcBorders>
          </w:tcPr>
          <w:p w14:paraId="17320A41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</w:p>
        </w:tc>
        <w:tc>
          <w:tcPr>
            <w:tcW w:w="3969" w:type="dxa"/>
            <w:tcBorders>
              <w:bottom w:val="single" w:sz="4" w:space="0" w:color="7F7F7F"/>
            </w:tcBorders>
          </w:tcPr>
          <w:p w14:paraId="75C021C6" w14:textId="77777777" w:rsidR="00997EC3" w:rsidRDefault="00997EC3" w:rsidP="00BD60BA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Komponenta</w:t>
            </w:r>
          </w:p>
        </w:tc>
        <w:tc>
          <w:tcPr>
            <w:tcW w:w="3402" w:type="dxa"/>
            <w:tcBorders>
              <w:bottom w:val="single" w:sz="4" w:space="0" w:color="7F7F7F"/>
            </w:tcBorders>
          </w:tcPr>
          <w:p w14:paraId="66DC91AD" w14:textId="77777777" w:rsidR="00997EC3" w:rsidRDefault="00997EC3" w:rsidP="00BD60BA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Opis</w:t>
            </w:r>
          </w:p>
        </w:tc>
        <w:tc>
          <w:tcPr>
            <w:tcW w:w="1133" w:type="dxa"/>
            <w:tcBorders>
              <w:bottom w:val="single" w:sz="4" w:space="0" w:color="7F7F7F"/>
            </w:tcBorders>
          </w:tcPr>
          <w:p w14:paraId="36CD97A7" w14:textId="77777777" w:rsidR="00997EC3" w:rsidRDefault="00997EC3" w:rsidP="00BD60BA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Količina</w:t>
            </w:r>
          </w:p>
        </w:tc>
      </w:tr>
      <w:tr w:rsidR="00997EC3" w14:paraId="153A9E93" w14:textId="77777777" w:rsidTr="00BD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7F7F7F"/>
            </w:tcBorders>
          </w:tcPr>
          <w:p w14:paraId="0FE3DD95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969" w:type="dxa"/>
          </w:tcPr>
          <w:p w14:paraId="33B85F5E" w14:textId="77777777" w:rsidR="00997EC3" w:rsidRDefault="00997EC3" w:rsidP="00BD60BA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LM35 temperaturni senzor</w:t>
            </w:r>
          </w:p>
        </w:tc>
        <w:tc>
          <w:tcPr>
            <w:tcW w:w="3402" w:type="dxa"/>
          </w:tcPr>
          <w:p w14:paraId="432F6281" w14:textId="77777777" w:rsidR="00997EC3" w:rsidRDefault="00997EC3" w:rsidP="00BD60BA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analogni ulaz</w:t>
            </w:r>
          </w:p>
        </w:tc>
        <w:tc>
          <w:tcPr>
            <w:tcW w:w="1133" w:type="dxa"/>
          </w:tcPr>
          <w:p w14:paraId="0BE2C20A" w14:textId="77777777" w:rsidR="00997EC3" w:rsidRDefault="00997EC3" w:rsidP="00BD60BA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1</w:t>
            </w:r>
          </w:p>
        </w:tc>
      </w:tr>
      <w:tr w:rsidR="00997EC3" w14:paraId="035DD3D3" w14:textId="77777777" w:rsidTr="00BD60B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7F7F7F"/>
            </w:tcBorders>
          </w:tcPr>
          <w:p w14:paraId="04E235F0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969" w:type="dxa"/>
          </w:tcPr>
          <w:p w14:paraId="753BE511" w14:textId="77777777" w:rsidR="00997EC3" w:rsidRDefault="00997EC3" w:rsidP="00BD60BA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DC motor</w:t>
            </w:r>
          </w:p>
        </w:tc>
        <w:tc>
          <w:tcPr>
            <w:tcW w:w="3402" w:type="dxa"/>
          </w:tcPr>
          <w:p w14:paraId="15CFB5D0" w14:textId="77777777" w:rsidR="00997EC3" w:rsidRDefault="00997EC3" w:rsidP="00BD60BA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PWM izlaz</w:t>
            </w:r>
          </w:p>
        </w:tc>
        <w:tc>
          <w:tcPr>
            <w:tcW w:w="1133" w:type="dxa"/>
          </w:tcPr>
          <w:p w14:paraId="5C7EB11F" w14:textId="77777777" w:rsidR="00997EC3" w:rsidRDefault="00997EC3" w:rsidP="00BD60BA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1</w:t>
            </w:r>
          </w:p>
        </w:tc>
      </w:tr>
      <w:tr w:rsidR="00997EC3" w14:paraId="51E5EC96" w14:textId="77777777" w:rsidTr="00BD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7F7F7F"/>
            </w:tcBorders>
          </w:tcPr>
          <w:p w14:paraId="4193E5CC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969" w:type="dxa"/>
          </w:tcPr>
          <w:p w14:paraId="61E39A06" w14:textId="77777777" w:rsidR="00997EC3" w:rsidRDefault="00997EC3" w:rsidP="00BD60BA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LED dioda</w:t>
            </w:r>
          </w:p>
        </w:tc>
        <w:tc>
          <w:tcPr>
            <w:tcW w:w="3402" w:type="dxa"/>
          </w:tcPr>
          <w:p w14:paraId="7398CCFD" w14:textId="77777777" w:rsidR="00997EC3" w:rsidRDefault="00997EC3" w:rsidP="00BD60BA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digitalni izlaz</w:t>
            </w:r>
          </w:p>
        </w:tc>
        <w:tc>
          <w:tcPr>
            <w:tcW w:w="1133" w:type="dxa"/>
          </w:tcPr>
          <w:p w14:paraId="47FD0CEE" w14:textId="77777777" w:rsidR="00997EC3" w:rsidRDefault="00997EC3" w:rsidP="00BD60BA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7</w:t>
            </w:r>
          </w:p>
        </w:tc>
      </w:tr>
      <w:tr w:rsidR="00997EC3" w14:paraId="51046ED6" w14:textId="77777777" w:rsidTr="00BD60B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7F7F7F"/>
            </w:tcBorders>
          </w:tcPr>
          <w:p w14:paraId="7CB2266F" w14:textId="77777777" w:rsidR="00997EC3" w:rsidRDefault="00997EC3" w:rsidP="00BD60BA">
            <w:pPr>
              <w:pStyle w:val="N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969" w:type="dxa"/>
          </w:tcPr>
          <w:p w14:paraId="59795866" w14:textId="77777777" w:rsidR="00997EC3" w:rsidRDefault="00997EC3" w:rsidP="00BD60BA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piezo (zvučnik/</w:t>
            </w:r>
            <w:r>
              <w:rPr>
                <w:rFonts w:eastAsia="Calibri"/>
                <w:i/>
                <w:iCs/>
              </w:rPr>
              <w:t>buzzer</w:t>
            </w:r>
            <w:r>
              <w:rPr>
                <w:rFonts w:eastAsia="Calibri"/>
              </w:rPr>
              <w:t>)</w:t>
            </w:r>
          </w:p>
        </w:tc>
        <w:tc>
          <w:tcPr>
            <w:tcW w:w="3402" w:type="dxa"/>
          </w:tcPr>
          <w:p w14:paraId="1F41266F" w14:textId="77777777" w:rsidR="00997EC3" w:rsidRDefault="00997EC3" w:rsidP="00BD60BA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PWM izlaz</w:t>
            </w:r>
          </w:p>
        </w:tc>
        <w:tc>
          <w:tcPr>
            <w:tcW w:w="1133" w:type="dxa"/>
          </w:tcPr>
          <w:p w14:paraId="216C40F3" w14:textId="77777777" w:rsidR="00997EC3" w:rsidRDefault="00997EC3" w:rsidP="00BD60BA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</w:rPr>
              <w:t>1</w:t>
            </w:r>
          </w:p>
        </w:tc>
      </w:tr>
    </w:tbl>
    <w:p w14:paraId="579E73D7" w14:textId="1CAF2A14" w:rsidR="007C511B" w:rsidRPr="00997EC3" w:rsidRDefault="007C511B" w:rsidP="00997EC3">
      <w:pPr>
        <w:pStyle w:val="N"/>
        <w:rPr>
          <w:rFonts w:eastAsiaTheme="minorEastAsia"/>
        </w:rPr>
      </w:pPr>
    </w:p>
    <w:sectPr w:rsidR="007C511B" w:rsidRPr="00997EC3" w:rsidSect="00997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E8"/>
    <w:multiLevelType w:val="multilevel"/>
    <w:tmpl w:val="BF3016B2"/>
    <w:lvl w:ilvl="0">
      <w:start w:val="1"/>
      <w:numFmt w:val="decimal"/>
      <w:lvlText w:val="%1"/>
      <w:lvlJc w:val="left"/>
      <w:pPr>
        <w:tabs>
          <w:tab w:val="num" w:pos="0"/>
        </w:tabs>
        <w:ind w:left="794" w:hanging="794"/>
      </w:pPr>
      <w:rPr>
        <w:rFonts w:ascii="Times New Roman" w:hAnsi="Times New Roman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21" w:hanging="1021"/>
      </w:pPr>
      <w:rPr>
        <w:rFonts w:ascii="Times New Roman" w:hAnsi="Times New Roman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47" w:hanging="1247"/>
      </w:pPr>
      <w:rPr>
        <w:rFonts w:ascii="Times New Roman" w:hAnsi="Times New Roman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14E4209"/>
    <w:multiLevelType w:val="hybridMultilevel"/>
    <w:tmpl w:val="46DAA742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F44"/>
    <w:multiLevelType w:val="multilevel"/>
    <w:tmpl w:val="BF7C81E0"/>
    <w:lvl w:ilvl="0">
      <w:start w:val="1"/>
      <w:numFmt w:val="upperRoman"/>
      <w:pStyle w:val="H2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CA928A8"/>
    <w:multiLevelType w:val="multilevel"/>
    <w:tmpl w:val="D7C6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3num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431EA3"/>
    <w:multiLevelType w:val="multilevel"/>
    <w:tmpl w:val="265A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4042A0"/>
    <w:multiLevelType w:val="hybridMultilevel"/>
    <w:tmpl w:val="E176F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07EC0"/>
    <w:multiLevelType w:val="hybridMultilevel"/>
    <w:tmpl w:val="AB8A5C00"/>
    <w:lvl w:ilvl="0" w:tplc="2E1C5F4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C5A25"/>
    <w:multiLevelType w:val="hybridMultilevel"/>
    <w:tmpl w:val="B6BA88EE"/>
    <w:lvl w:ilvl="0" w:tplc="2E1C5F4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A6445"/>
    <w:multiLevelType w:val="hybridMultilevel"/>
    <w:tmpl w:val="16147DEC"/>
    <w:lvl w:ilvl="0" w:tplc="9912B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9"/>
  </w:num>
  <w:num w:numId="18">
    <w:abstractNumId w:val="9"/>
  </w:num>
  <w:num w:numId="19">
    <w:abstractNumId w:val="12"/>
  </w:num>
  <w:num w:numId="20">
    <w:abstractNumId w:val="10"/>
  </w:num>
  <w:num w:numId="21">
    <w:abstractNumId w:val="10"/>
  </w:num>
  <w:num w:numId="22">
    <w:abstractNumId w:val="10"/>
  </w:num>
  <w:num w:numId="23">
    <w:abstractNumId w:val="5"/>
  </w:num>
  <w:num w:numId="24">
    <w:abstractNumId w:val="10"/>
  </w:num>
  <w:num w:numId="25">
    <w:abstractNumId w:val="10"/>
  </w:num>
  <w:num w:numId="26">
    <w:abstractNumId w:val="4"/>
  </w:num>
  <w:num w:numId="27">
    <w:abstractNumId w:val="2"/>
  </w:num>
  <w:num w:numId="28">
    <w:abstractNumId w:val="0"/>
  </w:num>
  <w:num w:numId="29">
    <w:abstractNumId w:val="6"/>
  </w:num>
  <w:num w:numId="30">
    <w:abstractNumId w:val="8"/>
  </w:num>
  <w:num w:numId="31">
    <w:abstractNumId w:val="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C3"/>
    <w:rsid w:val="000B345F"/>
    <w:rsid w:val="001F6C9C"/>
    <w:rsid w:val="00243ED2"/>
    <w:rsid w:val="002E6CDC"/>
    <w:rsid w:val="003F56EC"/>
    <w:rsid w:val="004F72D0"/>
    <w:rsid w:val="00595E82"/>
    <w:rsid w:val="006254AB"/>
    <w:rsid w:val="007A1794"/>
    <w:rsid w:val="007C511B"/>
    <w:rsid w:val="007C65A8"/>
    <w:rsid w:val="007F7810"/>
    <w:rsid w:val="008B7EFB"/>
    <w:rsid w:val="00997EC3"/>
    <w:rsid w:val="00A11916"/>
    <w:rsid w:val="00B4493E"/>
    <w:rsid w:val="00C05A99"/>
    <w:rsid w:val="00D320F5"/>
    <w:rsid w:val="00D643CB"/>
    <w:rsid w:val="00FA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347F"/>
  <w15:chartTrackingRefBased/>
  <w15:docId w15:val="{3D73F764-1465-4DAB-A6CC-48761F4C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C3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3F56EC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3F56E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3F56EC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3F56E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3F56EC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3F56E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6254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qFormat/>
    <w:rsid w:val="006254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3F56EC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3F56EC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customStyle="1" w:styleId="H1num">
    <w:name w:val="H1 num"/>
    <w:basedOn w:val="H1"/>
    <w:next w:val="N"/>
    <w:link w:val="H1numChar"/>
    <w:qFormat/>
    <w:rsid w:val="00243ED2"/>
    <w:pPr>
      <w:pageBreakBefore/>
      <w:numPr>
        <w:numId w:val="25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character" w:customStyle="1" w:styleId="H1numChar">
    <w:name w:val="H1 num Char"/>
    <w:basedOn w:val="H1Char"/>
    <w:link w:val="H1num"/>
    <w:rsid w:val="006254AB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243ED2"/>
    <w:pPr>
      <w:numPr>
        <w:ilvl w:val="1"/>
        <w:numId w:val="25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2numChar">
    <w:name w:val="H2 num Char"/>
    <w:basedOn w:val="H2Char"/>
    <w:link w:val="H2num"/>
    <w:qFormat/>
    <w:rsid w:val="006254AB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customStyle="1" w:styleId="H3num">
    <w:name w:val="H3 num"/>
    <w:basedOn w:val="H3"/>
    <w:next w:val="N"/>
    <w:link w:val="H3numChar"/>
    <w:qFormat/>
    <w:rsid w:val="00243ED2"/>
    <w:pPr>
      <w:numPr>
        <w:ilvl w:val="2"/>
        <w:numId w:val="26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qFormat/>
    <w:rsid w:val="00243ED2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styleId="TOC1">
    <w:name w:val="toc 1"/>
    <w:basedOn w:val="N"/>
    <w:next w:val="N"/>
    <w:link w:val="TOC1Char"/>
    <w:uiPriority w:val="39"/>
    <w:unhideWhenUsed/>
    <w:qFormat/>
    <w:rsid w:val="00B4493E"/>
    <w:pPr>
      <w:spacing w:after="100"/>
      <w:jc w:val="left"/>
    </w:pPr>
  </w:style>
  <w:style w:type="character" w:customStyle="1" w:styleId="TOC1Char">
    <w:name w:val="TOC 1 Char"/>
    <w:basedOn w:val="NChar"/>
    <w:link w:val="TOC1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7C65A8"/>
    <w:pPr>
      <w:pageBreakBefore w:val="0"/>
      <w:outlineLvl w:val="9"/>
    </w:pPr>
  </w:style>
  <w:style w:type="character" w:customStyle="1" w:styleId="SChar">
    <w:name w:val="S Char"/>
    <w:basedOn w:val="H1numChar"/>
    <w:link w:val="S"/>
    <w:rsid w:val="007C65A8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B4493E"/>
    <w:pPr>
      <w:spacing w:after="100"/>
      <w:ind w:left="220"/>
      <w:jc w:val="left"/>
    </w:pPr>
  </w:style>
  <w:style w:type="paragraph" w:styleId="TOC3">
    <w:name w:val="toc 3"/>
    <w:basedOn w:val="N"/>
    <w:next w:val="N"/>
    <w:link w:val="TOC3Char"/>
    <w:autoRedefine/>
    <w:uiPriority w:val="39"/>
    <w:semiHidden/>
    <w:unhideWhenUsed/>
    <w:qFormat/>
    <w:rsid w:val="00B4493E"/>
    <w:pPr>
      <w:spacing w:after="100"/>
      <w:ind w:left="440"/>
      <w:jc w:val="left"/>
    </w:pPr>
  </w:style>
  <w:style w:type="character" w:customStyle="1" w:styleId="TOC2Char">
    <w:name w:val="TOC 2 Char"/>
    <w:basedOn w:val="NChar"/>
    <w:link w:val="TOC2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table" w:styleId="PlainTable5">
    <w:name w:val="Plain Table 5"/>
    <w:basedOn w:val="TableNormal"/>
    <w:uiPriority w:val="45"/>
    <w:rsid w:val="00997EC3"/>
    <w:pPr>
      <w:suppressAutoHyphens/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</cp:revision>
  <dcterms:created xsi:type="dcterms:W3CDTF">2024-06-10T23:32:00Z</dcterms:created>
  <dcterms:modified xsi:type="dcterms:W3CDTF">2024-06-10T23:40:00Z</dcterms:modified>
</cp:coreProperties>
</file>